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line="232" w:lineRule="auto" w:before="333"/>
        <w:ind w:left="1564" w:right="4204"/>
        <w:jc w:val="both"/>
      </w:pPr>
      <w:r>
        <w:rPr/>
        <mc:AlternateContent>
          <mc:Choice Requires="wps">
            <w:drawing>
              <wp:anchor distT="0" distB="0" distL="0" distR="0" allowOverlap="1" layoutInCell="1" locked="0" behindDoc="1" simplePos="0" relativeHeight="485977600">
                <wp:simplePos x="0" y="0"/>
                <wp:positionH relativeFrom="page">
                  <wp:posOffset>0</wp:posOffset>
                </wp:positionH>
                <wp:positionV relativeFrom="page">
                  <wp:posOffset>0</wp:posOffset>
                </wp:positionV>
                <wp:extent cx="7560309" cy="1069213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0309" cy="10692130"/>
                          <a:chExt cx="7560309" cy="10692130"/>
                        </a:xfrm>
                      </wpg:grpSpPr>
                      <pic:pic>
                        <pic:nvPicPr>
                          <pic:cNvPr id="2" name="Image 2" descr="Nonlinear optical source for entangled photons as a technology basis for quantum frequency converters. "/>
                          <pic:cNvPicPr/>
                        </pic:nvPicPr>
                        <pic:blipFill>
                          <a:blip r:embed="rId6" cstate="print"/>
                          <a:stretch>
                            <a:fillRect/>
                          </a:stretch>
                        </pic:blipFill>
                        <pic:spPr>
                          <a:xfrm>
                            <a:off x="0" y="0"/>
                            <a:ext cx="7560005" cy="10692003"/>
                          </a:xfrm>
                          <a:prstGeom prst="rect">
                            <a:avLst/>
                          </a:prstGeom>
                        </pic:spPr>
                      </pic:pic>
                      <wps:wsp>
                        <wps:cNvPr id="3" name="Graphic 3"/>
                        <wps:cNvSpPr/>
                        <wps:spPr>
                          <a:xfrm>
                            <a:off x="179997" y="180010"/>
                            <a:ext cx="7200265" cy="3420110"/>
                          </a:xfrm>
                          <a:custGeom>
                            <a:avLst/>
                            <a:gdLst/>
                            <a:ahLst/>
                            <a:cxnLst/>
                            <a:rect l="l" t="t" r="r" b="b"/>
                            <a:pathLst>
                              <a:path w="7200265" h="3420110">
                                <a:moveTo>
                                  <a:pt x="7199998" y="0"/>
                                </a:moveTo>
                                <a:lnTo>
                                  <a:pt x="0" y="0"/>
                                </a:lnTo>
                                <a:lnTo>
                                  <a:pt x="0" y="3419995"/>
                                </a:lnTo>
                                <a:lnTo>
                                  <a:pt x="7199998" y="3419995"/>
                                </a:lnTo>
                                <a:lnTo>
                                  <a:pt x="7199998" y="0"/>
                                </a:lnTo>
                                <a:close/>
                              </a:path>
                            </a:pathLst>
                          </a:custGeom>
                          <a:solidFill>
                            <a:srgbClr val="FFFFFF"/>
                          </a:solidFill>
                        </wps:spPr>
                        <wps:bodyPr wrap="square" lIns="0" tIns="0" rIns="0" bIns="0" rtlCol="0">
                          <a:prstTxWarp prst="textNoShape">
                            <a:avLst/>
                          </a:prstTxWarp>
                          <a:noAutofit/>
                        </wps:bodyPr>
                      </wps:wsp>
                      <pic:pic>
                        <pic:nvPicPr>
                          <pic:cNvPr id="4" name="Image 4"/>
                          <pic:cNvPicPr/>
                        </pic:nvPicPr>
                        <pic:blipFill>
                          <a:blip r:embed="rId7" cstate="print"/>
                          <a:stretch>
                            <a:fillRect/>
                          </a:stretch>
                        </pic:blipFill>
                        <pic:spPr>
                          <a:xfrm>
                            <a:off x="991833" y="474439"/>
                            <a:ext cx="869289" cy="414820"/>
                          </a:xfrm>
                          <a:prstGeom prst="rect">
                            <a:avLst/>
                          </a:prstGeom>
                        </pic:spPr>
                      </pic:pic>
                      <wps:wsp>
                        <wps:cNvPr id="5" name="Graphic 5"/>
                        <wps:cNvSpPr/>
                        <wps:spPr>
                          <a:xfrm>
                            <a:off x="859689" y="989043"/>
                            <a:ext cx="44450" cy="254000"/>
                          </a:xfrm>
                          <a:custGeom>
                            <a:avLst/>
                            <a:gdLst/>
                            <a:ahLst/>
                            <a:cxnLst/>
                            <a:rect l="l" t="t" r="r" b="b"/>
                            <a:pathLst>
                              <a:path w="44450" h="254000">
                                <a:moveTo>
                                  <a:pt x="44450" y="0"/>
                                </a:moveTo>
                                <a:lnTo>
                                  <a:pt x="25400" y="0"/>
                                </a:lnTo>
                                <a:lnTo>
                                  <a:pt x="0" y="0"/>
                                </a:lnTo>
                                <a:lnTo>
                                  <a:pt x="0" y="254000"/>
                                </a:lnTo>
                                <a:lnTo>
                                  <a:pt x="44450" y="254000"/>
                                </a:lnTo>
                                <a:lnTo>
                                  <a:pt x="44450" y="0"/>
                                </a:lnTo>
                                <a:close/>
                              </a:path>
                            </a:pathLst>
                          </a:custGeom>
                          <a:solidFill>
                            <a:srgbClr val="F9D300"/>
                          </a:solidFill>
                        </wps:spPr>
                        <wps:bodyPr wrap="square" lIns="0" tIns="0" rIns="0" bIns="0" rtlCol="0">
                          <a:prstTxWarp prst="textNoShape">
                            <a:avLst/>
                          </a:prstTxWarp>
                          <a:noAutofit/>
                        </wps:bodyPr>
                      </wps:wsp>
                      <wps:wsp>
                        <wps:cNvPr id="6" name="Graphic 6"/>
                        <wps:cNvSpPr/>
                        <wps:spPr>
                          <a:xfrm>
                            <a:off x="859689" y="733772"/>
                            <a:ext cx="44450" cy="255270"/>
                          </a:xfrm>
                          <a:custGeom>
                            <a:avLst/>
                            <a:gdLst/>
                            <a:ahLst/>
                            <a:cxnLst/>
                            <a:rect l="l" t="t" r="r" b="b"/>
                            <a:pathLst>
                              <a:path w="44450" h="255270">
                                <a:moveTo>
                                  <a:pt x="44450" y="0"/>
                                </a:moveTo>
                                <a:lnTo>
                                  <a:pt x="25400" y="0"/>
                                </a:lnTo>
                                <a:lnTo>
                                  <a:pt x="0" y="0"/>
                                </a:lnTo>
                                <a:lnTo>
                                  <a:pt x="0" y="255270"/>
                                </a:lnTo>
                                <a:lnTo>
                                  <a:pt x="44450" y="255270"/>
                                </a:lnTo>
                                <a:lnTo>
                                  <a:pt x="44450" y="0"/>
                                </a:lnTo>
                                <a:close/>
                              </a:path>
                            </a:pathLst>
                          </a:custGeom>
                          <a:solidFill>
                            <a:srgbClr val="E30B17"/>
                          </a:solidFill>
                        </wps:spPr>
                        <wps:bodyPr wrap="square" lIns="0" tIns="0" rIns="0" bIns="0" rtlCol="0">
                          <a:prstTxWarp prst="textNoShape">
                            <a:avLst/>
                          </a:prstTxWarp>
                          <a:noAutofit/>
                        </wps:bodyPr>
                      </wps:wsp>
                      <pic:pic>
                        <pic:nvPicPr>
                          <pic:cNvPr id="7" name="Image 7"/>
                          <pic:cNvPicPr/>
                        </pic:nvPicPr>
                        <pic:blipFill>
                          <a:blip r:embed="rId8" cstate="print"/>
                          <a:stretch>
                            <a:fillRect/>
                          </a:stretch>
                        </pic:blipFill>
                        <pic:spPr>
                          <a:xfrm>
                            <a:off x="485965" y="469967"/>
                            <a:ext cx="296595" cy="275590"/>
                          </a:xfrm>
                          <a:prstGeom prst="rect">
                            <a:avLst/>
                          </a:prstGeom>
                        </pic:spPr>
                      </pic:pic>
                      <wps:wsp>
                        <wps:cNvPr id="8" name="Graphic 8"/>
                        <wps:cNvSpPr/>
                        <wps:spPr>
                          <a:xfrm>
                            <a:off x="859689" y="481049"/>
                            <a:ext cx="44450" cy="254000"/>
                          </a:xfrm>
                          <a:custGeom>
                            <a:avLst/>
                            <a:gdLst/>
                            <a:ahLst/>
                            <a:cxnLst/>
                            <a:rect l="l" t="t" r="r" b="b"/>
                            <a:pathLst>
                              <a:path w="44450" h="254000">
                                <a:moveTo>
                                  <a:pt x="44450" y="0"/>
                                </a:moveTo>
                                <a:lnTo>
                                  <a:pt x="0" y="0"/>
                                </a:lnTo>
                                <a:lnTo>
                                  <a:pt x="0" y="254000"/>
                                </a:lnTo>
                                <a:lnTo>
                                  <a:pt x="44450" y="254000"/>
                                </a:lnTo>
                                <a:lnTo>
                                  <a:pt x="44450" y="0"/>
                                </a:lnTo>
                                <a:close/>
                              </a:path>
                            </a:pathLst>
                          </a:custGeom>
                          <a:solidFill>
                            <a:srgbClr val="1D1E1C"/>
                          </a:solidFill>
                        </wps:spPr>
                        <wps:bodyPr wrap="square" lIns="0" tIns="0" rIns="0" bIns="0" rtlCol="0">
                          <a:prstTxWarp prst="textNoShape">
                            <a:avLst/>
                          </a:prstTxWarp>
                          <a:noAutofit/>
                        </wps:bodyPr>
                      </wps:wsp>
                    </wpg:wgp>
                  </a:graphicData>
                </a:graphic>
              </wp:anchor>
            </w:drawing>
          </mc:Choice>
          <mc:Fallback>
            <w:pict>
              <v:group style="position:absolute;margin-left:0pt;margin-top:0pt;width:595.3pt;height:841.9pt;mso-position-horizontal-relative:page;mso-position-vertical-relative:page;z-index:-17338880" id="docshapegroup1" coordorigin="0,0" coordsize="11906,16838">
                <v:shape style="position:absolute;left:0;top:0;width:11906;height:16838" type="#_x0000_t75" id="docshape2" alt="Nonlinear optical source for entangled photons as a technology basis for quantum frequency converters. " stroked="false">
                  <v:imagedata r:id="rId6" o:title=""/>
                </v:shape>
                <v:rect style="position:absolute;left:283;top:283;width:11339;height:5386" id="docshape3" filled="true" fillcolor="#ffffff" stroked="false">
                  <v:fill type="solid"/>
                </v:rect>
                <v:shape style="position:absolute;left:1561;top:747;width:1369;height:654" type="#_x0000_t75" id="docshape4" stroked="false">
                  <v:imagedata r:id="rId7" o:title=""/>
                </v:shape>
                <v:shape style="position:absolute;left:1353;top:1557;width:70;height:400" id="docshape5" coordorigin="1354,1558" coordsize="70,400" path="m1424,1558l1394,1558,1354,1558,1354,1958,1424,1958,1424,1558xe" filled="true" fillcolor="#f9d300" stroked="false">
                  <v:path arrowok="t"/>
                  <v:fill type="solid"/>
                </v:shape>
                <v:shape style="position:absolute;left:1353;top:1155;width:70;height:402" id="docshape6" coordorigin="1354,1156" coordsize="70,402" path="m1424,1156l1394,1156,1354,1156,1354,1558,1424,1558,1424,1156xe" filled="true" fillcolor="#e30b17" stroked="false">
                  <v:path arrowok="t"/>
                  <v:fill type="solid"/>
                </v:shape>
                <v:shape style="position:absolute;left:765;top:740;width:468;height:434" type="#_x0000_t75" id="docshape7" stroked="false">
                  <v:imagedata r:id="rId8" o:title=""/>
                </v:shape>
                <v:rect style="position:absolute;left:1353;top:757;width:70;height:400" id="docshape8" filled="true" fillcolor="#1d1e1c" stroked="false">
                  <v:fill type="solid"/>
                </v:rect>
                <w10:wrap type="none"/>
              </v:group>
            </w:pict>
          </mc:Fallback>
        </mc:AlternateContent>
      </w:r>
      <w:bookmarkStart w:name="Quantum Technologies Conceptual Framewor" w:id="1"/>
      <w:bookmarkEnd w:id="1"/>
      <w:r>
        <w:rPr/>
      </w:r>
      <w:r>
        <w:rPr>
          <w:spacing w:val="-20"/>
        </w:rPr>
        <w:t>Quantum</w:t>
      </w:r>
      <w:r>
        <w:rPr>
          <w:spacing w:val="-29"/>
        </w:rPr>
        <w:t> </w:t>
      </w:r>
      <w:r>
        <w:rPr>
          <w:spacing w:val="-20"/>
        </w:rPr>
        <w:t>Technologies </w:t>
      </w:r>
      <w:r>
        <w:rPr>
          <w:w w:val="90"/>
        </w:rPr>
        <w:t>Conceptual </w:t>
      </w:r>
      <w:r>
        <w:rPr>
          <w:w w:val="90"/>
        </w:rPr>
        <w:t>Framework </w:t>
      </w:r>
      <w:r>
        <w:rPr>
          <w:spacing w:val="-2"/>
        </w:rPr>
        <w:t>Programme</w:t>
      </w:r>
    </w:p>
    <w:p>
      <w:pPr>
        <w:spacing w:before="146"/>
        <w:ind w:left="1608" w:right="0" w:firstLine="0"/>
        <w:jc w:val="both"/>
        <w:rPr>
          <w:rFonts w:ascii="Trebuchet MS"/>
          <w:b/>
          <w:sz w:val="26"/>
        </w:rPr>
      </w:pPr>
      <w:r>
        <w:rPr>
          <w:rFonts w:ascii="Trebuchet MS"/>
          <w:b/>
          <w:w w:val="85"/>
          <w:sz w:val="26"/>
        </w:rPr>
        <w:t>of</w:t>
      </w:r>
      <w:r>
        <w:rPr>
          <w:rFonts w:ascii="Trebuchet MS"/>
          <w:b/>
          <w:spacing w:val="-9"/>
          <w:sz w:val="26"/>
        </w:rPr>
        <w:t> </w:t>
      </w:r>
      <w:r>
        <w:rPr>
          <w:rFonts w:ascii="Trebuchet MS"/>
          <w:b/>
          <w:w w:val="85"/>
          <w:sz w:val="26"/>
        </w:rPr>
        <w:t>the</w:t>
      </w:r>
      <w:r>
        <w:rPr>
          <w:rFonts w:ascii="Trebuchet MS"/>
          <w:b/>
          <w:spacing w:val="-8"/>
          <w:sz w:val="26"/>
        </w:rPr>
        <w:t> </w:t>
      </w:r>
      <w:r>
        <w:rPr>
          <w:rFonts w:ascii="Trebuchet MS"/>
          <w:b/>
          <w:w w:val="85"/>
          <w:sz w:val="26"/>
        </w:rPr>
        <w:t>Federal</w:t>
      </w:r>
      <w:r>
        <w:rPr>
          <w:rFonts w:ascii="Trebuchet MS"/>
          <w:b/>
          <w:spacing w:val="-9"/>
          <w:sz w:val="26"/>
        </w:rPr>
        <w:t> </w:t>
      </w:r>
      <w:r>
        <w:rPr>
          <w:rFonts w:ascii="Trebuchet MS"/>
          <w:b/>
          <w:spacing w:val="-2"/>
          <w:w w:val="85"/>
          <w:sz w:val="26"/>
        </w:rPr>
        <w:t>Government</w:t>
      </w:r>
    </w:p>
    <w:p>
      <w:pPr>
        <w:spacing w:after="0"/>
        <w:jc w:val="both"/>
        <w:rPr>
          <w:rFonts w:ascii="Trebuchet MS"/>
          <w:b/>
          <w:sz w:val="26"/>
        </w:rPr>
        <w:sectPr>
          <w:footerReference w:type="even" r:id="rId5"/>
          <w:type w:val="continuous"/>
          <w:pgSz w:w="11910" w:h="16840"/>
          <w:pgMar w:header="0" w:footer="0" w:top="1920" w:bottom="280" w:left="0" w:right="0"/>
          <w:pgNumType w:start="0"/>
        </w:sectPr>
      </w:pPr>
    </w:p>
    <w:p>
      <w:pPr>
        <w:pStyle w:val="BodyText"/>
        <w:rPr>
          <w:rFonts w:ascii="Trebuchet MS"/>
          <w:b/>
          <w:sz w:val="16"/>
        </w:rPr>
      </w:pPr>
    </w:p>
    <w:p>
      <w:pPr>
        <w:pStyle w:val="BodyText"/>
        <w:rPr>
          <w:rFonts w:ascii="Trebuchet MS"/>
          <w:b/>
          <w:sz w:val="16"/>
        </w:rPr>
      </w:pPr>
    </w:p>
    <w:p>
      <w:pPr>
        <w:pStyle w:val="BodyText"/>
        <w:spacing w:before="135"/>
        <w:rPr>
          <w:rFonts w:ascii="Trebuchet MS"/>
          <w:b/>
          <w:sz w:val="16"/>
        </w:rPr>
      </w:pPr>
    </w:p>
    <w:p>
      <w:pPr>
        <w:spacing w:before="0"/>
        <w:ind w:left="0" w:right="1698" w:firstLine="0"/>
        <w:jc w:val="right"/>
        <w:rPr>
          <w:rFonts w:ascii="Trebuchet MS"/>
          <w:b/>
          <w:sz w:val="16"/>
        </w:rPr>
      </w:pPr>
      <w:r>
        <w:rPr>
          <w:rFonts w:ascii="Trebuchet MS"/>
          <w:b/>
          <w:sz w:val="16"/>
        </w:rPr>
        <mc:AlternateContent>
          <mc:Choice Requires="wps">
            <w:drawing>
              <wp:anchor distT="0" distB="0" distL="0" distR="0" allowOverlap="1" layoutInCell="1" locked="0" behindDoc="0" simplePos="0" relativeHeight="15729152">
                <wp:simplePos x="0" y="0"/>
                <wp:positionH relativeFrom="page">
                  <wp:posOffset>540004</wp:posOffset>
                </wp:positionH>
                <wp:positionV relativeFrom="paragraph">
                  <wp:posOffset>-450928</wp:posOffset>
                </wp:positionV>
                <wp:extent cx="2835275" cy="2489200"/>
                <wp:effectExtent l="0" t="0" r="0" b="0"/>
                <wp:wrapNone/>
                <wp:docPr id="9" name="Group 9"/>
                <wp:cNvGraphicFramePr>
                  <a:graphicFrameLocks/>
                </wp:cNvGraphicFramePr>
                <a:graphic>
                  <a:graphicData uri="http://schemas.microsoft.com/office/word/2010/wordprocessingGroup">
                    <wpg:wgp>
                      <wpg:cNvPr id="9" name="Group 9"/>
                      <wpg:cNvGrpSpPr/>
                      <wpg:grpSpPr>
                        <a:xfrm>
                          <a:off x="0" y="0"/>
                          <a:ext cx="2835275" cy="2489200"/>
                          <a:chExt cx="2835275" cy="2489200"/>
                        </a:xfrm>
                      </wpg:grpSpPr>
                      <wps:wsp>
                        <wps:cNvPr id="10" name="Graphic 10"/>
                        <wps:cNvSpPr/>
                        <wps:spPr>
                          <a:xfrm>
                            <a:off x="0" y="0"/>
                            <a:ext cx="2835275" cy="2489200"/>
                          </a:xfrm>
                          <a:custGeom>
                            <a:avLst/>
                            <a:gdLst/>
                            <a:ahLst/>
                            <a:cxnLst/>
                            <a:rect l="l" t="t" r="r" b="b"/>
                            <a:pathLst>
                              <a:path w="2835275" h="2489200">
                                <a:moveTo>
                                  <a:pt x="2835008" y="0"/>
                                </a:moveTo>
                                <a:lnTo>
                                  <a:pt x="0" y="0"/>
                                </a:lnTo>
                                <a:lnTo>
                                  <a:pt x="0" y="2489200"/>
                                </a:lnTo>
                                <a:lnTo>
                                  <a:pt x="2835008" y="2489200"/>
                                </a:lnTo>
                                <a:lnTo>
                                  <a:pt x="2835008" y="0"/>
                                </a:lnTo>
                                <a:close/>
                              </a:path>
                            </a:pathLst>
                          </a:custGeom>
                          <a:solidFill>
                            <a:srgbClr val="007196"/>
                          </a:solidFill>
                        </wps:spPr>
                        <wps:bodyPr wrap="square" lIns="0" tIns="0" rIns="0" bIns="0" rtlCol="0">
                          <a:prstTxWarp prst="textNoShape">
                            <a:avLst/>
                          </a:prstTxWarp>
                          <a:noAutofit/>
                        </wps:bodyPr>
                      </wps:wsp>
                      <wps:wsp>
                        <wps:cNvPr id="11" name="Graphic 11"/>
                        <wps:cNvSpPr/>
                        <wps:spPr>
                          <a:xfrm>
                            <a:off x="179995" y="2047963"/>
                            <a:ext cx="2475230" cy="1270"/>
                          </a:xfrm>
                          <a:custGeom>
                            <a:avLst/>
                            <a:gdLst/>
                            <a:ahLst/>
                            <a:cxnLst/>
                            <a:rect l="l" t="t" r="r" b="b"/>
                            <a:pathLst>
                              <a:path w="2475230" h="0">
                                <a:moveTo>
                                  <a:pt x="0" y="0"/>
                                </a:moveTo>
                                <a:lnTo>
                                  <a:pt x="2475001" y="0"/>
                                </a:lnTo>
                              </a:path>
                            </a:pathLst>
                          </a:custGeom>
                          <a:ln w="6350">
                            <a:solidFill>
                              <a:srgbClr val="FFFFFF"/>
                            </a:solidFill>
                            <a:prstDash val="solid"/>
                          </a:ln>
                        </wps:spPr>
                        <wps:bodyPr wrap="square" lIns="0" tIns="0" rIns="0" bIns="0" rtlCol="0">
                          <a:prstTxWarp prst="textNoShape">
                            <a:avLst/>
                          </a:prstTxWarp>
                          <a:noAutofit/>
                        </wps:bodyPr>
                      </wps:wsp>
                      <wps:wsp>
                        <wps:cNvPr id="12" name="Textbox 12"/>
                        <wps:cNvSpPr txBox="1"/>
                        <wps:spPr>
                          <a:xfrm>
                            <a:off x="0" y="0"/>
                            <a:ext cx="2835275" cy="2489200"/>
                          </a:xfrm>
                          <a:prstGeom prst="rect">
                            <a:avLst/>
                          </a:prstGeom>
                        </wps:spPr>
                        <wps:txbx>
                          <w:txbxContent>
                            <w:p>
                              <w:pPr>
                                <w:spacing w:line="240" w:lineRule="auto" w:before="0"/>
                                <w:rPr>
                                  <w:rFonts w:ascii="Gill Sans MT"/>
                                  <w:sz w:val="42"/>
                                </w:rPr>
                              </w:pPr>
                            </w:p>
                            <w:p>
                              <w:pPr>
                                <w:spacing w:line="240" w:lineRule="auto" w:before="0"/>
                                <w:rPr>
                                  <w:rFonts w:ascii="Gill Sans MT"/>
                                  <w:sz w:val="42"/>
                                </w:rPr>
                              </w:pPr>
                            </w:p>
                            <w:p>
                              <w:pPr>
                                <w:spacing w:line="240" w:lineRule="auto" w:before="0"/>
                                <w:rPr>
                                  <w:rFonts w:ascii="Gill Sans MT"/>
                                  <w:sz w:val="42"/>
                                </w:rPr>
                              </w:pPr>
                            </w:p>
                            <w:p>
                              <w:pPr>
                                <w:spacing w:line="240" w:lineRule="auto" w:before="0"/>
                                <w:rPr>
                                  <w:rFonts w:ascii="Gill Sans MT"/>
                                  <w:sz w:val="42"/>
                                </w:rPr>
                              </w:pPr>
                            </w:p>
                            <w:p>
                              <w:pPr>
                                <w:spacing w:line="240" w:lineRule="auto" w:before="54"/>
                                <w:rPr>
                                  <w:rFonts w:ascii="Gill Sans MT"/>
                                  <w:sz w:val="42"/>
                                </w:rPr>
                              </w:pPr>
                            </w:p>
                            <w:p>
                              <w:pPr>
                                <w:spacing w:before="0"/>
                                <w:ind w:left="283" w:right="0" w:firstLine="0"/>
                                <w:jc w:val="left"/>
                                <w:rPr>
                                  <w:rFonts w:ascii="Gill Sans MT"/>
                                  <w:i/>
                                  <w:sz w:val="42"/>
                                </w:rPr>
                              </w:pPr>
                              <w:r>
                                <w:rPr>
                                  <w:rFonts w:ascii="Gill Sans MT"/>
                                  <w:i/>
                                  <w:color w:val="FFFFFF"/>
                                  <w:spacing w:val="-2"/>
                                  <w:w w:val="110"/>
                                  <w:sz w:val="42"/>
                                </w:rPr>
                                <w:t>Contents</w:t>
                              </w:r>
                            </w:p>
                          </w:txbxContent>
                        </wps:txbx>
                        <wps:bodyPr wrap="square" lIns="0" tIns="0" rIns="0" bIns="0" rtlCol="0">
                          <a:noAutofit/>
                        </wps:bodyPr>
                      </wps:wsp>
                    </wpg:wgp>
                  </a:graphicData>
                </a:graphic>
              </wp:anchor>
            </w:drawing>
          </mc:Choice>
          <mc:Fallback>
            <w:pict>
              <v:group style="position:absolute;margin-left:42.52pt;margin-top:-35.506187pt;width:223.25pt;height:196pt;mso-position-horizontal-relative:page;mso-position-vertical-relative:paragraph;z-index:15729152" id="docshapegroup9" coordorigin="850,-710" coordsize="4465,3920">
                <v:rect style="position:absolute;left:850;top:-711;width:4465;height:3920" id="docshape10" filled="true" fillcolor="#007196" stroked="false">
                  <v:fill type="solid"/>
                </v:rect>
                <v:line style="position:absolute" from="1134,2515" to="5031,2515" stroked="true" strokeweight=".5pt" strokecolor="#ffffff">
                  <v:stroke dashstyle="solid"/>
                </v:line>
                <v:shapetype id="_x0000_t202" o:spt="202" coordsize="21600,21600" path="m,l,21600r21600,l21600,xe">
                  <v:stroke joinstyle="miter"/>
                  <v:path gradientshapeok="t" o:connecttype="rect"/>
                </v:shapetype>
                <v:shape style="position:absolute;left:850;top:-711;width:4465;height:3920" type="#_x0000_t202" id="docshape11" filled="false" stroked="false">
                  <v:textbox inset="0,0,0,0">
                    <w:txbxContent>
                      <w:p>
                        <w:pPr>
                          <w:spacing w:line="240" w:lineRule="auto" w:before="0"/>
                          <w:rPr>
                            <w:rFonts w:ascii="Gill Sans MT"/>
                            <w:sz w:val="42"/>
                          </w:rPr>
                        </w:pPr>
                      </w:p>
                      <w:p>
                        <w:pPr>
                          <w:spacing w:line="240" w:lineRule="auto" w:before="0"/>
                          <w:rPr>
                            <w:rFonts w:ascii="Gill Sans MT"/>
                            <w:sz w:val="42"/>
                          </w:rPr>
                        </w:pPr>
                      </w:p>
                      <w:p>
                        <w:pPr>
                          <w:spacing w:line="240" w:lineRule="auto" w:before="0"/>
                          <w:rPr>
                            <w:rFonts w:ascii="Gill Sans MT"/>
                            <w:sz w:val="42"/>
                          </w:rPr>
                        </w:pPr>
                      </w:p>
                      <w:p>
                        <w:pPr>
                          <w:spacing w:line="240" w:lineRule="auto" w:before="0"/>
                          <w:rPr>
                            <w:rFonts w:ascii="Gill Sans MT"/>
                            <w:sz w:val="42"/>
                          </w:rPr>
                        </w:pPr>
                      </w:p>
                      <w:p>
                        <w:pPr>
                          <w:spacing w:line="240" w:lineRule="auto" w:before="54"/>
                          <w:rPr>
                            <w:rFonts w:ascii="Gill Sans MT"/>
                            <w:sz w:val="42"/>
                          </w:rPr>
                        </w:pPr>
                      </w:p>
                      <w:p>
                        <w:pPr>
                          <w:spacing w:before="0"/>
                          <w:ind w:left="283" w:right="0" w:firstLine="0"/>
                          <w:jc w:val="left"/>
                          <w:rPr>
                            <w:rFonts w:ascii="Gill Sans MT"/>
                            <w:i/>
                            <w:sz w:val="42"/>
                          </w:rPr>
                        </w:pPr>
                        <w:r>
                          <w:rPr>
                            <w:rFonts w:ascii="Gill Sans MT"/>
                            <w:i/>
                            <w:color w:val="FFFFFF"/>
                            <w:spacing w:val="-2"/>
                            <w:w w:val="110"/>
                            <w:sz w:val="42"/>
                          </w:rPr>
                          <w:t>Contents</w:t>
                        </w:r>
                      </w:p>
                    </w:txbxContent>
                  </v:textbox>
                  <w10:wrap type="none"/>
                </v:shape>
                <w10:wrap type="none"/>
              </v:group>
            </w:pict>
          </mc:Fallback>
        </mc:AlternateContent>
      </w:r>
      <w:r>
        <w:rPr>
          <w:rFonts w:ascii="Trebuchet MS"/>
          <w:b/>
          <w:spacing w:val="-10"/>
          <w:w w:val="95"/>
          <w:sz w:val="16"/>
        </w:rPr>
        <w:t>1</w:t>
      </w: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spacing w:before="294"/>
        <w:rPr>
          <w:rFonts w:ascii="Trebuchet MS"/>
          <w:b/>
          <w:sz w:val="28"/>
        </w:rPr>
      </w:pPr>
    </w:p>
    <w:sdt>
      <w:sdtPr>
        <w:docPartObj>
          <w:docPartGallery w:val="Table of Contents"/>
          <w:docPartUnique/>
        </w:docPartObj>
      </w:sdtPr>
      <w:sdtEndPr/>
      <w:sdtContent>
        <w:p>
          <w:pPr>
            <w:pStyle w:val="TOC1"/>
            <w:numPr>
              <w:ilvl w:val="0"/>
              <w:numId w:val="1"/>
            </w:numPr>
            <w:tabs>
              <w:tab w:pos="1117" w:val="left" w:leader="none"/>
              <w:tab w:pos="10204" w:val="right" w:leader="none"/>
            </w:tabs>
            <w:spacing w:line="240" w:lineRule="auto" w:before="0" w:after="0"/>
            <w:ind w:left="1117" w:right="0" w:hanging="267"/>
            <w:jc w:val="left"/>
            <w:rPr>
              <w:rFonts w:ascii="Arial"/>
              <w:i/>
              <w:sz w:val="60"/>
            </w:rPr>
          </w:pPr>
          <w:r>
            <w:rPr>
              <w:rFonts w:ascii="Arial"/>
              <w:i/>
              <w:sz w:val="60"/>
            </w:rPr>
            <mc:AlternateContent>
              <mc:Choice Requires="wps">
                <w:drawing>
                  <wp:anchor distT="0" distB="0" distL="0" distR="0" allowOverlap="1" layoutInCell="1" locked="0" behindDoc="0" simplePos="0" relativeHeight="15729664">
                    <wp:simplePos x="0" y="0"/>
                    <wp:positionH relativeFrom="page">
                      <wp:posOffset>540000</wp:posOffset>
                    </wp:positionH>
                    <wp:positionV relativeFrom="paragraph">
                      <wp:posOffset>441556</wp:posOffset>
                    </wp:positionV>
                    <wp:extent cx="5940425" cy="1270"/>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9664" from="42.519699pt,34.7682pt" to="510.236699pt,34.7682pt" stroked="true" strokeweight=".5pt" strokecolor="#000000">
                    <v:stroke dashstyle="solid"/>
                    <w10:wrap type="none"/>
                  </v:line>
                </w:pict>
              </mc:Fallback>
            </mc:AlternateContent>
          </w:r>
          <w:hyperlink w:history="true" w:anchor="_bookmark0">
            <w:r>
              <w:rPr/>
              <w:t>Exploiting</w:t>
            </w:r>
            <w:r>
              <w:rPr>
                <w:spacing w:val="-6"/>
              </w:rPr>
              <w:t> </w:t>
            </w:r>
            <w:r>
              <w:rPr/>
              <w:t>the</w:t>
            </w:r>
            <w:r>
              <w:rPr>
                <w:spacing w:val="-6"/>
              </w:rPr>
              <w:t> </w:t>
            </w:r>
            <w:r>
              <w:rPr/>
              <w:t>potential</w:t>
            </w:r>
            <w:r>
              <w:rPr>
                <w:spacing w:val="-6"/>
              </w:rPr>
              <w:t> </w:t>
            </w:r>
            <w:r>
              <w:rPr/>
              <w:t>of</w:t>
            </w:r>
            <w:r>
              <w:rPr>
                <w:spacing w:val="-6"/>
              </w:rPr>
              <w:t> </w:t>
            </w:r>
            <w:r>
              <w:rPr/>
              <w:t>quantum</w:t>
            </w:r>
            <w:r>
              <w:rPr>
                <w:spacing w:val="-6"/>
              </w:rPr>
              <w:t> </w:t>
            </w:r>
            <w:r>
              <w:rPr/>
              <w:t>technologies</w:t>
            </w:r>
            <w:r>
              <w:rPr>
                <w:spacing w:val="-6"/>
              </w:rPr>
              <w:t> </w:t>
            </w:r>
            <w:r>
              <w:rPr/>
              <w:t>for</w:t>
            </w:r>
            <w:r>
              <w:rPr>
                <w:spacing w:val="-6"/>
              </w:rPr>
              <w:t> </w:t>
            </w:r>
            <w:r>
              <w:rPr>
                <w:spacing w:val="-2"/>
              </w:rPr>
              <w:t>Germany</w:t>
            </w:r>
            <w:r>
              <w:rPr/>
              <w:tab/>
            </w:r>
            <w:r>
              <w:rPr>
                <w:rFonts w:ascii="Arial"/>
                <w:i/>
                <w:spacing w:val="-10"/>
                <w:sz w:val="60"/>
              </w:rPr>
              <w:t>3</w:t>
            </w:r>
          </w:hyperlink>
        </w:p>
        <w:p>
          <w:pPr>
            <w:pStyle w:val="TOC1"/>
            <w:numPr>
              <w:ilvl w:val="0"/>
              <w:numId w:val="1"/>
            </w:numPr>
            <w:tabs>
              <w:tab w:pos="1113" w:val="left" w:leader="none"/>
              <w:tab w:pos="10204" w:val="right" w:leader="none"/>
            </w:tabs>
            <w:spacing w:line="240" w:lineRule="auto" w:before="168" w:after="0"/>
            <w:ind w:left="1113" w:right="0" w:hanging="263"/>
            <w:jc w:val="left"/>
            <w:rPr>
              <w:rFonts w:ascii="Arial"/>
              <w:i/>
              <w:sz w:val="60"/>
            </w:rPr>
          </w:pPr>
          <w:r>
            <w:rPr>
              <w:rFonts w:ascii="Arial"/>
              <w:i/>
              <w:sz w:val="60"/>
            </w:rPr>
            <mc:AlternateContent>
              <mc:Choice Requires="wps">
                <w:drawing>
                  <wp:anchor distT="0" distB="0" distL="0" distR="0" allowOverlap="1" layoutInCell="1" locked="0" behindDoc="0" simplePos="0" relativeHeight="15730176">
                    <wp:simplePos x="0" y="0"/>
                    <wp:positionH relativeFrom="page">
                      <wp:posOffset>540000</wp:posOffset>
                    </wp:positionH>
                    <wp:positionV relativeFrom="paragraph">
                      <wp:posOffset>548644</wp:posOffset>
                    </wp:positionV>
                    <wp:extent cx="5940425" cy="127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0176" from="42.519699pt,43.200359pt" to="510.236699pt,43.200359pt" stroked="true" strokeweight=".5pt" strokecolor="#000000">
                    <v:stroke dashstyle="solid"/>
                    <w10:wrap type="none"/>
                  </v:line>
                </w:pict>
              </mc:Fallback>
            </mc:AlternateContent>
          </w:r>
          <w:hyperlink w:history="true" w:anchor="_bookmark1">
            <w:r>
              <w:rPr/>
              <w:t>Huge</w:t>
            </w:r>
            <w:r>
              <w:rPr>
                <w:spacing w:val="-14"/>
              </w:rPr>
              <w:t> </w:t>
            </w:r>
            <w:r>
              <w:rPr/>
              <w:t>challenges,</w:t>
            </w:r>
            <w:r>
              <w:rPr>
                <w:spacing w:val="-14"/>
              </w:rPr>
              <w:t> </w:t>
            </w:r>
            <w:r>
              <w:rPr/>
              <w:t>extraordinary</w:t>
            </w:r>
            <w:r>
              <w:rPr>
                <w:spacing w:val="-13"/>
              </w:rPr>
              <w:t> </w:t>
            </w:r>
            <w:r>
              <w:rPr>
                <w:spacing w:val="-2"/>
              </w:rPr>
              <w:t>potential</w:t>
            </w:r>
            <w:r>
              <w:rPr/>
              <w:tab/>
            </w:r>
            <w:r>
              <w:rPr>
                <w:rFonts w:ascii="Arial"/>
                <w:i/>
                <w:spacing w:val="-10"/>
                <w:sz w:val="60"/>
              </w:rPr>
              <w:t>8</w:t>
            </w:r>
          </w:hyperlink>
        </w:p>
        <w:p>
          <w:pPr>
            <w:pStyle w:val="TOC2"/>
            <w:tabs>
              <w:tab w:pos="10204" w:val="right" w:leader="dot"/>
            </w:tabs>
            <w:spacing w:before="154"/>
          </w:pPr>
          <w:hyperlink w:history="true" w:anchor="_bookmark2">
            <w:r>
              <w:rPr>
                <w:w w:val="90"/>
              </w:rPr>
              <w:t>Quantum</w:t>
            </w:r>
            <w:r>
              <w:rPr>
                <w:spacing w:val="16"/>
              </w:rPr>
              <w:t> </w:t>
            </w:r>
            <w:r>
              <w:rPr>
                <w:w w:val="90"/>
              </w:rPr>
              <w:t>computing</w:t>
            </w:r>
            <w:r>
              <w:rPr>
                <w:spacing w:val="16"/>
              </w:rPr>
              <w:t> </w:t>
            </w:r>
            <w:r>
              <w:rPr>
                <w:w w:val="90"/>
              </w:rPr>
              <w:t>and</w:t>
            </w:r>
            <w:r>
              <w:rPr>
                <w:spacing w:val="16"/>
              </w:rPr>
              <w:t> </w:t>
            </w:r>
            <w:r>
              <w:rPr>
                <w:w w:val="90"/>
              </w:rPr>
              <w:t>quantum</w:t>
            </w:r>
            <w:r>
              <w:rPr>
                <w:spacing w:val="16"/>
              </w:rPr>
              <w:t> </w:t>
            </w:r>
            <w:r>
              <w:rPr>
                <w:spacing w:val="-2"/>
                <w:w w:val="90"/>
              </w:rPr>
              <w:t>simulation</w:t>
            </w:r>
            <w:r>
              <w:rPr/>
              <w:tab/>
            </w:r>
            <w:r>
              <w:rPr>
                <w:spacing w:val="-10"/>
                <w:w w:val="95"/>
              </w:rPr>
              <w:t>9</w:t>
            </w:r>
          </w:hyperlink>
        </w:p>
        <w:p>
          <w:pPr>
            <w:pStyle w:val="TOC2"/>
            <w:tabs>
              <w:tab w:pos="10204" w:val="right" w:leader="dot"/>
            </w:tabs>
            <w:spacing w:before="37"/>
          </w:pPr>
          <w:hyperlink w:history="true" w:anchor="_bookmark2">
            <w:r>
              <w:rPr>
                <w:w w:val="90"/>
              </w:rPr>
              <w:t>Post-quantum</w:t>
            </w:r>
            <w:r>
              <w:rPr>
                <w:spacing w:val="19"/>
              </w:rPr>
              <w:t> </w:t>
            </w:r>
            <w:r>
              <w:rPr>
                <w:w w:val="90"/>
              </w:rPr>
              <w:t>cryptography</w:t>
            </w:r>
            <w:r>
              <w:rPr>
                <w:spacing w:val="13"/>
              </w:rPr>
              <w:t> </w:t>
            </w:r>
            <w:r>
              <w:rPr>
                <w:w w:val="90"/>
              </w:rPr>
              <w:t>and</w:t>
            </w:r>
            <w:r>
              <w:rPr>
                <w:spacing w:val="20"/>
              </w:rPr>
              <w:t> </w:t>
            </w:r>
            <w:r>
              <w:rPr>
                <w:w w:val="90"/>
              </w:rPr>
              <w:t>quantum</w:t>
            </w:r>
            <w:r>
              <w:rPr>
                <w:spacing w:val="19"/>
              </w:rPr>
              <w:t> </w:t>
            </w:r>
            <w:r>
              <w:rPr>
                <w:spacing w:val="-2"/>
                <w:w w:val="90"/>
              </w:rPr>
              <w:t>communication</w:t>
            </w:r>
            <w:r>
              <w:rPr/>
              <w:tab/>
            </w:r>
            <w:r>
              <w:rPr>
                <w:spacing w:val="-10"/>
              </w:rPr>
              <w:t>9</w:t>
            </w:r>
          </w:hyperlink>
        </w:p>
        <w:p>
          <w:pPr>
            <w:pStyle w:val="TOC2"/>
            <w:tabs>
              <w:tab w:pos="10204" w:val="right" w:leader="dot"/>
            </w:tabs>
          </w:pPr>
          <w:hyperlink w:history="true" w:anchor="_bookmark3">
            <w:r>
              <w:rPr>
                <w:w w:val="90"/>
              </w:rPr>
              <w:t>Quantum</w:t>
            </w:r>
            <w:r>
              <w:rPr>
                <w:spacing w:val="14"/>
              </w:rPr>
              <w:t> </w:t>
            </w:r>
            <w:r>
              <w:rPr>
                <w:w w:val="90"/>
              </w:rPr>
              <w:t>sensor</w:t>
            </w:r>
            <w:r>
              <w:rPr>
                <w:spacing w:val="14"/>
              </w:rPr>
              <w:t> </w:t>
            </w:r>
            <w:r>
              <w:rPr>
                <w:w w:val="90"/>
              </w:rPr>
              <w:t>technology</w:t>
            </w:r>
            <w:r>
              <w:rPr>
                <w:spacing w:val="8"/>
              </w:rPr>
              <w:t> </w:t>
            </w:r>
            <w:r>
              <w:rPr>
                <w:w w:val="90"/>
              </w:rPr>
              <w:t>and</w:t>
            </w:r>
            <w:r>
              <w:rPr>
                <w:spacing w:val="15"/>
              </w:rPr>
              <w:t> </w:t>
            </w:r>
            <w:r>
              <w:rPr>
                <w:w w:val="90"/>
              </w:rPr>
              <w:t>quantum</w:t>
            </w:r>
            <w:r>
              <w:rPr>
                <w:spacing w:val="14"/>
              </w:rPr>
              <w:t> </w:t>
            </w:r>
            <w:r>
              <w:rPr>
                <w:spacing w:val="-2"/>
                <w:w w:val="90"/>
              </w:rPr>
              <w:t>metrology</w:t>
            </w:r>
            <w:r>
              <w:rPr/>
              <w:tab/>
            </w:r>
            <w:r>
              <w:rPr>
                <w:spacing w:val="-5"/>
              </w:rPr>
              <w:t>10</w:t>
            </w:r>
          </w:hyperlink>
        </w:p>
        <w:p>
          <w:pPr>
            <w:pStyle w:val="TOC2"/>
            <w:tabs>
              <w:tab w:pos="10204" w:val="right" w:leader="dot"/>
            </w:tabs>
          </w:pPr>
          <w:hyperlink w:history="true" w:anchor="_bookmark3">
            <w:r>
              <w:rPr>
                <w:spacing w:val="-6"/>
              </w:rPr>
              <w:t>Enabling</w:t>
            </w:r>
            <w:r>
              <w:rPr>
                <w:spacing w:val="-10"/>
              </w:rPr>
              <w:t> </w:t>
            </w:r>
            <w:r>
              <w:rPr>
                <w:spacing w:val="-2"/>
              </w:rPr>
              <w:t>technologies</w:t>
            </w:r>
            <w:r>
              <w:rPr/>
              <w:tab/>
            </w:r>
            <w:r>
              <w:rPr>
                <w:spacing w:val="-5"/>
              </w:rPr>
              <w:t>10</w:t>
            </w:r>
          </w:hyperlink>
        </w:p>
        <w:p>
          <w:pPr>
            <w:pStyle w:val="TOC2"/>
            <w:tabs>
              <w:tab w:pos="10204" w:val="right" w:leader="dot"/>
            </w:tabs>
          </w:pPr>
          <w:hyperlink w:history="true" w:anchor="_bookmark3">
            <w:r>
              <w:rPr>
                <w:w w:val="90"/>
              </w:rPr>
              <w:t>An</w:t>
            </w:r>
            <w:r>
              <w:rPr>
                <w:spacing w:val="-6"/>
              </w:rPr>
              <w:t> </w:t>
            </w:r>
            <w:r>
              <w:rPr>
                <w:w w:val="90"/>
              </w:rPr>
              <w:t>international</w:t>
            </w:r>
            <w:r>
              <w:rPr>
                <w:spacing w:val="-6"/>
              </w:rPr>
              <w:t> </w:t>
            </w:r>
            <w:r>
              <w:rPr>
                <w:w w:val="90"/>
              </w:rPr>
              <w:t>comparison</w:t>
            </w:r>
            <w:r>
              <w:rPr>
                <w:spacing w:val="-5"/>
              </w:rPr>
              <w:t> </w:t>
            </w:r>
            <w:r>
              <w:rPr>
                <w:w w:val="90"/>
              </w:rPr>
              <w:t>of</w:t>
            </w:r>
            <w:r>
              <w:rPr>
                <w:spacing w:val="-6"/>
              </w:rPr>
              <w:t> </w:t>
            </w:r>
            <w:r>
              <w:rPr>
                <w:w w:val="90"/>
              </w:rPr>
              <w:t>the</w:t>
            </w:r>
            <w:r>
              <w:rPr>
                <w:spacing w:val="-5"/>
              </w:rPr>
              <w:t> </w:t>
            </w:r>
            <w:r>
              <w:rPr>
                <w:w w:val="90"/>
              </w:rPr>
              <w:t>state</w:t>
            </w:r>
            <w:r>
              <w:rPr>
                <w:spacing w:val="-6"/>
              </w:rPr>
              <w:t> </w:t>
            </w:r>
            <w:r>
              <w:rPr>
                <w:w w:val="90"/>
              </w:rPr>
              <w:t>of</w:t>
            </w:r>
            <w:r>
              <w:rPr>
                <w:spacing w:val="-5"/>
              </w:rPr>
              <w:t> </w:t>
            </w:r>
            <w:r>
              <w:rPr>
                <w:spacing w:val="-2"/>
                <w:w w:val="90"/>
              </w:rPr>
              <w:t>technologies</w:t>
            </w:r>
            <w:r>
              <w:rPr/>
              <w:tab/>
            </w:r>
            <w:r>
              <w:rPr>
                <w:spacing w:val="-7"/>
                <w:w w:val="95"/>
              </w:rPr>
              <w:t>10</w:t>
            </w:r>
          </w:hyperlink>
        </w:p>
        <w:p>
          <w:pPr>
            <w:pStyle w:val="TOC2"/>
            <w:tabs>
              <w:tab w:pos="10204" w:val="right" w:leader="dot"/>
            </w:tabs>
          </w:pPr>
          <w:hyperlink w:history="true" w:anchor="_bookmark4">
            <w:r>
              <w:rPr>
                <w:spacing w:val="-8"/>
              </w:rPr>
              <w:t>Technology</w:t>
            </w:r>
            <w:r>
              <w:rPr>
                <w:spacing w:val="-11"/>
              </w:rPr>
              <w:t> </w:t>
            </w:r>
            <w:r>
              <w:rPr>
                <w:spacing w:val="-2"/>
              </w:rPr>
              <w:t>strands</w:t>
            </w:r>
            <w:r>
              <w:rPr/>
              <w:tab/>
            </w:r>
            <w:r>
              <w:rPr>
                <w:spacing w:val="-7"/>
              </w:rPr>
              <w:t>13</w:t>
            </w:r>
          </w:hyperlink>
        </w:p>
        <w:p>
          <w:pPr>
            <w:pStyle w:val="TOC3"/>
            <w:tabs>
              <w:tab w:pos="10204" w:val="right" w:leader="dot"/>
            </w:tabs>
            <w:spacing w:before="38"/>
          </w:pPr>
          <w:hyperlink w:history="true" w:anchor="_bookmark4">
            <w:r>
              <w:rPr/>
              <w:t>Quantum</w:t>
            </w:r>
            <w:r>
              <w:rPr>
                <w:spacing w:val="7"/>
              </w:rPr>
              <w:t> </w:t>
            </w:r>
            <w:r>
              <w:rPr/>
              <w:t>computing</w:t>
            </w:r>
            <w:r>
              <w:rPr>
                <w:spacing w:val="8"/>
              </w:rPr>
              <w:t> </w:t>
            </w:r>
            <w:r>
              <w:rPr/>
              <w:t>and</w:t>
            </w:r>
            <w:r>
              <w:rPr>
                <w:spacing w:val="8"/>
              </w:rPr>
              <w:t> </w:t>
            </w:r>
            <w:r>
              <w:rPr/>
              <w:t>quantum</w:t>
            </w:r>
            <w:r>
              <w:rPr>
                <w:spacing w:val="7"/>
              </w:rPr>
              <w:t> </w:t>
            </w:r>
            <w:r>
              <w:rPr>
                <w:spacing w:val="-2"/>
              </w:rPr>
              <w:t>simulation</w:t>
            </w:r>
            <w:r>
              <w:rPr/>
              <w:tab/>
            </w:r>
            <w:r>
              <w:rPr>
                <w:spacing w:val="-5"/>
              </w:rPr>
              <w:t>13</w:t>
            </w:r>
          </w:hyperlink>
        </w:p>
        <w:p>
          <w:pPr>
            <w:pStyle w:val="TOC3"/>
            <w:tabs>
              <w:tab w:pos="10204" w:val="right" w:leader="dot"/>
            </w:tabs>
            <w:spacing w:before="37"/>
          </w:pPr>
          <w:hyperlink w:history="true" w:anchor="_bookmark5">
            <w:r>
              <w:rPr/>
              <w:t>Quantum</w:t>
            </w:r>
            <w:r>
              <w:rPr>
                <w:spacing w:val="-11"/>
              </w:rPr>
              <w:t> </w:t>
            </w:r>
            <w:r>
              <w:rPr>
                <w:spacing w:val="-2"/>
              </w:rPr>
              <w:t>communication</w:t>
            </w:r>
            <w:r>
              <w:rPr/>
              <w:tab/>
            </w:r>
            <w:r>
              <w:rPr>
                <w:spacing w:val="-7"/>
              </w:rPr>
              <w:t>14</w:t>
            </w:r>
          </w:hyperlink>
        </w:p>
        <w:p>
          <w:pPr>
            <w:pStyle w:val="TOC3"/>
            <w:tabs>
              <w:tab w:pos="10204" w:val="right" w:leader="dot"/>
            </w:tabs>
          </w:pPr>
          <w:hyperlink w:history="true" w:anchor="_bookmark6">
            <w:r>
              <w:rPr/>
              <w:t>Quantum</w:t>
            </w:r>
            <w:r>
              <w:rPr>
                <w:spacing w:val="-1"/>
              </w:rPr>
              <w:t> </w:t>
            </w:r>
            <w:r>
              <w:rPr/>
              <w:t>sensor technology</w:t>
            </w:r>
            <w:r>
              <w:rPr>
                <w:spacing w:val="-7"/>
              </w:rPr>
              <w:t> </w:t>
            </w:r>
            <w:r>
              <w:rPr/>
              <w:t>and quantum </w:t>
            </w:r>
            <w:r>
              <w:rPr>
                <w:spacing w:val="-2"/>
              </w:rPr>
              <w:t>metrology</w:t>
            </w:r>
            <w:r>
              <w:rPr/>
              <w:tab/>
            </w:r>
            <w:r>
              <w:rPr>
                <w:spacing w:val="-5"/>
              </w:rPr>
              <w:t>15</w:t>
            </w:r>
          </w:hyperlink>
        </w:p>
        <w:p>
          <w:pPr>
            <w:pStyle w:val="TOC1"/>
            <w:numPr>
              <w:ilvl w:val="0"/>
              <w:numId w:val="1"/>
            </w:numPr>
            <w:tabs>
              <w:tab w:pos="1112" w:val="left" w:leader="none"/>
              <w:tab w:pos="10180" w:val="right" w:leader="none"/>
            </w:tabs>
            <w:spacing w:line="240" w:lineRule="auto" w:before="49" w:after="0"/>
            <w:ind w:left="1112" w:right="0" w:hanging="262"/>
            <w:jc w:val="left"/>
            <w:rPr>
              <w:rFonts w:ascii="Arial"/>
              <w:i/>
              <w:sz w:val="60"/>
            </w:rPr>
          </w:pPr>
          <w:r>
            <w:rPr>
              <w:rFonts w:ascii="Arial"/>
              <w:i/>
              <w:sz w:val="60"/>
            </w:rPr>
            <mc:AlternateContent>
              <mc:Choice Requires="wps">
                <w:drawing>
                  <wp:anchor distT="0" distB="0" distL="0" distR="0" allowOverlap="1" layoutInCell="1" locked="0" behindDoc="0" simplePos="0" relativeHeight="15730688">
                    <wp:simplePos x="0" y="0"/>
                    <wp:positionH relativeFrom="page">
                      <wp:posOffset>540000</wp:posOffset>
                    </wp:positionH>
                    <wp:positionV relativeFrom="paragraph">
                      <wp:posOffset>473093</wp:posOffset>
                    </wp:positionV>
                    <wp:extent cx="5940425" cy="127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0688" from="42.519699pt,37.251457pt" to="510.236699pt,37.251457pt" stroked="true" strokeweight=".5pt" strokecolor="#000000">
                    <v:stroke dashstyle="solid"/>
                    <w10:wrap type="none"/>
                  </v:line>
                </w:pict>
              </mc:Fallback>
            </mc:AlternateContent>
          </w:r>
          <w:hyperlink w:history="true" w:anchor="_bookmark7">
            <w:r>
              <w:rPr/>
              <w:t>Top-level</w:t>
            </w:r>
            <w:r>
              <w:rPr>
                <w:spacing w:val="-20"/>
              </w:rPr>
              <w:t> </w:t>
            </w:r>
            <w:r>
              <w:rPr/>
              <w:t>technology</w:t>
            </w:r>
            <w:r>
              <w:rPr>
                <w:spacing w:val="-19"/>
              </w:rPr>
              <w:t> </w:t>
            </w:r>
            <w:r>
              <w:rPr/>
              <w:t>for</w:t>
            </w:r>
            <w:r>
              <w:rPr>
                <w:spacing w:val="-19"/>
              </w:rPr>
              <w:t> </w:t>
            </w:r>
            <w:r>
              <w:rPr/>
              <w:t>creative</w:t>
            </w:r>
            <w:r>
              <w:rPr>
                <w:spacing w:val="-19"/>
              </w:rPr>
              <w:t> </w:t>
            </w:r>
            <w:r>
              <w:rPr/>
              <w:t>power</w:t>
            </w:r>
            <w:r>
              <w:rPr>
                <w:spacing w:val="-20"/>
              </w:rPr>
              <w:t> </w:t>
            </w:r>
            <w:r>
              <w:rPr/>
              <w:t>and</w:t>
            </w:r>
            <w:r>
              <w:rPr>
                <w:spacing w:val="-19"/>
              </w:rPr>
              <w:t> </w:t>
            </w:r>
            <w:r>
              <w:rPr/>
              <w:t>technological</w:t>
            </w:r>
            <w:r>
              <w:rPr>
                <w:spacing w:val="-19"/>
              </w:rPr>
              <w:t> </w:t>
            </w:r>
            <w:r>
              <w:rPr>
                <w:spacing w:val="-2"/>
              </w:rPr>
              <w:t>sovereignty</w:t>
            </w:r>
            <w:r>
              <w:rPr/>
              <w:tab/>
            </w:r>
            <w:r>
              <w:rPr>
                <w:rFonts w:ascii="Arial"/>
                <w:i/>
                <w:spacing w:val="-5"/>
                <w:sz w:val="60"/>
              </w:rPr>
              <w:t>16</w:t>
            </w:r>
          </w:hyperlink>
        </w:p>
        <w:p>
          <w:pPr>
            <w:pStyle w:val="TOC2"/>
            <w:numPr>
              <w:ilvl w:val="1"/>
              <w:numId w:val="1"/>
            </w:numPr>
            <w:tabs>
              <w:tab w:pos="1067" w:val="left" w:leader="none"/>
              <w:tab w:pos="10204" w:val="right" w:leader="dot"/>
            </w:tabs>
            <w:spacing w:line="240" w:lineRule="auto" w:before="154" w:after="0"/>
            <w:ind w:left="1067" w:right="0" w:hanging="217"/>
            <w:jc w:val="left"/>
          </w:pPr>
          <w:hyperlink w:history="true" w:anchor="_bookmark8">
            <w:r>
              <w:rPr>
                <w:w w:val="90"/>
              </w:rPr>
              <w:t>Make</w:t>
            </w:r>
            <w:r>
              <w:rPr>
                <w:spacing w:val="-4"/>
              </w:rPr>
              <w:t> </w:t>
            </w:r>
            <w:r>
              <w:rPr>
                <w:w w:val="90"/>
              </w:rPr>
              <w:t>quantum</w:t>
            </w:r>
            <w:r>
              <w:rPr>
                <w:spacing w:val="-4"/>
              </w:rPr>
              <w:t> </w:t>
            </w:r>
            <w:r>
              <w:rPr>
                <w:w w:val="90"/>
              </w:rPr>
              <w:t>technologies</w:t>
            </w:r>
            <w:r>
              <w:rPr>
                <w:spacing w:val="-3"/>
              </w:rPr>
              <w:t> </w:t>
            </w:r>
            <w:r>
              <w:rPr>
                <w:w w:val="90"/>
              </w:rPr>
              <w:t>usable</w:t>
            </w:r>
            <w:r>
              <w:rPr>
                <w:spacing w:val="-4"/>
              </w:rPr>
              <w:t> </w:t>
            </w:r>
            <w:r>
              <w:rPr>
                <w:w w:val="90"/>
              </w:rPr>
              <w:t>for</w:t>
            </w:r>
            <w:r>
              <w:rPr>
                <w:spacing w:val="-4"/>
              </w:rPr>
              <w:t> </w:t>
            </w:r>
            <w:r>
              <w:rPr>
                <w:w w:val="90"/>
              </w:rPr>
              <w:t>the</w:t>
            </w:r>
            <w:r>
              <w:rPr>
                <w:spacing w:val="-3"/>
              </w:rPr>
              <w:t> </w:t>
            </w:r>
            <w:r>
              <w:rPr>
                <w:w w:val="90"/>
              </w:rPr>
              <w:t>economy,</w:t>
            </w:r>
            <w:r>
              <w:rPr>
                <w:spacing w:val="-3"/>
                <w:w w:val="90"/>
              </w:rPr>
              <w:t> </w:t>
            </w:r>
            <w:r>
              <w:rPr>
                <w:w w:val="90"/>
              </w:rPr>
              <w:t>society</w:t>
            </w:r>
            <w:r>
              <w:rPr>
                <w:spacing w:val="-3"/>
                <w:w w:val="90"/>
              </w:rPr>
              <w:t> </w:t>
            </w:r>
            <w:r>
              <w:rPr>
                <w:w w:val="90"/>
              </w:rPr>
              <w:t>and</w:t>
            </w:r>
            <w:r>
              <w:rPr>
                <w:spacing w:val="-3"/>
              </w:rPr>
              <w:t> </w:t>
            </w:r>
            <w:r>
              <w:rPr>
                <w:w w:val="90"/>
              </w:rPr>
              <w:t>state</w:t>
            </w:r>
            <w:r>
              <w:rPr>
                <w:spacing w:val="-4"/>
              </w:rPr>
              <w:t> </w:t>
            </w:r>
            <w:r>
              <w:rPr>
                <w:spacing w:val="-2"/>
                <w:w w:val="90"/>
              </w:rPr>
              <w:t>institutions</w:t>
            </w:r>
            <w:r>
              <w:rPr/>
              <w:tab/>
            </w:r>
            <w:r>
              <w:rPr>
                <w:spacing w:val="-5"/>
              </w:rPr>
              <w:t>18</w:t>
            </w:r>
          </w:hyperlink>
        </w:p>
        <w:p>
          <w:pPr>
            <w:pStyle w:val="TOC3"/>
            <w:tabs>
              <w:tab w:pos="10204" w:val="right" w:leader="dot"/>
            </w:tabs>
            <w:spacing w:before="39"/>
          </w:pPr>
          <w:hyperlink w:history="true" w:anchor="_bookmark9">
            <w:r>
              <w:rPr/>
              <w:t>Economic</w:t>
            </w:r>
            <w:r>
              <w:rPr>
                <w:spacing w:val="-3"/>
              </w:rPr>
              <w:t> </w:t>
            </w:r>
            <w:r>
              <w:rPr/>
              <w:t>innovative</w:t>
            </w:r>
            <w:r>
              <w:rPr>
                <w:spacing w:val="-3"/>
              </w:rPr>
              <w:t> </w:t>
            </w:r>
            <w:r>
              <w:rPr>
                <w:spacing w:val="-2"/>
              </w:rPr>
              <w:t>strength</w:t>
            </w:r>
            <w:r>
              <w:rPr/>
              <w:tab/>
            </w:r>
            <w:r>
              <w:rPr>
                <w:spacing w:val="-5"/>
              </w:rPr>
              <w:t>19</w:t>
            </w:r>
          </w:hyperlink>
        </w:p>
        <w:p>
          <w:pPr>
            <w:pStyle w:val="TOC3"/>
            <w:tabs>
              <w:tab w:pos="10204" w:val="right" w:leader="dot"/>
            </w:tabs>
          </w:pPr>
          <w:hyperlink w:history="true" w:anchor="_bookmark10">
            <w:r>
              <w:rPr/>
              <w:t>Societal</w:t>
            </w:r>
            <w:r>
              <w:rPr>
                <w:spacing w:val="2"/>
              </w:rPr>
              <w:t> </w:t>
            </w:r>
            <w:r>
              <w:rPr>
                <w:spacing w:val="-2"/>
              </w:rPr>
              <w:t>challenges</w:t>
            </w:r>
            <w:r>
              <w:rPr/>
              <w:tab/>
            </w:r>
            <w:r>
              <w:rPr>
                <w:spacing w:val="-7"/>
              </w:rPr>
              <w:t>20</w:t>
            </w:r>
          </w:hyperlink>
        </w:p>
        <w:p>
          <w:pPr>
            <w:pStyle w:val="TOC3"/>
            <w:tabs>
              <w:tab w:pos="10204" w:val="right" w:leader="dot"/>
            </w:tabs>
            <w:spacing w:before="37"/>
          </w:pPr>
          <w:hyperlink w:history="true" w:anchor="_bookmark11">
            <w:r>
              <w:rPr/>
              <w:t>Security</w:t>
            </w:r>
            <w:r>
              <w:rPr>
                <w:spacing w:val="-9"/>
              </w:rPr>
              <w:t> </w:t>
            </w:r>
            <w:r>
              <w:rPr/>
              <w:t>and</w:t>
            </w:r>
            <w:r>
              <w:rPr>
                <w:spacing w:val="-3"/>
              </w:rPr>
              <w:t> </w:t>
            </w:r>
            <w:r>
              <w:rPr>
                <w:spacing w:val="-2"/>
              </w:rPr>
              <w:t>sovereignty</w:t>
            </w:r>
            <w:r>
              <w:rPr/>
              <w:tab/>
            </w:r>
            <w:r>
              <w:rPr>
                <w:spacing w:val="-5"/>
              </w:rPr>
              <w:t>22</w:t>
            </w:r>
          </w:hyperlink>
        </w:p>
        <w:p>
          <w:pPr>
            <w:pStyle w:val="TOC2"/>
            <w:numPr>
              <w:ilvl w:val="1"/>
              <w:numId w:val="1"/>
            </w:numPr>
            <w:tabs>
              <w:tab w:pos="1060" w:val="left" w:leader="none"/>
              <w:tab w:pos="10204" w:val="right" w:leader="dot"/>
            </w:tabs>
            <w:spacing w:line="240" w:lineRule="auto" w:before="34" w:after="0"/>
            <w:ind w:left="1060" w:right="0" w:hanging="210"/>
            <w:jc w:val="left"/>
          </w:pPr>
          <w:hyperlink w:history="true" w:anchor="_bookmark12">
            <w:r>
              <w:rPr>
                <w:w w:val="90"/>
              </w:rPr>
              <w:t>Drive</w:t>
            </w:r>
            <w:r>
              <w:rPr>
                <w:spacing w:val="-6"/>
              </w:rPr>
              <w:t> </w:t>
            </w:r>
            <w:r>
              <w:rPr>
                <w:w w:val="90"/>
              </w:rPr>
              <w:t>forward</w:t>
            </w:r>
            <w:r>
              <w:rPr>
                <w:spacing w:val="-6"/>
              </w:rPr>
              <w:t> </w:t>
            </w:r>
            <w:r>
              <w:rPr>
                <w:w w:val="90"/>
              </w:rPr>
              <w:t>targeted</w:t>
            </w:r>
            <w:r>
              <w:rPr>
                <w:spacing w:val="-5"/>
              </w:rPr>
              <w:t> </w:t>
            </w:r>
            <w:r>
              <w:rPr>
                <w:w w:val="90"/>
              </w:rPr>
              <w:t>technology</w:t>
            </w:r>
            <w:r>
              <w:rPr>
                <w:spacing w:val="-5"/>
                <w:w w:val="90"/>
              </w:rPr>
              <w:t> </w:t>
            </w:r>
            <w:r>
              <w:rPr>
                <w:w w:val="90"/>
              </w:rPr>
              <w:t>development</w:t>
            </w:r>
            <w:r>
              <w:rPr>
                <w:spacing w:val="-5"/>
              </w:rPr>
              <w:t> </w:t>
            </w:r>
            <w:r>
              <w:rPr>
                <w:w w:val="90"/>
              </w:rPr>
              <w:t>with</w:t>
            </w:r>
            <w:r>
              <w:rPr>
                <w:spacing w:val="-6"/>
              </w:rPr>
              <w:t> </w:t>
            </w:r>
            <w:r>
              <w:rPr>
                <w:w w:val="90"/>
              </w:rPr>
              <w:t>a</w:t>
            </w:r>
            <w:r>
              <w:rPr>
                <w:spacing w:val="-4"/>
                <w:w w:val="90"/>
              </w:rPr>
              <w:t> </w:t>
            </w:r>
            <w:r>
              <w:rPr>
                <w:w w:val="90"/>
              </w:rPr>
              <w:t>view</w:t>
            </w:r>
            <w:r>
              <w:rPr>
                <w:spacing w:val="-6"/>
              </w:rPr>
              <w:t> </w:t>
            </w:r>
            <w:r>
              <w:rPr>
                <w:w w:val="90"/>
              </w:rPr>
              <w:t>to</w:t>
            </w:r>
            <w:r>
              <w:rPr>
                <w:spacing w:val="-5"/>
              </w:rPr>
              <w:t> </w:t>
            </w:r>
            <w:r>
              <w:rPr>
                <w:w w:val="90"/>
              </w:rPr>
              <w:t>future</w:t>
            </w:r>
            <w:r>
              <w:rPr>
                <w:spacing w:val="-6"/>
              </w:rPr>
              <w:t> </w:t>
            </w:r>
            <w:r>
              <w:rPr>
                <w:spacing w:val="-2"/>
                <w:w w:val="90"/>
              </w:rPr>
              <w:t>application</w:t>
            </w:r>
            <w:r>
              <w:rPr/>
              <w:tab/>
            </w:r>
            <w:r>
              <w:rPr>
                <w:spacing w:val="-5"/>
              </w:rPr>
              <w:t>23</w:t>
            </w:r>
          </w:hyperlink>
        </w:p>
        <w:p>
          <w:pPr>
            <w:pStyle w:val="TOC3"/>
            <w:tabs>
              <w:tab w:pos="10204" w:val="right" w:leader="dot"/>
            </w:tabs>
            <w:spacing w:before="38"/>
          </w:pPr>
          <w:hyperlink w:history="true" w:anchor="_bookmark12">
            <w:r>
              <w:rPr/>
              <w:t>Pushing</w:t>
            </w:r>
            <w:r>
              <w:rPr>
                <w:spacing w:val="27"/>
              </w:rPr>
              <w:t> </w:t>
            </w:r>
            <w:r>
              <w:rPr/>
              <w:t>technological</w:t>
            </w:r>
            <w:r>
              <w:rPr>
                <w:spacing w:val="27"/>
              </w:rPr>
              <w:t> </w:t>
            </w:r>
            <w:r>
              <w:rPr>
                <w:spacing w:val="-2"/>
              </w:rPr>
              <w:t>boundaries</w:t>
            </w:r>
            <w:r>
              <w:rPr/>
              <w:tab/>
            </w:r>
            <w:r>
              <w:rPr>
                <w:spacing w:val="-5"/>
              </w:rPr>
              <w:t>23</w:t>
            </w:r>
          </w:hyperlink>
        </w:p>
        <w:p>
          <w:pPr>
            <w:pStyle w:val="TOC3"/>
            <w:tabs>
              <w:tab w:pos="10204" w:val="right" w:leader="dot"/>
            </w:tabs>
            <w:spacing w:before="37"/>
          </w:pPr>
          <w:hyperlink w:history="true" w:anchor="_bookmark12">
            <w:r>
              <w:rPr/>
              <w:t>Setting</w:t>
            </w:r>
            <w:r>
              <w:rPr>
                <w:spacing w:val="17"/>
              </w:rPr>
              <w:t> </w:t>
            </w:r>
            <w:r>
              <w:rPr>
                <w:spacing w:val="-2"/>
              </w:rPr>
              <w:t>standards</w:t>
            </w:r>
            <w:r>
              <w:rPr/>
              <w:tab/>
            </w:r>
            <w:r>
              <w:rPr>
                <w:spacing w:val="-5"/>
              </w:rPr>
              <w:t>23</w:t>
            </w:r>
          </w:hyperlink>
        </w:p>
        <w:p>
          <w:pPr>
            <w:pStyle w:val="TOC3"/>
            <w:tabs>
              <w:tab w:pos="10204" w:val="right" w:leader="dot"/>
            </w:tabs>
          </w:pPr>
          <w:hyperlink w:history="true" w:anchor="_bookmark13">
            <w:r>
              <w:rPr/>
              <w:t>Technology lighthouse:</w:t>
            </w:r>
            <w:r>
              <w:rPr>
                <w:spacing w:val="8"/>
              </w:rPr>
              <w:t> </w:t>
            </w:r>
            <w:r>
              <w:rPr/>
              <w:t>quantum</w:t>
            </w:r>
            <w:r>
              <w:rPr>
                <w:spacing w:val="8"/>
              </w:rPr>
              <w:t> </w:t>
            </w:r>
            <w:r>
              <w:rPr>
                <w:spacing w:val="-2"/>
              </w:rPr>
              <w:t>computing</w:t>
            </w:r>
            <w:r>
              <w:rPr/>
              <w:tab/>
            </w:r>
            <w:r>
              <w:rPr>
                <w:spacing w:val="-7"/>
              </w:rPr>
              <w:t>25</w:t>
            </w:r>
          </w:hyperlink>
        </w:p>
        <w:p>
          <w:pPr>
            <w:pStyle w:val="TOC2"/>
            <w:numPr>
              <w:ilvl w:val="1"/>
              <w:numId w:val="1"/>
            </w:numPr>
            <w:tabs>
              <w:tab w:pos="1064" w:val="left" w:leader="none"/>
              <w:tab w:pos="10204" w:val="right" w:leader="dot"/>
            </w:tabs>
            <w:spacing w:line="240" w:lineRule="auto" w:before="35" w:after="0"/>
            <w:ind w:left="1064" w:right="0" w:hanging="214"/>
            <w:jc w:val="left"/>
          </w:pPr>
          <w:hyperlink w:history="true" w:anchor="_bookmark14">
            <w:r>
              <w:rPr>
                <w:w w:val="90"/>
              </w:rPr>
              <w:t>Create</w:t>
            </w:r>
            <w:r>
              <w:rPr>
                <w:spacing w:val="-1"/>
                <w:w w:val="90"/>
              </w:rPr>
              <w:t> </w:t>
            </w:r>
            <w:r>
              <w:rPr>
                <w:w w:val="90"/>
              </w:rPr>
              <w:t>excellent</w:t>
            </w:r>
            <w:r>
              <w:rPr>
                <w:spacing w:val="-7"/>
              </w:rPr>
              <w:t> </w:t>
            </w:r>
            <w:r>
              <w:rPr>
                <w:w w:val="90"/>
              </w:rPr>
              <w:t>framework</w:t>
            </w:r>
            <w:r>
              <w:rPr>
                <w:spacing w:val="-6"/>
              </w:rPr>
              <w:t> </w:t>
            </w:r>
            <w:r>
              <w:rPr>
                <w:w w:val="90"/>
              </w:rPr>
              <w:t>conditions</w:t>
            </w:r>
            <w:r>
              <w:rPr>
                <w:spacing w:val="-1"/>
                <w:w w:val="90"/>
              </w:rPr>
              <w:t> </w:t>
            </w:r>
            <w:r>
              <w:rPr>
                <w:w w:val="90"/>
              </w:rPr>
              <w:t>for</w:t>
            </w:r>
            <w:r>
              <w:rPr>
                <w:spacing w:val="-7"/>
              </w:rPr>
              <w:t> </w:t>
            </w:r>
            <w:r>
              <w:rPr>
                <w:w w:val="90"/>
              </w:rPr>
              <w:t>a</w:t>
            </w:r>
            <w:r>
              <w:rPr>
                <w:spacing w:val="-6"/>
              </w:rPr>
              <w:t> </w:t>
            </w:r>
            <w:r>
              <w:rPr>
                <w:w w:val="90"/>
              </w:rPr>
              <w:t>strong</w:t>
            </w:r>
            <w:r>
              <w:rPr>
                <w:spacing w:val="-1"/>
                <w:w w:val="90"/>
              </w:rPr>
              <w:t> </w:t>
            </w:r>
            <w:r>
              <w:rPr>
                <w:spacing w:val="-2"/>
                <w:w w:val="90"/>
              </w:rPr>
              <w:t>ecosystem</w:t>
            </w:r>
            <w:r>
              <w:rPr/>
              <w:tab/>
            </w:r>
            <w:r>
              <w:rPr>
                <w:spacing w:val="-5"/>
              </w:rPr>
              <w:t>27</w:t>
            </w:r>
          </w:hyperlink>
        </w:p>
        <w:p>
          <w:pPr>
            <w:pStyle w:val="TOC3"/>
            <w:tabs>
              <w:tab w:pos="10204" w:val="right" w:leader="dot"/>
            </w:tabs>
            <w:spacing w:before="38"/>
          </w:pPr>
          <w:hyperlink w:history="true" w:anchor="_bookmark14">
            <w:r>
              <w:rPr/>
              <w:t>Create</w:t>
            </w:r>
            <w:r>
              <w:rPr>
                <w:spacing w:val="-14"/>
              </w:rPr>
              <w:t> </w:t>
            </w:r>
            <w:r>
              <w:rPr/>
              <w:t>interfaces:</w:t>
            </w:r>
            <w:r>
              <w:rPr>
                <w:spacing w:val="-13"/>
              </w:rPr>
              <w:t> </w:t>
            </w:r>
            <w:r>
              <w:rPr/>
              <w:t>strengthen</w:t>
            </w:r>
            <w:r>
              <w:rPr>
                <w:spacing w:val="-14"/>
              </w:rPr>
              <w:t> </w:t>
            </w:r>
            <w:r>
              <w:rPr>
                <w:spacing w:val="-2"/>
              </w:rPr>
              <w:t>ecosystems</w:t>
            </w:r>
            <w:r>
              <w:rPr/>
              <w:tab/>
            </w:r>
            <w:r>
              <w:rPr>
                <w:spacing w:val="-5"/>
              </w:rPr>
              <w:t>27</w:t>
            </w:r>
          </w:hyperlink>
        </w:p>
        <w:p>
          <w:pPr>
            <w:pStyle w:val="TOC3"/>
            <w:tabs>
              <w:tab w:pos="10204" w:val="right" w:leader="dot"/>
            </w:tabs>
          </w:pPr>
          <w:hyperlink w:history="true" w:anchor="_bookmark14">
            <w:r>
              <w:rPr/>
              <w:t>Strengthen</w:t>
            </w:r>
            <w:r>
              <w:rPr>
                <w:spacing w:val="2"/>
              </w:rPr>
              <w:t> </w:t>
            </w:r>
            <w:r>
              <w:rPr/>
              <w:t>start-up</w:t>
            </w:r>
            <w:r>
              <w:rPr>
                <w:spacing w:val="3"/>
              </w:rPr>
              <w:t> </w:t>
            </w:r>
            <w:r>
              <w:rPr/>
              <w:t>culture</w:t>
            </w:r>
            <w:r>
              <w:rPr>
                <w:spacing w:val="3"/>
              </w:rPr>
              <w:t> </w:t>
            </w:r>
            <w:r>
              <w:rPr/>
              <w:t>and</w:t>
            </w:r>
            <w:r>
              <w:rPr>
                <w:spacing w:val="3"/>
              </w:rPr>
              <w:t> </w:t>
            </w:r>
            <w:r>
              <w:rPr/>
              <w:t>innovative</w:t>
            </w:r>
            <w:r>
              <w:rPr>
                <w:spacing w:val="2"/>
              </w:rPr>
              <w:t> </w:t>
            </w:r>
            <w:r>
              <w:rPr>
                <w:spacing w:val="-2"/>
              </w:rPr>
              <w:t>companies</w:t>
            </w:r>
            <w:r>
              <w:rPr/>
              <w:tab/>
            </w:r>
            <w:r>
              <w:rPr>
                <w:spacing w:val="-5"/>
              </w:rPr>
              <w:t>27</w:t>
            </w:r>
          </w:hyperlink>
        </w:p>
        <w:p>
          <w:pPr>
            <w:pStyle w:val="TOC3"/>
            <w:tabs>
              <w:tab w:pos="10204" w:val="right" w:leader="dot"/>
            </w:tabs>
            <w:spacing w:before="37"/>
          </w:pPr>
          <w:hyperlink w:history="true" w:anchor="_bookmark15">
            <w:r>
              <w:rPr/>
              <w:t>Awaken</w:t>
            </w:r>
            <w:r>
              <w:rPr>
                <w:spacing w:val="-13"/>
              </w:rPr>
              <w:t> </w:t>
            </w:r>
            <w:r>
              <w:rPr/>
              <w:t>interest,</w:t>
            </w:r>
            <w:r>
              <w:rPr>
                <w:spacing w:val="-16"/>
              </w:rPr>
              <w:t> </w:t>
            </w:r>
            <w:r>
              <w:rPr/>
              <w:t>attract</w:t>
            </w:r>
            <w:r>
              <w:rPr>
                <w:spacing w:val="-13"/>
              </w:rPr>
              <w:t> </w:t>
            </w:r>
            <w:r>
              <w:rPr/>
              <w:t>skilled</w:t>
            </w:r>
            <w:r>
              <w:rPr>
                <w:spacing w:val="-12"/>
              </w:rPr>
              <w:t> </w:t>
            </w:r>
            <w:r>
              <w:rPr>
                <w:spacing w:val="-2"/>
              </w:rPr>
              <w:t>workers</w:t>
            </w:r>
            <w:r>
              <w:rPr/>
              <w:tab/>
            </w:r>
            <w:r>
              <w:rPr>
                <w:spacing w:val="-7"/>
              </w:rPr>
              <w:t>28</w:t>
            </w:r>
          </w:hyperlink>
        </w:p>
        <w:p>
          <w:pPr>
            <w:pStyle w:val="TOC3"/>
            <w:tabs>
              <w:tab w:pos="10204" w:val="right" w:leader="dot"/>
            </w:tabs>
          </w:pPr>
          <w:hyperlink w:history="true" w:anchor="_bookmark16">
            <w:r>
              <w:rPr/>
              <w:t>Keeping</w:t>
            </w:r>
            <w:r>
              <w:rPr>
                <w:spacing w:val="2"/>
              </w:rPr>
              <w:t> </w:t>
            </w:r>
            <w:r>
              <w:rPr/>
              <w:t>an</w:t>
            </w:r>
            <w:r>
              <w:rPr>
                <w:spacing w:val="2"/>
              </w:rPr>
              <w:t> </w:t>
            </w:r>
            <w:r>
              <w:rPr/>
              <w:t>eye</w:t>
            </w:r>
            <w:r>
              <w:rPr>
                <w:spacing w:val="2"/>
              </w:rPr>
              <w:t> </w:t>
            </w:r>
            <w:r>
              <w:rPr/>
              <w:t>on</w:t>
            </w:r>
            <w:r>
              <w:rPr>
                <w:spacing w:val="2"/>
              </w:rPr>
              <w:t> </w:t>
            </w:r>
            <w:r>
              <w:rPr/>
              <w:t>impact:</w:t>
            </w:r>
            <w:r>
              <w:rPr>
                <w:spacing w:val="3"/>
              </w:rPr>
              <w:t> </w:t>
            </w:r>
            <w:r>
              <w:rPr/>
              <w:t>identifying</w:t>
            </w:r>
            <w:r>
              <w:rPr>
                <w:spacing w:val="2"/>
              </w:rPr>
              <w:t> </w:t>
            </w:r>
            <w:r>
              <w:rPr/>
              <w:t>opportunities</w:t>
            </w:r>
            <w:r>
              <w:rPr>
                <w:spacing w:val="2"/>
              </w:rPr>
              <w:t> </w:t>
            </w:r>
            <w:r>
              <w:rPr/>
              <w:t>and</w:t>
            </w:r>
            <w:r>
              <w:rPr>
                <w:spacing w:val="2"/>
              </w:rPr>
              <w:t> </w:t>
            </w:r>
            <w:r>
              <w:rPr/>
              <w:t>considering</w:t>
            </w:r>
            <w:r>
              <w:rPr>
                <w:spacing w:val="2"/>
              </w:rPr>
              <w:t> </w:t>
            </w:r>
            <w:r>
              <w:rPr>
                <w:spacing w:val="-2"/>
              </w:rPr>
              <w:t>effects</w:t>
            </w:r>
            <w:r>
              <w:rPr/>
              <w:tab/>
            </w:r>
            <w:r>
              <w:rPr>
                <w:spacing w:val="-5"/>
              </w:rPr>
              <w:t>29</w:t>
            </w:r>
          </w:hyperlink>
        </w:p>
      </w:sdtContent>
    </w:sdt>
    <w:p>
      <w:pPr>
        <w:pStyle w:val="TOC3"/>
        <w:spacing w:after="0"/>
        <w:sectPr>
          <w:pgSz w:w="11910" w:h="16840"/>
          <w:pgMar w:header="0" w:footer="0" w:top="0" w:bottom="280" w:left="0" w:right="0"/>
        </w:sectPr>
      </w:pPr>
    </w:p>
    <w:p>
      <w:pPr>
        <w:pStyle w:val="BodyText"/>
        <w:rPr>
          <w:rFonts w:ascii="Gill Sans MT"/>
          <w:sz w:val="28"/>
        </w:rPr>
      </w:pPr>
    </w:p>
    <w:p>
      <w:pPr>
        <w:pStyle w:val="BodyText"/>
        <w:rPr>
          <w:rFonts w:ascii="Gill Sans MT"/>
          <w:sz w:val="28"/>
        </w:rPr>
      </w:pPr>
    </w:p>
    <w:p>
      <w:pPr>
        <w:pStyle w:val="BodyText"/>
        <w:rPr>
          <w:rFonts w:ascii="Gill Sans MT"/>
          <w:sz w:val="28"/>
        </w:rPr>
      </w:pPr>
    </w:p>
    <w:p>
      <w:pPr>
        <w:pStyle w:val="BodyText"/>
        <w:rPr>
          <w:rFonts w:ascii="Gill Sans MT"/>
          <w:sz w:val="28"/>
        </w:rPr>
      </w:pPr>
    </w:p>
    <w:p>
      <w:pPr>
        <w:pStyle w:val="BodyText"/>
        <w:rPr>
          <w:rFonts w:ascii="Gill Sans MT"/>
          <w:sz w:val="28"/>
        </w:rPr>
      </w:pPr>
    </w:p>
    <w:p>
      <w:pPr>
        <w:pStyle w:val="BodyText"/>
        <w:rPr>
          <w:rFonts w:ascii="Gill Sans MT"/>
          <w:sz w:val="28"/>
        </w:rPr>
      </w:pPr>
    </w:p>
    <w:p>
      <w:pPr>
        <w:pStyle w:val="BodyText"/>
        <w:rPr>
          <w:rFonts w:ascii="Gill Sans MT"/>
          <w:sz w:val="28"/>
        </w:rPr>
      </w:pPr>
    </w:p>
    <w:p>
      <w:pPr>
        <w:pStyle w:val="BodyText"/>
        <w:rPr>
          <w:rFonts w:ascii="Gill Sans MT"/>
          <w:sz w:val="28"/>
        </w:rPr>
      </w:pPr>
    </w:p>
    <w:p>
      <w:pPr>
        <w:pStyle w:val="BodyText"/>
        <w:rPr>
          <w:rFonts w:ascii="Gill Sans MT"/>
          <w:sz w:val="28"/>
        </w:rPr>
      </w:pPr>
    </w:p>
    <w:p>
      <w:pPr>
        <w:pStyle w:val="BodyText"/>
        <w:rPr>
          <w:rFonts w:ascii="Gill Sans MT"/>
          <w:sz w:val="28"/>
        </w:rPr>
      </w:pPr>
    </w:p>
    <w:p>
      <w:pPr>
        <w:pStyle w:val="BodyText"/>
        <w:rPr>
          <w:rFonts w:ascii="Gill Sans MT"/>
          <w:sz w:val="28"/>
        </w:rPr>
      </w:pPr>
    </w:p>
    <w:p>
      <w:pPr>
        <w:pStyle w:val="BodyText"/>
        <w:rPr>
          <w:rFonts w:ascii="Gill Sans MT"/>
          <w:sz w:val="28"/>
        </w:rPr>
      </w:pPr>
    </w:p>
    <w:p>
      <w:pPr>
        <w:pStyle w:val="BodyText"/>
        <w:rPr>
          <w:rFonts w:ascii="Gill Sans MT"/>
          <w:sz w:val="28"/>
        </w:rPr>
      </w:pPr>
    </w:p>
    <w:p>
      <w:pPr>
        <w:pStyle w:val="BodyText"/>
        <w:spacing w:before="295"/>
        <w:rPr>
          <w:rFonts w:ascii="Gill Sans MT"/>
          <w:sz w:val="28"/>
        </w:rPr>
      </w:pPr>
    </w:p>
    <w:p>
      <w:pPr>
        <w:pStyle w:val="ListParagraph"/>
        <w:numPr>
          <w:ilvl w:val="0"/>
          <w:numId w:val="1"/>
        </w:numPr>
        <w:tabs>
          <w:tab w:pos="1961" w:val="left" w:leader="none"/>
          <w:tab w:pos="11026" w:val="right" w:leader="none"/>
        </w:tabs>
        <w:spacing w:line="240" w:lineRule="auto" w:before="0" w:after="0"/>
        <w:ind w:left="1961" w:right="0" w:hanging="261"/>
        <w:jc w:val="left"/>
        <w:rPr>
          <w:rFonts w:ascii="Arial" w:hAnsi="Arial"/>
          <w:i/>
          <w:sz w:val="60"/>
        </w:rPr>
      </w:pPr>
      <w:r>
        <w:rPr>
          <w:rFonts w:ascii="Arial" w:hAnsi="Arial"/>
          <w:i/>
          <w:sz w:val="60"/>
        </w:rPr>
        <mc:AlternateContent>
          <mc:Choice Requires="wps">
            <w:drawing>
              <wp:anchor distT="0" distB="0" distL="0" distR="0" allowOverlap="1" layoutInCell="1" locked="0" behindDoc="0" simplePos="0" relativeHeight="15731712">
                <wp:simplePos x="0" y="0"/>
                <wp:positionH relativeFrom="page">
                  <wp:posOffset>1080000</wp:posOffset>
                </wp:positionH>
                <wp:positionV relativeFrom="paragraph">
                  <wp:posOffset>441641</wp:posOffset>
                </wp:positionV>
                <wp:extent cx="5940425" cy="127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1712" from="85.039398pt,34.77496pt" to="552.755398pt,34.77496pt" stroked="true" strokeweight=".5pt" strokecolor="#000000">
                <v:stroke dashstyle="solid"/>
                <w10:wrap type="none"/>
              </v:line>
            </w:pict>
          </mc:Fallback>
        </mc:AlternateContent>
      </w:r>
      <w:hyperlink w:history="true" w:anchor="_bookmark17">
        <w:r>
          <w:rPr>
            <w:rFonts w:ascii="Gill Sans MT" w:hAnsi="Gill Sans MT"/>
            <w:sz w:val="28"/>
          </w:rPr>
          <w:t>Acting</w:t>
        </w:r>
        <w:r>
          <w:rPr>
            <w:rFonts w:ascii="Gill Sans MT" w:hAnsi="Gill Sans MT"/>
            <w:spacing w:val="-12"/>
            <w:sz w:val="28"/>
          </w:rPr>
          <w:t> </w:t>
        </w:r>
        <w:r>
          <w:rPr>
            <w:rFonts w:ascii="Gill Sans MT" w:hAnsi="Gill Sans MT"/>
            <w:sz w:val="28"/>
          </w:rPr>
          <w:t>together</w:t>
        </w:r>
        <w:r>
          <w:rPr>
            <w:rFonts w:ascii="Gill Sans MT" w:hAnsi="Gill Sans MT"/>
            <w:spacing w:val="-12"/>
            <w:sz w:val="28"/>
          </w:rPr>
          <w:t> </w:t>
        </w:r>
        <w:r>
          <w:rPr>
            <w:rFonts w:ascii="Gill Sans MT" w:hAnsi="Gill Sans MT"/>
            <w:sz w:val="28"/>
          </w:rPr>
          <w:t>–</w:t>
        </w:r>
        <w:r>
          <w:rPr>
            <w:rFonts w:ascii="Gill Sans MT" w:hAnsi="Gill Sans MT"/>
            <w:spacing w:val="-12"/>
            <w:sz w:val="28"/>
          </w:rPr>
          <w:t> </w:t>
        </w:r>
        <w:r>
          <w:rPr>
            <w:rFonts w:ascii="Gill Sans MT" w:hAnsi="Gill Sans MT"/>
            <w:sz w:val="28"/>
          </w:rPr>
          <w:t>securing</w:t>
        </w:r>
        <w:r>
          <w:rPr>
            <w:rFonts w:ascii="Gill Sans MT" w:hAnsi="Gill Sans MT"/>
            <w:spacing w:val="-11"/>
            <w:sz w:val="28"/>
          </w:rPr>
          <w:t> </w:t>
        </w:r>
        <w:r>
          <w:rPr>
            <w:rFonts w:ascii="Gill Sans MT" w:hAnsi="Gill Sans MT"/>
            <w:spacing w:val="-2"/>
            <w:sz w:val="28"/>
          </w:rPr>
          <w:t>sovereignity</w:t>
        </w:r>
        <w:r>
          <w:rPr>
            <w:rFonts w:ascii="Gill Sans MT" w:hAnsi="Gill Sans MT"/>
            <w:sz w:val="28"/>
          </w:rPr>
          <w:tab/>
        </w:r>
        <w:r>
          <w:rPr>
            <w:rFonts w:ascii="Arial" w:hAnsi="Arial"/>
            <w:i/>
            <w:spacing w:val="-5"/>
            <w:sz w:val="60"/>
          </w:rPr>
          <w:t>31</w:t>
        </w:r>
      </w:hyperlink>
    </w:p>
    <w:p>
      <w:pPr>
        <w:tabs>
          <w:tab w:pos="11055" w:val="right" w:leader="dot"/>
        </w:tabs>
        <w:spacing w:before="154"/>
        <w:ind w:left="1700" w:right="0" w:firstLine="0"/>
        <w:jc w:val="left"/>
        <w:rPr>
          <w:rFonts w:ascii="Trebuchet MS"/>
          <w:sz w:val="21"/>
        </w:rPr>
      </w:pPr>
      <w:hyperlink w:history="true" w:anchor="_bookmark17">
        <w:r>
          <w:rPr>
            <w:rFonts w:ascii="Trebuchet MS"/>
            <w:w w:val="90"/>
            <w:sz w:val="21"/>
          </w:rPr>
          <w:t>Joint</w:t>
        </w:r>
        <w:r>
          <w:rPr>
            <w:rFonts w:ascii="Trebuchet MS"/>
            <w:spacing w:val="-11"/>
            <w:w w:val="90"/>
            <w:sz w:val="21"/>
          </w:rPr>
          <w:t> </w:t>
        </w:r>
        <w:r>
          <w:rPr>
            <w:rFonts w:ascii="Trebuchet MS"/>
            <w:w w:val="90"/>
            <w:sz w:val="21"/>
          </w:rPr>
          <w:t>action</w:t>
        </w:r>
        <w:r>
          <w:rPr>
            <w:rFonts w:ascii="Trebuchet MS"/>
            <w:spacing w:val="-10"/>
            <w:w w:val="90"/>
            <w:sz w:val="21"/>
          </w:rPr>
          <w:t> </w:t>
        </w:r>
        <w:r>
          <w:rPr>
            <w:rFonts w:ascii="Trebuchet MS"/>
            <w:w w:val="90"/>
            <w:sz w:val="21"/>
          </w:rPr>
          <w:t>by</w:t>
        </w:r>
        <w:r>
          <w:rPr>
            <w:rFonts w:ascii="Trebuchet MS"/>
            <w:spacing w:val="-14"/>
            <w:w w:val="90"/>
            <w:sz w:val="21"/>
          </w:rPr>
          <w:t> </w:t>
        </w:r>
        <w:r>
          <w:rPr>
            <w:rFonts w:ascii="Trebuchet MS"/>
            <w:w w:val="90"/>
            <w:sz w:val="21"/>
          </w:rPr>
          <w:t>the</w:t>
        </w:r>
        <w:r>
          <w:rPr>
            <w:rFonts w:ascii="Trebuchet MS"/>
            <w:spacing w:val="-10"/>
            <w:w w:val="90"/>
            <w:sz w:val="21"/>
          </w:rPr>
          <w:t> </w:t>
        </w:r>
        <w:r>
          <w:rPr>
            <w:rFonts w:ascii="Trebuchet MS"/>
            <w:w w:val="90"/>
            <w:sz w:val="21"/>
          </w:rPr>
          <w:t>Federal</w:t>
        </w:r>
        <w:r>
          <w:rPr>
            <w:rFonts w:ascii="Trebuchet MS"/>
            <w:spacing w:val="-10"/>
            <w:w w:val="90"/>
            <w:sz w:val="21"/>
          </w:rPr>
          <w:t> </w:t>
        </w:r>
        <w:r>
          <w:rPr>
            <w:rFonts w:ascii="Trebuchet MS"/>
            <w:spacing w:val="-2"/>
            <w:w w:val="90"/>
            <w:sz w:val="21"/>
          </w:rPr>
          <w:t>Government</w:t>
        </w:r>
        <w:r>
          <w:rPr>
            <w:rFonts w:ascii="Trebuchet MS"/>
            <w:sz w:val="21"/>
          </w:rPr>
          <w:tab/>
        </w:r>
        <w:r>
          <w:rPr>
            <w:rFonts w:ascii="Trebuchet MS"/>
            <w:spacing w:val="-5"/>
            <w:sz w:val="21"/>
          </w:rPr>
          <w:t>31</w:t>
        </w:r>
      </w:hyperlink>
    </w:p>
    <w:p>
      <w:pPr>
        <w:tabs>
          <w:tab w:pos="11055" w:val="right" w:leader="dot"/>
        </w:tabs>
        <w:spacing w:before="36"/>
        <w:ind w:left="1700" w:right="0" w:firstLine="0"/>
        <w:jc w:val="left"/>
        <w:rPr>
          <w:rFonts w:ascii="Trebuchet MS"/>
          <w:sz w:val="21"/>
        </w:rPr>
      </w:pPr>
      <w:hyperlink w:history="true" w:anchor="_bookmark18">
        <w:r>
          <w:rPr>
            <w:rFonts w:ascii="Trebuchet MS"/>
            <w:w w:val="90"/>
            <w:sz w:val="21"/>
          </w:rPr>
          <w:t>Interdisciplinary</w:t>
        </w:r>
        <w:r>
          <w:rPr>
            <w:rFonts w:ascii="Trebuchet MS"/>
            <w:spacing w:val="9"/>
            <w:sz w:val="21"/>
          </w:rPr>
          <w:t> </w:t>
        </w:r>
        <w:r>
          <w:rPr>
            <w:rFonts w:ascii="Trebuchet MS"/>
            <w:spacing w:val="-2"/>
            <w:sz w:val="21"/>
          </w:rPr>
          <w:t>interfaces</w:t>
        </w:r>
        <w:r>
          <w:rPr>
            <w:rFonts w:ascii="Trebuchet MS"/>
            <w:sz w:val="21"/>
          </w:rPr>
          <w:tab/>
        </w:r>
        <w:r>
          <w:rPr>
            <w:rFonts w:ascii="Trebuchet MS"/>
            <w:spacing w:val="-5"/>
            <w:sz w:val="21"/>
          </w:rPr>
          <w:t>32</w:t>
        </w:r>
      </w:hyperlink>
    </w:p>
    <w:p>
      <w:pPr>
        <w:tabs>
          <w:tab w:pos="11055" w:val="right" w:leader="dot"/>
        </w:tabs>
        <w:spacing w:before="36"/>
        <w:ind w:left="1700" w:right="0" w:firstLine="0"/>
        <w:jc w:val="left"/>
        <w:rPr>
          <w:rFonts w:ascii="Trebuchet MS"/>
          <w:sz w:val="21"/>
        </w:rPr>
      </w:pPr>
      <w:hyperlink w:history="true" w:anchor="_bookmark18">
        <w:r>
          <w:rPr>
            <w:rFonts w:ascii="Trebuchet MS"/>
            <w:w w:val="90"/>
            <w:sz w:val="21"/>
          </w:rPr>
          <w:t>Network</w:t>
        </w:r>
        <w:r>
          <w:rPr>
            <w:rFonts w:ascii="Trebuchet MS"/>
            <w:spacing w:val="4"/>
            <w:sz w:val="21"/>
          </w:rPr>
          <w:t> </w:t>
        </w:r>
        <w:r>
          <w:rPr>
            <w:rFonts w:ascii="Trebuchet MS"/>
            <w:w w:val="90"/>
            <w:sz w:val="21"/>
          </w:rPr>
          <w:t>with</w:t>
        </w:r>
        <w:r>
          <w:rPr>
            <w:rFonts w:ascii="Trebuchet MS"/>
            <w:spacing w:val="5"/>
            <w:sz w:val="21"/>
          </w:rPr>
          <w:t> </w:t>
        </w:r>
        <w:r>
          <w:rPr>
            <w:rFonts w:ascii="Trebuchet MS"/>
            <w:w w:val="90"/>
            <w:sz w:val="21"/>
          </w:rPr>
          <w:t>national</w:t>
        </w:r>
        <w:r>
          <w:rPr>
            <w:rFonts w:ascii="Trebuchet MS"/>
            <w:spacing w:val="4"/>
            <w:sz w:val="21"/>
          </w:rPr>
          <w:t> </w:t>
        </w:r>
        <w:r>
          <w:rPr>
            <w:rFonts w:ascii="Trebuchet MS"/>
            <w:spacing w:val="-2"/>
            <w:w w:val="90"/>
            <w:sz w:val="21"/>
          </w:rPr>
          <w:t>actors</w:t>
        </w:r>
        <w:r>
          <w:rPr>
            <w:rFonts w:ascii="Trebuchet MS"/>
            <w:sz w:val="21"/>
          </w:rPr>
          <w:tab/>
        </w:r>
        <w:r>
          <w:rPr>
            <w:rFonts w:ascii="Trebuchet MS"/>
            <w:spacing w:val="-5"/>
            <w:sz w:val="21"/>
          </w:rPr>
          <w:t>32</w:t>
        </w:r>
      </w:hyperlink>
    </w:p>
    <w:p>
      <w:pPr>
        <w:tabs>
          <w:tab w:pos="11055" w:val="right" w:leader="dot"/>
        </w:tabs>
        <w:spacing w:before="36"/>
        <w:ind w:left="1700" w:right="0" w:firstLine="0"/>
        <w:jc w:val="left"/>
        <w:rPr>
          <w:rFonts w:ascii="Trebuchet MS"/>
          <w:sz w:val="21"/>
        </w:rPr>
      </w:pPr>
      <w:hyperlink w:history="true" w:anchor="_bookmark18">
        <w:r>
          <w:rPr>
            <w:rFonts w:ascii="Trebuchet MS"/>
            <w:w w:val="90"/>
            <w:sz w:val="21"/>
          </w:rPr>
          <w:t>Build</w:t>
        </w:r>
        <w:r>
          <w:rPr>
            <w:rFonts w:ascii="Trebuchet MS"/>
            <w:sz w:val="21"/>
          </w:rPr>
          <w:t> </w:t>
        </w:r>
        <w:r>
          <w:rPr>
            <w:rFonts w:ascii="Trebuchet MS"/>
            <w:w w:val="90"/>
            <w:sz w:val="21"/>
          </w:rPr>
          <w:t>strong</w:t>
        </w:r>
        <w:r>
          <w:rPr>
            <w:rFonts w:ascii="Trebuchet MS"/>
            <w:spacing w:val="1"/>
            <w:sz w:val="21"/>
          </w:rPr>
          <w:t> </w:t>
        </w:r>
        <w:r>
          <w:rPr>
            <w:rFonts w:ascii="Trebuchet MS"/>
            <w:w w:val="90"/>
            <w:sz w:val="21"/>
          </w:rPr>
          <w:t>international</w:t>
        </w:r>
        <w:r>
          <w:rPr>
            <w:rFonts w:ascii="Trebuchet MS"/>
            <w:spacing w:val="1"/>
            <w:sz w:val="21"/>
          </w:rPr>
          <w:t> </w:t>
        </w:r>
        <w:r>
          <w:rPr>
            <w:rFonts w:ascii="Trebuchet MS"/>
            <w:w w:val="90"/>
            <w:sz w:val="21"/>
          </w:rPr>
          <w:t>partnerships</w:t>
        </w:r>
        <w:r>
          <w:rPr>
            <w:rFonts w:ascii="Trebuchet MS"/>
            <w:spacing w:val="1"/>
            <w:sz w:val="21"/>
          </w:rPr>
          <w:t> </w:t>
        </w:r>
        <w:r>
          <w:rPr>
            <w:rFonts w:ascii="Trebuchet MS"/>
            <w:w w:val="90"/>
            <w:sz w:val="21"/>
          </w:rPr>
          <w:t>and</w:t>
        </w:r>
        <w:r>
          <w:rPr>
            <w:rFonts w:ascii="Trebuchet MS"/>
            <w:spacing w:val="1"/>
            <w:sz w:val="21"/>
          </w:rPr>
          <w:t> </w:t>
        </w:r>
        <w:r>
          <w:rPr>
            <w:rFonts w:ascii="Trebuchet MS"/>
            <w:w w:val="90"/>
            <w:sz w:val="21"/>
          </w:rPr>
          <w:t>secure</w:t>
        </w:r>
        <w:r>
          <w:rPr>
            <w:rFonts w:ascii="Trebuchet MS"/>
            <w:sz w:val="21"/>
          </w:rPr>
          <w:t> </w:t>
        </w:r>
        <w:r>
          <w:rPr>
            <w:rFonts w:ascii="Trebuchet MS"/>
            <w:w w:val="90"/>
            <w:sz w:val="21"/>
          </w:rPr>
          <w:t>technological</w:t>
        </w:r>
        <w:r>
          <w:rPr>
            <w:rFonts w:ascii="Trebuchet MS"/>
            <w:spacing w:val="1"/>
            <w:sz w:val="21"/>
          </w:rPr>
          <w:t> </w:t>
        </w:r>
        <w:r>
          <w:rPr>
            <w:rFonts w:ascii="Trebuchet MS"/>
            <w:spacing w:val="-2"/>
            <w:w w:val="90"/>
            <w:sz w:val="21"/>
          </w:rPr>
          <w:t>sovereignty</w:t>
        </w:r>
        <w:r>
          <w:rPr>
            <w:rFonts w:ascii="Trebuchet MS"/>
            <w:sz w:val="21"/>
          </w:rPr>
          <w:tab/>
        </w:r>
        <w:r>
          <w:rPr>
            <w:rFonts w:ascii="Trebuchet MS"/>
            <w:spacing w:val="-5"/>
            <w:sz w:val="21"/>
          </w:rPr>
          <w:t>32</w:t>
        </w:r>
      </w:hyperlink>
    </w:p>
    <w:p>
      <w:pPr>
        <w:pStyle w:val="ListParagraph"/>
        <w:numPr>
          <w:ilvl w:val="0"/>
          <w:numId w:val="1"/>
        </w:numPr>
        <w:tabs>
          <w:tab w:pos="1963" w:val="left" w:leader="none"/>
          <w:tab w:pos="11045" w:val="right" w:leader="none"/>
        </w:tabs>
        <w:spacing w:line="240" w:lineRule="auto" w:before="51" w:after="0"/>
        <w:ind w:left="1963" w:right="0" w:hanging="263"/>
        <w:jc w:val="left"/>
        <w:rPr>
          <w:rFonts w:ascii="Arial"/>
          <w:i/>
          <w:sz w:val="60"/>
        </w:rPr>
      </w:pPr>
      <w:r>
        <w:rPr>
          <w:rFonts w:ascii="Arial"/>
          <w:i/>
          <w:sz w:val="60"/>
        </w:rPr>
        <mc:AlternateContent>
          <mc:Choice Requires="wps">
            <w:drawing>
              <wp:anchor distT="0" distB="0" distL="0" distR="0" allowOverlap="1" layoutInCell="1" locked="0" behindDoc="0" simplePos="0" relativeHeight="15732224">
                <wp:simplePos x="0" y="0"/>
                <wp:positionH relativeFrom="page">
                  <wp:posOffset>1080000</wp:posOffset>
                </wp:positionH>
                <wp:positionV relativeFrom="paragraph">
                  <wp:posOffset>474212</wp:posOffset>
                </wp:positionV>
                <wp:extent cx="5940425" cy="1270"/>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224" from="85.039398pt,37.339542pt" to="552.755398pt,37.339542pt" stroked="true" strokeweight=".5pt" strokecolor="#000000">
                <v:stroke dashstyle="solid"/>
                <w10:wrap type="none"/>
              </v:line>
            </w:pict>
          </mc:Fallback>
        </mc:AlternateContent>
      </w:r>
      <w:hyperlink w:history="true" w:anchor="_bookmark19">
        <w:r>
          <w:rPr>
            <w:rFonts w:ascii="Gill Sans MT"/>
            <w:spacing w:val="-2"/>
            <w:sz w:val="28"/>
          </w:rPr>
          <w:t>Milestones</w:t>
        </w:r>
        <w:r>
          <w:rPr>
            <w:rFonts w:ascii="Gill Sans MT"/>
            <w:spacing w:val="-10"/>
            <w:sz w:val="28"/>
          </w:rPr>
          <w:t> </w:t>
        </w:r>
        <w:r>
          <w:rPr>
            <w:rFonts w:ascii="Gill Sans MT"/>
            <w:spacing w:val="-2"/>
            <w:sz w:val="28"/>
          </w:rPr>
          <w:t>and</w:t>
        </w:r>
        <w:r>
          <w:rPr>
            <w:rFonts w:ascii="Gill Sans MT"/>
            <w:spacing w:val="-10"/>
            <w:sz w:val="28"/>
          </w:rPr>
          <w:t> </w:t>
        </w:r>
        <w:r>
          <w:rPr>
            <w:rFonts w:ascii="Gill Sans MT"/>
            <w:spacing w:val="-2"/>
            <w:sz w:val="28"/>
          </w:rPr>
          <w:t>resource</w:t>
        </w:r>
        <w:r>
          <w:rPr>
            <w:rFonts w:ascii="Gill Sans MT"/>
            <w:spacing w:val="-10"/>
            <w:sz w:val="28"/>
          </w:rPr>
          <w:t> </w:t>
        </w:r>
        <w:r>
          <w:rPr>
            <w:rFonts w:ascii="Gill Sans MT"/>
            <w:spacing w:val="-2"/>
            <w:sz w:val="28"/>
          </w:rPr>
          <w:t>planning</w:t>
        </w:r>
        <w:r>
          <w:rPr>
            <w:rFonts w:ascii="Gill Sans MT"/>
            <w:sz w:val="28"/>
          </w:rPr>
          <w:tab/>
        </w:r>
        <w:r>
          <w:rPr>
            <w:rFonts w:ascii="Arial"/>
            <w:i/>
            <w:spacing w:val="-5"/>
            <w:sz w:val="60"/>
          </w:rPr>
          <w:t>34</w:t>
        </w:r>
      </w:hyperlink>
    </w:p>
    <w:p>
      <w:pPr>
        <w:tabs>
          <w:tab w:pos="11055" w:val="right" w:leader="dot"/>
        </w:tabs>
        <w:spacing w:before="154"/>
        <w:ind w:left="1700" w:right="0" w:firstLine="0"/>
        <w:jc w:val="left"/>
        <w:rPr>
          <w:rFonts w:ascii="Trebuchet MS"/>
          <w:sz w:val="21"/>
        </w:rPr>
      </w:pPr>
      <w:hyperlink w:history="true" w:anchor="_bookmark20">
        <w:r>
          <w:rPr>
            <w:rFonts w:ascii="Trebuchet MS"/>
            <w:spacing w:val="-6"/>
            <w:sz w:val="21"/>
          </w:rPr>
          <w:t>Quantum</w:t>
        </w:r>
        <w:r>
          <w:rPr>
            <w:rFonts w:ascii="Trebuchet MS"/>
            <w:spacing w:val="-11"/>
            <w:sz w:val="21"/>
          </w:rPr>
          <w:t> </w:t>
        </w:r>
        <w:r>
          <w:rPr>
            <w:rFonts w:ascii="Trebuchet MS"/>
            <w:spacing w:val="-2"/>
            <w:sz w:val="21"/>
          </w:rPr>
          <w:t>computing</w:t>
        </w:r>
        <w:r>
          <w:rPr>
            <w:rFonts w:ascii="Trebuchet MS"/>
            <w:sz w:val="21"/>
          </w:rPr>
          <w:tab/>
        </w:r>
        <w:r>
          <w:rPr>
            <w:rFonts w:ascii="Trebuchet MS"/>
            <w:spacing w:val="-5"/>
            <w:sz w:val="21"/>
          </w:rPr>
          <w:t>35</w:t>
        </w:r>
      </w:hyperlink>
    </w:p>
    <w:p>
      <w:pPr>
        <w:tabs>
          <w:tab w:pos="11055" w:val="right" w:leader="dot"/>
        </w:tabs>
        <w:spacing w:before="36"/>
        <w:ind w:left="1700" w:right="0" w:firstLine="0"/>
        <w:jc w:val="left"/>
        <w:rPr>
          <w:rFonts w:ascii="Trebuchet MS"/>
          <w:sz w:val="21"/>
        </w:rPr>
      </w:pPr>
      <w:hyperlink w:history="true" w:anchor="_bookmark20">
        <w:r>
          <w:rPr>
            <w:rFonts w:ascii="Trebuchet MS"/>
            <w:spacing w:val="-6"/>
            <w:sz w:val="21"/>
          </w:rPr>
          <w:t>Quantum</w:t>
        </w:r>
        <w:r>
          <w:rPr>
            <w:rFonts w:ascii="Trebuchet MS"/>
            <w:spacing w:val="-14"/>
            <w:sz w:val="21"/>
          </w:rPr>
          <w:t> </w:t>
        </w:r>
        <w:r>
          <w:rPr>
            <w:rFonts w:ascii="Trebuchet MS"/>
            <w:spacing w:val="-6"/>
            <w:sz w:val="21"/>
          </w:rPr>
          <w:t>sensor</w:t>
        </w:r>
        <w:r>
          <w:rPr>
            <w:rFonts w:ascii="Trebuchet MS"/>
            <w:spacing w:val="-14"/>
            <w:sz w:val="21"/>
          </w:rPr>
          <w:t> </w:t>
        </w:r>
        <w:r>
          <w:rPr>
            <w:rFonts w:ascii="Trebuchet MS"/>
            <w:spacing w:val="-6"/>
            <w:sz w:val="21"/>
          </w:rPr>
          <w:t>technology</w:t>
        </w:r>
        <w:r>
          <w:rPr>
            <w:rFonts w:ascii="Trebuchet MS"/>
            <w:sz w:val="21"/>
          </w:rPr>
          <w:tab/>
        </w:r>
        <w:r>
          <w:rPr>
            <w:rFonts w:ascii="Trebuchet MS"/>
            <w:spacing w:val="-5"/>
            <w:sz w:val="21"/>
          </w:rPr>
          <w:t>35</w:t>
        </w:r>
      </w:hyperlink>
    </w:p>
    <w:p>
      <w:pPr>
        <w:tabs>
          <w:tab w:pos="11055" w:val="right" w:leader="dot"/>
        </w:tabs>
        <w:spacing w:before="36"/>
        <w:ind w:left="1700" w:right="0" w:firstLine="0"/>
        <w:jc w:val="left"/>
        <w:rPr>
          <w:rFonts w:ascii="Trebuchet MS"/>
          <w:sz w:val="21"/>
        </w:rPr>
      </w:pPr>
      <w:hyperlink w:history="true" w:anchor="_bookmark20">
        <w:r>
          <w:rPr>
            <w:rFonts w:ascii="Trebuchet MS"/>
            <w:w w:val="90"/>
            <w:sz w:val="21"/>
          </w:rPr>
          <w:t>Quantum</w:t>
        </w:r>
        <w:r>
          <w:rPr>
            <w:rFonts w:ascii="Trebuchet MS"/>
            <w:spacing w:val="26"/>
            <w:sz w:val="21"/>
          </w:rPr>
          <w:t> </w:t>
        </w:r>
        <w:r>
          <w:rPr>
            <w:rFonts w:ascii="Trebuchet MS"/>
            <w:w w:val="90"/>
            <w:sz w:val="21"/>
          </w:rPr>
          <w:t>communication</w:t>
        </w:r>
        <w:r>
          <w:rPr>
            <w:rFonts w:ascii="Trebuchet MS"/>
            <w:spacing w:val="26"/>
            <w:sz w:val="21"/>
          </w:rPr>
          <w:t> </w:t>
        </w:r>
        <w:r>
          <w:rPr>
            <w:rFonts w:ascii="Trebuchet MS"/>
            <w:w w:val="90"/>
            <w:sz w:val="21"/>
          </w:rPr>
          <w:t>and</w:t>
        </w:r>
        <w:r>
          <w:rPr>
            <w:rFonts w:ascii="Trebuchet MS"/>
            <w:spacing w:val="26"/>
            <w:sz w:val="21"/>
          </w:rPr>
          <w:t> </w:t>
        </w:r>
        <w:r>
          <w:rPr>
            <w:rFonts w:ascii="Trebuchet MS"/>
            <w:w w:val="90"/>
            <w:sz w:val="21"/>
          </w:rPr>
          <w:t>post-quantum</w:t>
        </w:r>
        <w:r>
          <w:rPr>
            <w:rFonts w:ascii="Trebuchet MS"/>
            <w:spacing w:val="26"/>
            <w:sz w:val="21"/>
          </w:rPr>
          <w:t> </w:t>
        </w:r>
        <w:r>
          <w:rPr>
            <w:rFonts w:ascii="Trebuchet MS"/>
            <w:spacing w:val="-2"/>
            <w:w w:val="90"/>
            <w:sz w:val="21"/>
          </w:rPr>
          <w:t>cryptography</w:t>
        </w:r>
        <w:r>
          <w:rPr>
            <w:rFonts w:ascii="Trebuchet MS"/>
            <w:sz w:val="21"/>
          </w:rPr>
          <w:tab/>
        </w:r>
        <w:r>
          <w:rPr>
            <w:rFonts w:ascii="Trebuchet MS"/>
            <w:spacing w:val="-5"/>
            <w:sz w:val="21"/>
          </w:rPr>
          <w:t>35</w:t>
        </w:r>
      </w:hyperlink>
    </w:p>
    <w:p>
      <w:pPr>
        <w:tabs>
          <w:tab w:pos="11055" w:val="right" w:leader="dot"/>
        </w:tabs>
        <w:spacing w:before="37"/>
        <w:ind w:left="1700" w:right="0" w:firstLine="0"/>
        <w:jc w:val="left"/>
        <w:rPr>
          <w:rFonts w:ascii="Trebuchet MS"/>
          <w:sz w:val="21"/>
        </w:rPr>
      </w:pPr>
      <w:hyperlink w:history="true" w:anchor="_bookmark21">
        <w:r>
          <w:rPr>
            <w:rFonts w:ascii="Trebuchet MS"/>
            <w:w w:val="90"/>
            <w:sz w:val="21"/>
          </w:rPr>
          <w:t>Characterisation</w:t>
        </w:r>
        <w:r>
          <w:rPr>
            <w:rFonts w:ascii="Trebuchet MS"/>
            <w:spacing w:val="-6"/>
            <w:sz w:val="21"/>
          </w:rPr>
          <w:t> </w:t>
        </w:r>
        <w:r>
          <w:rPr>
            <w:rFonts w:ascii="Trebuchet MS"/>
            <w:w w:val="90"/>
            <w:sz w:val="21"/>
          </w:rPr>
          <w:t>and</w:t>
        </w:r>
        <w:r>
          <w:rPr>
            <w:rFonts w:ascii="Trebuchet MS"/>
            <w:spacing w:val="-5"/>
            <w:sz w:val="21"/>
          </w:rPr>
          <w:t> </w:t>
        </w:r>
        <w:r>
          <w:rPr>
            <w:rFonts w:ascii="Trebuchet MS"/>
            <w:spacing w:val="-2"/>
            <w:w w:val="90"/>
            <w:sz w:val="21"/>
          </w:rPr>
          <w:t>standardisation</w:t>
        </w:r>
        <w:r>
          <w:rPr>
            <w:rFonts w:ascii="Trebuchet MS"/>
            <w:sz w:val="21"/>
          </w:rPr>
          <w:tab/>
        </w:r>
        <w:r>
          <w:rPr>
            <w:rFonts w:ascii="Trebuchet MS"/>
            <w:spacing w:val="-5"/>
            <w:sz w:val="21"/>
          </w:rPr>
          <w:t>36</w:t>
        </w:r>
      </w:hyperlink>
    </w:p>
    <w:p>
      <w:pPr>
        <w:tabs>
          <w:tab w:pos="11055" w:val="right" w:leader="dot"/>
        </w:tabs>
        <w:spacing w:before="36"/>
        <w:ind w:left="1700" w:right="0" w:firstLine="0"/>
        <w:jc w:val="left"/>
        <w:rPr>
          <w:rFonts w:ascii="Trebuchet MS"/>
          <w:sz w:val="21"/>
        </w:rPr>
      </w:pPr>
      <w:hyperlink w:history="true" w:anchor="_bookmark21">
        <w:r>
          <w:rPr>
            <w:rFonts w:ascii="Trebuchet MS"/>
            <w:w w:val="90"/>
            <w:sz w:val="21"/>
          </w:rPr>
          <w:t>Resource</w:t>
        </w:r>
        <w:r>
          <w:rPr>
            <w:rFonts w:ascii="Trebuchet MS"/>
            <w:spacing w:val="5"/>
            <w:sz w:val="21"/>
          </w:rPr>
          <w:t> </w:t>
        </w:r>
        <w:r>
          <w:rPr>
            <w:rFonts w:ascii="Trebuchet MS"/>
            <w:spacing w:val="-2"/>
            <w:w w:val="95"/>
            <w:sz w:val="21"/>
          </w:rPr>
          <w:t>planning</w:t>
        </w:r>
        <w:r>
          <w:rPr>
            <w:rFonts w:ascii="Trebuchet MS"/>
            <w:sz w:val="21"/>
          </w:rPr>
          <w:tab/>
        </w:r>
        <w:r>
          <w:rPr>
            <w:rFonts w:ascii="Trebuchet MS"/>
            <w:spacing w:val="-5"/>
            <w:sz w:val="21"/>
          </w:rPr>
          <w:t>36</w:t>
        </w:r>
      </w:hyperlink>
    </w:p>
    <w:p>
      <w:pPr>
        <w:pStyle w:val="ListParagraph"/>
        <w:numPr>
          <w:ilvl w:val="0"/>
          <w:numId w:val="1"/>
        </w:numPr>
        <w:tabs>
          <w:tab w:pos="1966" w:val="left" w:leader="none"/>
          <w:tab w:pos="11025" w:val="right" w:leader="none"/>
        </w:tabs>
        <w:spacing w:line="240" w:lineRule="auto" w:before="51" w:after="0"/>
        <w:ind w:left="1966" w:right="0" w:hanging="266"/>
        <w:jc w:val="left"/>
        <w:rPr>
          <w:rFonts w:ascii="Arial"/>
          <w:i/>
          <w:sz w:val="60"/>
        </w:rPr>
      </w:pPr>
      <w:r>
        <w:rPr>
          <w:rFonts w:ascii="Arial"/>
          <w:i/>
          <w:sz w:val="60"/>
        </w:rPr>
        <mc:AlternateContent>
          <mc:Choice Requires="wps">
            <w:drawing>
              <wp:anchor distT="0" distB="0" distL="0" distR="0" allowOverlap="1" layoutInCell="1" locked="0" behindDoc="0" simplePos="0" relativeHeight="15732736">
                <wp:simplePos x="0" y="0"/>
                <wp:positionH relativeFrom="page">
                  <wp:posOffset>1080000</wp:posOffset>
                </wp:positionH>
                <wp:positionV relativeFrom="paragraph">
                  <wp:posOffset>473863</wp:posOffset>
                </wp:positionV>
                <wp:extent cx="5940425" cy="1270"/>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736" from="85.039398pt,37.312077pt" to="552.755398pt,37.312077pt" stroked="true" strokeweight=".5pt" strokecolor="#000000">
                <v:stroke dashstyle="solid"/>
                <w10:wrap type="none"/>
              </v:line>
            </w:pict>
          </mc:Fallback>
        </mc:AlternateContent>
      </w:r>
      <w:hyperlink w:history="true" w:anchor="_bookmark22">
        <w:r>
          <w:rPr>
            <w:rFonts w:ascii="Gill Sans MT"/>
            <w:spacing w:val="-2"/>
            <w:sz w:val="28"/>
          </w:rPr>
          <w:t>Annex</w:t>
        </w:r>
        <w:r>
          <w:rPr>
            <w:rFonts w:ascii="Gill Sans MT"/>
            <w:sz w:val="28"/>
          </w:rPr>
          <w:tab/>
        </w:r>
        <w:r>
          <w:rPr>
            <w:rFonts w:ascii="Arial"/>
            <w:i/>
            <w:spacing w:val="-5"/>
            <w:sz w:val="60"/>
          </w:rPr>
          <w:t>37</w:t>
        </w:r>
      </w:hyperlink>
    </w:p>
    <w:p>
      <w:pPr>
        <w:spacing w:before="154"/>
        <w:ind w:left="1700" w:right="0" w:firstLine="0"/>
        <w:jc w:val="left"/>
        <w:rPr>
          <w:rFonts w:ascii="Trebuchet MS"/>
          <w:sz w:val="21"/>
        </w:rPr>
      </w:pPr>
      <w:hyperlink w:history="true" w:anchor="_bookmark22">
        <w:r>
          <w:rPr>
            <w:rFonts w:ascii="Trebuchet MS"/>
            <w:w w:val="90"/>
            <w:sz w:val="21"/>
          </w:rPr>
          <w:t>Ministerial</w:t>
        </w:r>
        <w:r>
          <w:rPr>
            <w:rFonts w:ascii="Trebuchet MS"/>
            <w:spacing w:val="-2"/>
            <w:sz w:val="21"/>
          </w:rPr>
          <w:t> </w:t>
        </w:r>
        <w:r>
          <w:rPr>
            <w:rFonts w:ascii="Trebuchet MS"/>
            <w:w w:val="90"/>
            <w:sz w:val="21"/>
          </w:rPr>
          <w:t>research</w:t>
        </w:r>
        <w:r>
          <w:rPr>
            <w:rFonts w:ascii="Trebuchet MS"/>
            <w:spacing w:val="-1"/>
            <w:sz w:val="21"/>
          </w:rPr>
          <w:t> </w:t>
        </w:r>
        <w:r>
          <w:rPr>
            <w:rFonts w:ascii="Trebuchet MS"/>
            <w:w w:val="90"/>
            <w:sz w:val="21"/>
          </w:rPr>
          <w:t>programmes,</w:t>
        </w:r>
        <w:r>
          <w:rPr>
            <w:rFonts w:ascii="Trebuchet MS"/>
            <w:spacing w:val="-6"/>
            <w:sz w:val="21"/>
          </w:rPr>
          <w:t> </w:t>
        </w:r>
        <w:r>
          <w:rPr>
            <w:rFonts w:ascii="Trebuchet MS"/>
            <w:w w:val="90"/>
            <w:sz w:val="21"/>
          </w:rPr>
          <w:t>strategies</w:t>
        </w:r>
        <w:r>
          <w:rPr>
            <w:rFonts w:ascii="Trebuchet MS"/>
            <w:spacing w:val="-1"/>
            <w:sz w:val="21"/>
          </w:rPr>
          <w:t> </w:t>
        </w:r>
        <w:r>
          <w:rPr>
            <w:rFonts w:ascii="Trebuchet MS"/>
            <w:w w:val="90"/>
            <w:sz w:val="21"/>
          </w:rPr>
          <w:t>and</w:t>
        </w:r>
        <w:r>
          <w:rPr>
            <w:rFonts w:ascii="Trebuchet MS"/>
            <w:spacing w:val="-1"/>
            <w:sz w:val="21"/>
          </w:rPr>
          <w:t> </w:t>
        </w:r>
        <w:r>
          <w:rPr>
            <w:rFonts w:ascii="Trebuchet MS"/>
            <w:w w:val="90"/>
            <w:sz w:val="21"/>
          </w:rPr>
          <w:t>measures</w:t>
        </w:r>
        <w:r>
          <w:rPr>
            <w:rFonts w:ascii="Trebuchet MS"/>
            <w:spacing w:val="-1"/>
            <w:sz w:val="21"/>
          </w:rPr>
          <w:t> </w:t>
        </w:r>
        <w:r>
          <w:rPr>
            <w:rFonts w:ascii="Trebuchet MS"/>
            <w:w w:val="90"/>
            <w:sz w:val="21"/>
          </w:rPr>
          <w:t>with</w:t>
        </w:r>
        <w:r>
          <w:rPr>
            <w:rFonts w:ascii="Trebuchet MS"/>
            <w:spacing w:val="-1"/>
            <w:sz w:val="21"/>
          </w:rPr>
          <w:t> </w:t>
        </w:r>
        <w:r>
          <w:rPr>
            <w:rFonts w:ascii="Trebuchet MS"/>
            <w:spacing w:val="-2"/>
            <w:w w:val="90"/>
            <w:sz w:val="21"/>
          </w:rPr>
          <w:t>reference</w:t>
        </w:r>
      </w:hyperlink>
    </w:p>
    <w:p>
      <w:pPr>
        <w:tabs>
          <w:tab w:pos="11055" w:val="right" w:leader="dot"/>
        </w:tabs>
        <w:spacing w:before="36"/>
        <w:ind w:left="1700" w:right="0" w:firstLine="0"/>
        <w:jc w:val="left"/>
        <w:rPr>
          <w:rFonts w:ascii="Trebuchet MS"/>
          <w:sz w:val="21"/>
        </w:rPr>
      </w:pPr>
      <w:hyperlink w:history="true" w:anchor="_bookmark22">
        <w:r>
          <w:rPr>
            <w:rFonts w:ascii="Trebuchet MS"/>
            <w:w w:val="90"/>
            <w:sz w:val="21"/>
          </w:rPr>
          <w:t>to</w:t>
        </w:r>
        <w:r>
          <w:rPr>
            <w:rFonts w:ascii="Trebuchet MS"/>
            <w:spacing w:val="-4"/>
            <w:sz w:val="21"/>
          </w:rPr>
          <w:t> </w:t>
        </w:r>
        <w:r>
          <w:rPr>
            <w:rFonts w:ascii="Trebuchet MS"/>
            <w:w w:val="90"/>
            <w:sz w:val="21"/>
          </w:rPr>
          <w:t>the</w:t>
        </w:r>
        <w:r>
          <w:rPr>
            <w:rFonts w:ascii="Trebuchet MS"/>
            <w:spacing w:val="-4"/>
            <w:sz w:val="21"/>
          </w:rPr>
          <w:t> </w:t>
        </w:r>
        <w:r>
          <w:rPr>
            <w:rFonts w:ascii="Trebuchet MS"/>
            <w:w w:val="90"/>
            <w:sz w:val="21"/>
          </w:rPr>
          <w:t>conceptual</w:t>
        </w:r>
        <w:r>
          <w:rPr>
            <w:rFonts w:ascii="Trebuchet MS"/>
            <w:spacing w:val="-4"/>
            <w:sz w:val="21"/>
          </w:rPr>
          <w:t> </w:t>
        </w:r>
        <w:r>
          <w:rPr>
            <w:rFonts w:ascii="Trebuchet MS"/>
            <w:w w:val="90"/>
            <w:sz w:val="21"/>
          </w:rPr>
          <w:t>framework</w:t>
        </w:r>
        <w:r>
          <w:rPr>
            <w:rFonts w:ascii="Trebuchet MS"/>
            <w:spacing w:val="-4"/>
            <w:sz w:val="21"/>
          </w:rPr>
          <w:t> </w:t>
        </w:r>
        <w:r>
          <w:rPr>
            <w:rFonts w:ascii="Trebuchet MS"/>
            <w:spacing w:val="-2"/>
            <w:w w:val="90"/>
            <w:sz w:val="21"/>
          </w:rPr>
          <w:t>programme</w:t>
        </w:r>
        <w:r>
          <w:rPr>
            <w:rFonts w:ascii="Trebuchet MS"/>
            <w:sz w:val="21"/>
          </w:rPr>
          <w:tab/>
        </w:r>
        <w:r>
          <w:rPr>
            <w:rFonts w:ascii="Trebuchet MS"/>
            <w:spacing w:val="-5"/>
            <w:sz w:val="21"/>
          </w:rPr>
          <w:t>37</w:t>
        </w:r>
      </w:hyperlink>
    </w:p>
    <w:p>
      <w:pPr>
        <w:tabs>
          <w:tab w:pos="11055" w:val="right" w:leader="dot"/>
        </w:tabs>
        <w:spacing w:before="36"/>
        <w:ind w:left="1700" w:right="0" w:firstLine="0"/>
        <w:jc w:val="left"/>
        <w:rPr>
          <w:rFonts w:ascii="Trebuchet MS"/>
          <w:sz w:val="21"/>
        </w:rPr>
      </w:pPr>
      <w:hyperlink w:history="true" w:anchor="_bookmark23">
        <w:r>
          <w:rPr>
            <w:rFonts w:ascii="Trebuchet MS"/>
            <w:w w:val="90"/>
            <w:sz w:val="21"/>
          </w:rPr>
          <w:t>Overview</w:t>
        </w:r>
        <w:r>
          <w:rPr>
            <w:rFonts w:ascii="Trebuchet MS"/>
            <w:spacing w:val="-7"/>
            <w:sz w:val="21"/>
          </w:rPr>
          <w:t> </w:t>
        </w:r>
        <w:r>
          <w:rPr>
            <w:rFonts w:ascii="Trebuchet MS"/>
            <w:w w:val="90"/>
            <w:sz w:val="21"/>
          </w:rPr>
          <w:t>of</w:t>
        </w:r>
        <w:r>
          <w:rPr>
            <w:rFonts w:ascii="Trebuchet MS"/>
            <w:spacing w:val="-6"/>
            <w:sz w:val="21"/>
          </w:rPr>
          <w:t> </w:t>
        </w:r>
        <w:r>
          <w:rPr>
            <w:rFonts w:ascii="Trebuchet MS"/>
            <w:w w:val="90"/>
            <w:sz w:val="21"/>
          </w:rPr>
          <w:t>activities</w:t>
        </w:r>
        <w:r>
          <w:rPr>
            <w:rFonts w:ascii="Trebuchet MS"/>
            <w:spacing w:val="-6"/>
            <w:sz w:val="21"/>
          </w:rPr>
          <w:t> </w:t>
        </w:r>
        <w:r>
          <w:rPr>
            <w:rFonts w:ascii="Trebuchet MS"/>
            <w:w w:val="90"/>
            <w:sz w:val="21"/>
          </w:rPr>
          <w:t>of</w:t>
        </w:r>
        <w:r>
          <w:rPr>
            <w:rFonts w:ascii="Trebuchet MS"/>
            <w:spacing w:val="-7"/>
            <w:sz w:val="21"/>
          </w:rPr>
          <w:t> </w:t>
        </w:r>
        <w:r>
          <w:rPr>
            <w:rFonts w:ascii="Trebuchet MS"/>
            <w:w w:val="90"/>
            <w:sz w:val="21"/>
          </w:rPr>
          <w:t>subordinate</w:t>
        </w:r>
        <w:r>
          <w:rPr>
            <w:rFonts w:ascii="Trebuchet MS"/>
            <w:spacing w:val="-6"/>
            <w:sz w:val="21"/>
          </w:rPr>
          <w:t> </w:t>
        </w:r>
        <w:r>
          <w:rPr>
            <w:rFonts w:ascii="Trebuchet MS"/>
            <w:w w:val="90"/>
            <w:sz w:val="21"/>
          </w:rPr>
          <w:t>authorities,</w:t>
        </w:r>
        <w:r>
          <w:rPr>
            <w:rFonts w:ascii="Trebuchet MS"/>
            <w:spacing w:val="-5"/>
            <w:w w:val="90"/>
            <w:sz w:val="21"/>
          </w:rPr>
          <w:t> </w:t>
        </w:r>
        <w:r>
          <w:rPr>
            <w:rFonts w:ascii="Trebuchet MS"/>
            <w:w w:val="90"/>
            <w:sz w:val="21"/>
          </w:rPr>
          <w:t>agencies</w:t>
        </w:r>
        <w:r>
          <w:rPr>
            <w:rFonts w:ascii="Trebuchet MS"/>
            <w:spacing w:val="-6"/>
            <w:sz w:val="21"/>
          </w:rPr>
          <w:t> </w:t>
        </w:r>
        <w:r>
          <w:rPr>
            <w:rFonts w:ascii="Trebuchet MS"/>
            <w:w w:val="90"/>
            <w:sz w:val="21"/>
          </w:rPr>
          <w:t>and</w:t>
        </w:r>
        <w:r>
          <w:rPr>
            <w:rFonts w:ascii="Trebuchet MS"/>
            <w:spacing w:val="-6"/>
            <w:sz w:val="21"/>
          </w:rPr>
          <w:t> </w:t>
        </w:r>
        <w:r>
          <w:rPr>
            <w:rFonts w:ascii="Trebuchet MS"/>
            <w:w w:val="90"/>
            <w:sz w:val="21"/>
          </w:rPr>
          <w:t>institutionally</w:t>
        </w:r>
        <w:r>
          <w:rPr>
            <w:rFonts w:ascii="Trebuchet MS"/>
            <w:spacing w:val="-5"/>
            <w:w w:val="90"/>
            <w:sz w:val="21"/>
          </w:rPr>
          <w:t> </w:t>
        </w:r>
        <w:r>
          <w:rPr>
            <w:rFonts w:ascii="Trebuchet MS"/>
            <w:w w:val="90"/>
            <w:sz w:val="21"/>
          </w:rPr>
          <w:t>funded</w:t>
        </w:r>
        <w:r>
          <w:rPr>
            <w:rFonts w:ascii="Trebuchet MS"/>
            <w:spacing w:val="-7"/>
            <w:sz w:val="21"/>
          </w:rPr>
          <w:t> </w:t>
        </w:r>
        <w:r>
          <w:rPr>
            <w:rFonts w:ascii="Trebuchet MS"/>
            <w:spacing w:val="-2"/>
            <w:w w:val="90"/>
            <w:sz w:val="21"/>
          </w:rPr>
          <w:t>bodies</w:t>
        </w:r>
        <w:r>
          <w:rPr>
            <w:rFonts w:ascii="Trebuchet MS"/>
            <w:sz w:val="21"/>
          </w:rPr>
          <w:tab/>
        </w:r>
        <w:r>
          <w:rPr>
            <w:rFonts w:ascii="Trebuchet MS"/>
            <w:spacing w:val="-5"/>
            <w:sz w:val="21"/>
          </w:rPr>
          <w:t>39</w:t>
        </w:r>
      </w:hyperlink>
    </w:p>
    <w:p>
      <w:pPr>
        <w:pStyle w:val="ListParagraph"/>
        <w:numPr>
          <w:ilvl w:val="0"/>
          <w:numId w:val="1"/>
        </w:numPr>
        <w:tabs>
          <w:tab w:pos="1939" w:val="left" w:leader="none"/>
          <w:tab w:pos="11038" w:val="right" w:leader="none"/>
        </w:tabs>
        <w:spacing w:line="240" w:lineRule="auto" w:before="51" w:after="0"/>
        <w:ind w:left="1939" w:right="0" w:hanging="239"/>
        <w:jc w:val="left"/>
        <w:rPr>
          <w:rFonts w:ascii="Arial"/>
          <w:i/>
          <w:sz w:val="60"/>
        </w:rPr>
      </w:pPr>
      <w:r>
        <w:rPr>
          <w:rFonts w:ascii="Arial"/>
          <w:i/>
          <w:sz w:val="60"/>
        </w:rPr>
        <mc:AlternateContent>
          <mc:Choice Requires="wps">
            <w:drawing>
              <wp:anchor distT="0" distB="0" distL="0" distR="0" allowOverlap="1" layoutInCell="1" locked="0" behindDoc="0" simplePos="0" relativeHeight="15733248">
                <wp:simplePos x="0" y="0"/>
                <wp:positionH relativeFrom="page">
                  <wp:posOffset>1080000</wp:posOffset>
                </wp:positionH>
                <wp:positionV relativeFrom="paragraph">
                  <wp:posOffset>473944</wp:posOffset>
                </wp:positionV>
                <wp:extent cx="5940425" cy="127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3248" from="85.039398pt,37.318428pt" to="552.755398pt,37.318428pt" stroked="true" strokeweight=".5pt" strokecolor="#000000">
                <v:stroke dashstyle="solid"/>
                <w10:wrap type="none"/>
              </v:line>
            </w:pict>
          </mc:Fallback>
        </mc:AlternateContent>
      </w:r>
      <w:hyperlink w:history="true" w:anchor="_bookmark24">
        <w:r>
          <w:rPr>
            <w:rFonts w:ascii="Gill Sans MT"/>
            <w:spacing w:val="-2"/>
            <w:sz w:val="28"/>
          </w:rPr>
          <w:t>Glossary</w:t>
        </w:r>
        <w:r>
          <w:rPr>
            <w:rFonts w:ascii="Gill Sans MT"/>
            <w:sz w:val="28"/>
          </w:rPr>
          <w:tab/>
        </w:r>
        <w:r>
          <w:rPr>
            <w:rFonts w:ascii="Arial"/>
            <w:i/>
            <w:spacing w:val="-5"/>
            <w:sz w:val="60"/>
          </w:rPr>
          <w:t>53</w:t>
        </w:r>
      </w:hyperlink>
    </w:p>
    <w:p>
      <w:pPr>
        <w:tabs>
          <w:tab w:pos="11051" w:val="right" w:leader="none"/>
        </w:tabs>
        <w:spacing w:before="168" w:after="6"/>
        <w:ind w:left="1700" w:right="0" w:firstLine="0"/>
        <w:jc w:val="left"/>
        <w:rPr>
          <w:rFonts w:ascii="Arial"/>
          <w:i/>
          <w:sz w:val="60"/>
        </w:rPr>
      </w:pPr>
      <w:hyperlink w:history="true" w:anchor="_bookmark25">
        <w:r>
          <w:rPr>
            <w:rFonts w:ascii="Gill Sans MT"/>
            <w:spacing w:val="-2"/>
            <w:sz w:val="28"/>
          </w:rPr>
          <w:t>Imprint</w:t>
        </w:r>
        <w:r>
          <w:rPr>
            <w:rFonts w:ascii="Gill Sans MT"/>
            <w:sz w:val="28"/>
          </w:rPr>
          <w:tab/>
        </w:r>
        <w:r>
          <w:rPr>
            <w:rFonts w:ascii="Arial"/>
            <w:i/>
            <w:spacing w:val="-5"/>
            <w:sz w:val="60"/>
          </w:rPr>
          <w:t>54</w:t>
        </w:r>
      </w:hyperlink>
    </w:p>
    <w:p>
      <w:pPr>
        <w:spacing w:line="20" w:lineRule="exact"/>
        <w:ind w:left="1700" w:right="0" w:firstLine="0"/>
        <w:rPr>
          <w:rFonts w:ascii="Arial"/>
          <w:sz w:val="2"/>
        </w:rPr>
      </w:pPr>
      <w:r>
        <w:rPr>
          <w:rFonts w:ascii="Arial"/>
          <w:sz w:val="2"/>
        </w:rPr>
        <mc:AlternateContent>
          <mc:Choice Requires="wps">
            <w:drawing>
              <wp:inline distT="0" distB="0" distL="0" distR="0">
                <wp:extent cx="5940425" cy="6350"/>
                <wp:effectExtent l="9525" t="0" r="0" b="3175"/>
                <wp:docPr id="22" name="Group 22"/>
                <wp:cNvGraphicFramePr>
                  <a:graphicFrameLocks/>
                </wp:cNvGraphicFramePr>
                <a:graphic>
                  <a:graphicData uri="http://schemas.microsoft.com/office/word/2010/wordprocessingGroup">
                    <wpg:wgp>
                      <wpg:cNvPr id="22" name="Group 22"/>
                      <wpg:cNvGrpSpPr/>
                      <wpg:grpSpPr>
                        <a:xfrm>
                          <a:off x="0" y="0"/>
                          <a:ext cx="5940425" cy="6350"/>
                          <a:chExt cx="5940425" cy="6350"/>
                        </a:xfrm>
                      </wpg:grpSpPr>
                      <wps:wsp>
                        <wps:cNvPr id="23" name="Graphic 23"/>
                        <wps:cNvSpPr/>
                        <wps:spPr>
                          <a:xfrm>
                            <a:off x="0" y="3175"/>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14" coordorigin="0,0" coordsize="9355,10">
                <v:line style="position:absolute" from="0,5" to="9354,5" stroked="true" strokeweight=".5pt" strokecolor="#000000">
                  <v:stroke dashstyle="solid"/>
                </v:line>
              </v:group>
            </w:pict>
          </mc:Fallback>
        </mc:AlternateContent>
      </w:r>
      <w:r>
        <w:rPr>
          <w:rFonts w:ascii="Arial"/>
          <w:sz w:val="2"/>
        </w:rPr>
      </w:r>
    </w:p>
    <w:p>
      <w:pPr>
        <w:spacing w:after="0" w:line="20" w:lineRule="exact"/>
        <w:rPr>
          <w:rFonts w:ascii="Arial"/>
          <w:sz w:val="2"/>
        </w:rPr>
        <w:sectPr>
          <w:headerReference w:type="even" r:id="rId9"/>
          <w:pgSz w:w="11910" w:h="16840"/>
          <w:pgMar w:header="701" w:footer="0" w:top="900" w:bottom="280" w:left="0" w:right="0"/>
        </w:sect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spacing w:before="151"/>
        <w:rPr>
          <w:rFonts w:ascii="Arial"/>
          <w:i/>
        </w:rPr>
      </w:pPr>
    </w:p>
    <w:p>
      <w:pPr>
        <w:spacing w:line="283" w:lineRule="auto" w:before="1"/>
        <w:ind w:left="852" w:right="1558" w:firstLine="1"/>
        <w:jc w:val="left"/>
        <w:rPr>
          <w:rFonts w:ascii="Trebuchet MS"/>
          <w:b/>
          <w:sz w:val="19"/>
        </w:rPr>
      </w:pPr>
      <w:r>
        <w:rPr>
          <w:rFonts w:ascii="Trebuchet MS"/>
          <w:b/>
          <w:sz w:val="19"/>
        </w:rPr>
        <mc:AlternateContent>
          <mc:Choice Requires="wps">
            <w:drawing>
              <wp:anchor distT="0" distB="0" distL="0" distR="0" allowOverlap="1" layoutInCell="1" locked="0" behindDoc="0" simplePos="0" relativeHeight="15733760">
                <wp:simplePos x="0" y="0"/>
                <wp:positionH relativeFrom="page">
                  <wp:posOffset>0</wp:posOffset>
                </wp:positionH>
                <wp:positionV relativeFrom="paragraph">
                  <wp:posOffset>-8153847</wp:posOffset>
                </wp:positionV>
                <wp:extent cx="7560309" cy="7772400"/>
                <wp:effectExtent l="0" t="0" r="0" b="0"/>
                <wp:wrapNone/>
                <wp:docPr id="24" name="Group 24"/>
                <wp:cNvGraphicFramePr>
                  <a:graphicFrameLocks/>
                </wp:cNvGraphicFramePr>
                <a:graphic>
                  <a:graphicData uri="http://schemas.microsoft.com/office/word/2010/wordprocessingGroup">
                    <wpg:wgp>
                      <wpg:cNvPr id="24" name="Group 24"/>
                      <wpg:cNvGrpSpPr/>
                      <wpg:grpSpPr>
                        <a:xfrm>
                          <a:off x="0" y="0"/>
                          <a:ext cx="7560309" cy="7772400"/>
                          <a:chExt cx="7560309" cy="7772400"/>
                        </a:xfrm>
                      </wpg:grpSpPr>
                      <pic:pic>
                        <pic:nvPicPr>
                          <pic:cNvPr id="25" name="Image 25" descr="WMI doctoral student Janine Gückelhorn makes preparations on an ultra-high vacuum sputtering system for the production of high-purity metal coatings. "/>
                          <pic:cNvPicPr/>
                        </pic:nvPicPr>
                        <pic:blipFill>
                          <a:blip r:embed="rId11" cstate="print"/>
                          <a:stretch>
                            <a:fillRect/>
                          </a:stretch>
                        </pic:blipFill>
                        <pic:spPr>
                          <a:xfrm>
                            <a:off x="0" y="0"/>
                            <a:ext cx="7559992" cy="6121400"/>
                          </a:xfrm>
                          <a:prstGeom prst="rect">
                            <a:avLst/>
                          </a:prstGeom>
                        </pic:spPr>
                      </pic:pic>
                      <wps:wsp>
                        <wps:cNvPr id="26" name="Graphic 26"/>
                        <wps:cNvSpPr/>
                        <wps:spPr>
                          <a:xfrm>
                            <a:off x="540004" y="7607274"/>
                            <a:ext cx="7020559" cy="165735"/>
                          </a:xfrm>
                          <a:custGeom>
                            <a:avLst/>
                            <a:gdLst/>
                            <a:ahLst/>
                            <a:cxnLst/>
                            <a:rect l="l" t="t" r="r" b="b"/>
                            <a:pathLst>
                              <a:path w="7020559" h="165735">
                                <a:moveTo>
                                  <a:pt x="7020001" y="0"/>
                                </a:moveTo>
                                <a:lnTo>
                                  <a:pt x="0" y="0"/>
                                </a:lnTo>
                                <a:lnTo>
                                  <a:pt x="0" y="165112"/>
                                </a:lnTo>
                                <a:lnTo>
                                  <a:pt x="7020001" y="165112"/>
                                </a:lnTo>
                                <a:lnTo>
                                  <a:pt x="7020001" y="0"/>
                                </a:lnTo>
                                <a:close/>
                              </a:path>
                            </a:pathLst>
                          </a:custGeom>
                          <a:solidFill>
                            <a:srgbClr val="83C7D6"/>
                          </a:solidFill>
                        </wps:spPr>
                        <wps:bodyPr wrap="square" lIns="0" tIns="0" rIns="0" bIns="0" rtlCol="0">
                          <a:prstTxWarp prst="textNoShape">
                            <a:avLst/>
                          </a:prstTxWarp>
                          <a:noAutofit/>
                        </wps:bodyPr>
                      </wps:wsp>
                      <wps:wsp>
                        <wps:cNvPr id="27" name="Textbox 27"/>
                        <wps:cNvSpPr txBox="1"/>
                        <wps:spPr>
                          <a:xfrm>
                            <a:off x="0" y="6121387"/>
                            <a:ext cx="7560309" cy="1485900"/>
                          </a:xfrm>
                          <a:prstGeom prst="rect">
                            <a:avLst/>
                          </a:prstGeom>
                          <a:solidFill>
                            <a:srgbClr val="007196"/>
                          </a:solidFill>
                        </wps:spPr>
                        <wps:txbx>
                          <w:txbxContent>
                            <w:p>
                              <w:pPr>
                                <w:numPr>
                                  <w:ilvl w:val="0"/>
                                  <w:numId w:val="2"/>
                                </w:numPr>
                                <w:tabs>
                                  <w:tab w:pos="1466" w:val="left" w:leader="none"/>
                                  <w:tab w:pos="1468" w:val="left" w:leader="none"/>
                                </w:tabs>
                                <w:spacing w:line="235" w:lineRule="auto" w:before="451"/>
                                <w:ind w:left="1468" w:right="1449" w:hanging="614"/>
                                <w:jc w:val="left"/>
                                <w:rPr>
                                  <w:rFonts w:ascii="Arial"/>
                                  <w:color w:val="000000"/>
                                  <w:sz w:val="64"/>
                                </w:rPr>
                              </w:pPr>
                              <w:r>
                                <w:rPr>
                                  <w:rFonts w:ascii="Arial"/>
                                  <w:color w:val="FFFFFF"/>
                                  <w:w w:val="90"/>
                                  <w:sz w:val="64"/>
                                </w:rPr>
                                <w:t>Exploiting the potential of quantum technologies for Germany</w:t>
                              </w:r>
                            </w:p>
                          </w:txbxContent>
                        </wps:txbx>
                        <wps:bodyPr wrap="square" lIns="0" tIns="0" rIns="0" bIns="0" rtlCol="0">
                          <a:noAutofit/>
                        </wps:bodyPr>
                      </wps:wsp>
                    </wpg:wgp>
                  </a:graphicData>
                </a:graphic>
              </wp:anchor>
            </w:drawing>
          </mc:Choice>
          <mc:Fallback>
            <w:pict>
              <v:group style="position:absolute;margin-left:0pt;margin-top:-642.035217pt;width:595.3pt;height:612pt;mso-position-horizontal-relative:page;mso-position-vertical-relative:paragraph;z-index:15733760" id="docshapegroup15" coordorigin="0,-12841" coordsize="11906,12240">
                <v:shape style="position:absolute;left:0;top:-12841;width:11906;height:9640" type="#_x0000_t75" id="docshape16" alt="WMI doctoral student Janine Gückelhorn makes preparations on an ultra-high vacuum sputtering system for the production of high-purity metal coatings. " stroked="false">
                  <v:imagedata r:id="rId11" o:title=""/>
                </v:shape>
                <v:rect style="position:absolute;left:850;top:-861;width:11056;height:261" id="docshape17" filled="true" fillcolor="#83c7d6" stroked="false">
                  <v:fill type="solid"/>
                </v:rect>
                <v:shape style="position:absolute;left:0;top:-3201;width:11906;height:2340" type="#_x0000_t202" id="docshape18" filled="true" fillcolor="#007196" stroked="false">
                  <v:textbox inset="0,0,0,0">
                    <w:txbxContent>
                      <w:p>
                        <w:pPr>
                          <w:numPr>
                            <w:ilvl w:val="0"/>
                            <w:numId w:val="2"/>
                          </w:numPr>
                          <w:tabs>
                            <w:tab w:pos="1466" w:val="left" w:leader="none"/>
                            <w:tab w:pos="1468" w:val="left" w:leader="none"/>
                          </w:tabs>
                          <w:spacing w:line="235" w:lineRule="auto" w:before="451"/>
                          <w:ind w:left="1468" w:right="1449" w:hanging="614"/>
                          <w:jc w:val="left"/>
                          <w:rPr>
                            <w:rFonts w:ascii="Arial"/>
                            <w:color w:val="000000"/>
                            <w:sz w:val="64"/>
                          </w:rPr>
                        </w:pPr>
                        <w:r>
                          <w:rPr>
                            <w:rFonts w:ascii="Arial"/>
                            <w:color w:val="FFFFFF"/>
                            <w:w w:val="90"/>
                            <w:sz w:val="64"/>
                          </w:rPr>
                          <w:t>Exploiting the potential of quantum technologies for Germany</w:t>
                        </w:r>
                      </w:p>
                    </w:txbxContent>
                  </v:textbox>
                  <v:fill type="solid"/>
                  <w10:wrap type="none"/>
                </v:shape>
                <w10:wrap type="none"/>
              </v:group>
            </w:pict>
          </mc:Fallback>
        </mc:AlternateContent>
      </w:r>
      <w:bookmarkStart w:name="1. Exploiting the potential of quantum t" w:id="2"/>
      <w:bookmarkEnd w:id="2"/>
      <w:r>
        <w:rPr/>
      </w:r>
      <w:bookmarkStart w:name="_bookmark0" w:id="3"/>
      <w:bookmarkEnd w:id="3"/>
      <w:r>
        <w:rPr/>
      </w:r>
      <w:r>
        <w:rPr>
          <w:rFonts w:ascii="Trebuchet MS"/>
          <w:b/>
          <w:color w:val="007196"/>
          <w:w w:val="90"/>
          <w:sz w:val="19"/>
        </w:rPr>
        <w:t>New technologies have a huge impact on our everyday lives: they form the basis for a wide range of possibilities within</w:t>
      </w:r>
      <w:r>
        <w:rPr>
          <w:rFonts w:ascii="Trebuchet MS"/>
          <w:b/>
          <w:color w:val="007196"/>
          <w:spacing w:val="-5"/>
          <w:w w:val="90"/>
          <w:sz w:val="19"/>
        </w:rPr>
        <w:t> </w:t>
      </w:r>
      <w:r>
        <w:rPr>
          <w:rFonts w:ascii="Trebuchet MS"/>
          <w:b/>
          <w:color w:val="007196"/>
          <w:w w:val="90"/>
          <w:sz w:val="19"/>
        </w:rPr>
        <w:t>the</w:t>
      </w:r>
      <w:r>
        <w:rPr>
          <w:rFonts w:ascii="Trebuchet MS"/>
          <w:b/>
          <w:color w:val="007196"/>
          <w:spacing w:val="-5"/>
          <w:w w:val="90"/>
          <w:sz w:val="19"/>
        </w:rPr>
        <w:t> </w:t>
      </w:r>
      <w:r>
        <w:rPr>
          <w:rFonts w:ascii="Trebuchet MS"/>
          <w:b/>
          <w:color w:val="007196"/>
          <w:w w:val="90"/>
          <w:sz w:val="19"/>
        </w:rPr>
        <w:t>digital</w:t>
      </w:r>
      <w:r>
        <w:rPr>
          <w:rFonts w:ascii="Trebuchet MS"/>
          <w:b/>
          <w:color w:val="007196"/>
          <w:spacing w:val="-5"/>
          <w:w w:val="90"/>
          <w:sz w:val="19"/>
        </w:rPr>
        <w:t> </w:t>
      </w:r>
      <w:r>
        <w:rPr>
          <w:rFonts w:ascii="Trebuchet MS"/>
          <w:b/>
          <w:color w:val="007196"/>
          <w:w w:val="90"/>
          <w:sz w:val="19"/>
        </w:rPr>
        <w:t>world,</w:t>
      </w:r>
      <w:r>
        <w:rPr>
          <w:rFonts w:ascii="Trebuchet MS"/>
          <w:b/>
          <w:color w:val="007196"/>
          <w:spacing w:val="-5"/>
          <w:w w:val="90"/>
          <w:sz w:val="19"/>
        </w:rPr>
        <w:t> </w:t>
      </w:r>
      <w:r>
        <w:rPr>
          <w:rFonts w:ascii="Trebuchet MS"/>
          <w:b/>
          <w:color w:val="007196"/>
          <w:w w:val="90"/>
          <w:sz w:val="19"/>
        </w:rPr>
        <w:t>the</w:t>
      </w:r>
      <w:r>
        <w:rPr>
          <w:rFonts w:ascii="Trebuchet MS"/>
          <w:b/>
          <w:color w:val="007196"/>
          <w:spacing w:val="-5"/>
          <w:w w:val="90"/>
          <w:sz w:val="19"/>
        </w:rPr>
        <w:t> </w:t>
      </w:r>
      <w:r>
        <w:rPr>
          <w:rFonts w:ascii="Trebuchet MS"/>
          <w:b/>
          <w:color w:val="007196"/>
          <w:w w:val="90"/>
          <w:sz w:val="19"/>
        </w:rPr>
        <w:t>foundation</w:t>
      </w:r>
      <w:r>
        <w:rPr>
          <w:rFonts w:ascii="Trebuchet MS"/>
          <w:b/>
          <w:color w:val="007196"/>
          <w:spacing w:val="-5"/>
          <w:w w:val="90"/>
          <w:sz w:val="19"/>
        </w:rPr>
        <w:t> </w:t>
      </w:r>
      <w:r>
        <w:rPr>
          <w:rFonts w:ascii="Trebuchet MS"/>
          <w:b/>
          <w:color w:val="007196"/>
          <w:w w:val="90"/>
          <w:sz w:val="19"/>
        </w:rPr>
        <w:t>for</w:t>
      </w:r>
      <w:r>
        <w:rPr>
          <w:rFonts w:ascii="Trebuchet MS"/>
          <w:b/>
          <w:color w:val="007196"/>
          <w:spacing w:val="-5"/>
          <w:w w:val="90"/>
          <w:sz w:val="19"/>
        </w:rPr>
        <w:t> </w:t>
      </w:r>
      <w:r>
        <w:rPr>
          <w:rFonts w:ascii="Trebuchet MS"/>
          <w:b/>
          <w:color w:val="007196"/>
          <w:w w:val="90"/>
          <w:sz w:val="19"/>
        </w:rPr>
        <w:t>the</w:t>
      </w:r>
      <w:r>
        <w:rPr>
          <w:rFonts w:ascii="Trebuchet MS"/>
          <w:b/>
          <w:color w:val="007196"/>
          <w:spacing w:val="-5"/>
          <w:w w:val="90"/>
          <w:sz w:val="19"/>
        </w:rPr>
        <w:t> </w:t>
      </w:r>
      <w:r>
        <w:rPr>
          <w:rFonts w:ascii="Trebuchet MS"/>
          <w:b/>
          <w:color w:val="007196"/>
          <w:w w:val="90"/>
          <w:sz w:val="19"/>
        </w:rPr>
        <w:t>effective</w:t>
      </w:r>
      <w:r>
        <w:rPr>
          <w:rFonts w:ascii="Trebuchet MS"/>
          <w:b/>
          <w:color w:val="007196"/>
          <w:spacing w:val="-5"/>
          <w:w w:val="90"/>
          <w:sz w:val="19"/>
        </w:rPr>
        <w:t> </w:t>
      </w:r>
      <w:r>
        <w:rPr>
          <w:rFonts w:ascii="Trebuchet MS"/>
          <w:b/>
          <w:color w:val="007196"/>
          <w:w w:val="90"/>
          <w:sz w:val="19"/>
        </w:rPr>
        <w:t>generation</w:t>
      </w:r>
      <w:r>
        <w:rPr>
          <w:rFonts w:ascii="Trebuchet MS"/>
          <w:b/>
          <w:color w:val="007196"/>
          <w:spacing w:val="-5"/>
          <w:w w:val="90"/>
          <w:sz w:val="19"/>
        </w:rPr>
        <w:t> </w:t>
      </w:r>
      <w:r>
        <w:rPr>
          <w:rFonts w:ascii="Trebuchet MS"/>
          <w:b/>
          <w:color w:val="007196"/>
          <w:w w:val="90"/>
          <w:sz w:val="19"/>
        </w:rPr>
        <w:t>of</w:t>
      </w:r>
      <w:r>
        <w:rPr>
          <w:rFonts w:ascii="Trebuchet MS"/>
          <w:b/>
          <w:color w:val="007196"/>
          <w:spacing w:val="-5"/>
          <w:w w:val="90"/>
          <w:sz w:val="19"/>
        </w:rPr>
        <w:t> </w:t>
      </w:r>
      <w:r>
        <w:rPr>
          <w:rFonts w:ascii="Trebuchet MS"/>
          <w:b/>
          <w:color w:val="007196"/>
          <w:w w:val="90"/>
          <w:sz w:val="19"/>
        </w:rPr>
        <w:t>energy,</w:t>
      </w:r>
      <w:r>
        <w:rPr>
          <w:rFonts w:ascii="Trebuchet MS"/>
          <w:b/>
          <w:color w:val="007196"/>
          <w:spacing w:val="-5"/>
          <w:w w:val="90"/>
          <w:sz w:val="19"/>
        </w:rPr>
        <w:t> </w:t>
      </w:r>
      <w:r>
        <w:rPr>
          <w:rFonts w:ascii="Trebuchet MS"/>
          <w:b/>
          <w:color w:val="007196"/>
          <w:w w:val="90"/>
          <w:sz w:val="19"/>
        </w:rPr>
        <w:t>new</w:t>
      </w:r>
      <w:r>
        <w:rPr>
          <w:rFonts w:ascii="Trebuchet MS"/>
          <w:b/>
          <w:color w:val="007196"/>
          <w:spacing w:val="-5"/>
          <w:w w:val="90"/>
          <w:sz w:val="19"/>
        </w:rPr>
        <w:t> </w:t>
      </w:r>
      <w:r>
        <w:rPr>
          <w:rFonts w:ascii="Trebuchet MS"/>
          <w:b/>
          <w:color w:val="007196"/>
          <w:w w:val="90"/>
          <w:sz w:val="19"/>
        </w:rPr>
        <w:t>forms</w:t>
      </w:r>
      <w:r>
        <w:rPr>
          <w:rFonts w:ascii="Trebuchet MS"/>
          <w:b/>
          <w:color w:val="007196"/>
          <w:spacing w:val="-5"/>
          <w:w w:val="90"/>
          <w:sz w:val="19"/>
        </w:rPr>
        <w:t> </w:t>
      </w:r>
      <w:r>
        <w:rPr>
          <w:rFonts w:ascii="Trebuchet MS"/>
          <w:b/>
          <w:color w:val="007196"/>
          <w:w w:val="90"/>
          <w:sz w:val="19"/>
        </w:rPr>
        <w:t>of</w:t>
      </w:r>
      <w:r>
        <w:rPr>
          <w:rFonts w:ascii="Trebuchet MS"/>
          <w:b/>
          <w:color w:val="007196"/>
          <w:spacing w:val="-5"/>
          <w:w w:val="90"/>
          <w:sz w:val="19"/>
        </w:rPr>
        <w:t> </w:t>
      </w:r>
      <w:r>
        <w:rPr>
          <w:rFonts w:ascii="Trebuchet MS"/>
          <w:b/>
          <w:color w:val="007196"/>
          <w:w w:val="90"/>
          <w:sz w:val="19"/>
        </w:rPr>
        <w:t>mobility</w:t>
      </w:r>
      <w:r>
        <w:rPr>
          <w:rFonts w:ascii="Trebuchet MS"/>
          <w:b/>
          <w:color w:val="007196"/>
          <w:spacing w:val="-5"/>
          <w:w w:val="90"/>
          <w:sz w:val="19"/>
        </w:rPr>
        <w:t> </w:t>
      </w:r>
      <w:r>
        <w:rPr>
          <w:rFonts w:ascii="Trebuchet MS"/>
          <w:b/>
          <w:color w:val="007196"/>
          <w:w w:val="90"/>
          <w:sz w:val="19"/>
        </w:rPr>
        <w:t>and</w:t>
      </w:r>
      <w:r>
        <w:rPr>
          <w:rFonts w:ascii="Trebuchet MS"/>
          <w:b/>
          <w:color w:val="007196"/>
          <w:spacing w:val="-5"/>
          <w:w w:val="90"/>
          <w:sz w:val="19"/>
        </w:rPr>
        <w:t> </w:t>
      </w:r>
      <w:r>
        <w:rPr>
          <w:rFonts w:ascii="Trebuchet MS"/>
          <w:b/>
          <w:color w:val="007196"/>
          <w:w w:val="90"/>
          <w:sz w:val="19"/>
        </w:rPr>
        <w:t>innovative medical technology. For a future-proof and technologically sovereign Germany, it is crucial to identify upcoming technologies</w:t>
      </w:r>
      <w:r>
        <w:rPr>
          <w:rFonts w:ascii="Trebuchet MS"/>
          <w:b/>
          <w:color w:val="007196"/>
          <w:spacing w:val="-9"/>
          <w:w w:val="90"/>
          <w:sz w:val="19"/>
        </w:rPr>
        <w:t> </w:t>
      </w:r>
      <w:r>
        <w:rPr>
          <w:rFonts w:ascii="Trebuchet MS"/>
          <w:b/>
          <w:color w:val="007196"/>
          <w:w w:val="90"/>
          <w:sz w:val="19"/>
        </w:rPr>
        <w:t>and</w:t>
      </w:r>
      <w:r>
        <w:rPr>
          <w:rFonts w:ascii="Trebuchet MS"/>
          <w:b/>
          <w:color w:val="007196"/>
          <w:spacing w:val="-9"/>
          <w:w w:val="90"/>
          <w:sz w:val="19"/>
        </w:rPr>
        <w:t> </w:t>
      </w:r>
      <w:r>
        <w:rPr>
          <w:rFonts w:ascii="Trebuchet MS"/>
          <w:b/>
          <w:color w:val="007196"/>
          <w:w w:val="90"/>
          <w:sz w:val="19"/>
        </w:rPr>
        <w:t>their</w:t>
      </w:r>
      <w:r>
        <w:rPr>
          <w:rFonts w:ascii="Trebuchet MS"/>
          <w:b/>
          <w:color w:val="007196"/>
          <w:spacing w:val="-9"/>
          <w:w w:val="90"/>
          <w:sz w:val="19"/>
        </w:rPr>
        <w:t> </w:t>
      </w:r>
      <w:r>
        <w:rPr>
          <w:rFonts w:ascii="Trebuchet MS"/>
          <w:b/>
          <w:color w:val="007196"/>
          <w:w w:val="90"/>
          <w:sz w:val="19"/>
        </w:rPr>
        <w:t>potential</w:t>
      </w:r>
      <w:r>
        <w:rPr>
          <w:rFonts w:ascii="Trebuchet MS"/>
          <w:b/>
          <w:color w:val="007196"/>
          <w:spacing w:val="-9"/>
          <w:w w:val="90"/>
          <w:sz w:val="19"/>
        </w:rPr>
        <w:t> </w:t>
      </w:r>
      <w:r>
        <w:rPr>
          <w:rFonts w:ascii="Trebuchet MS"/>
          <w:b/>
          <w:color w:val="007196"/>
          <w:w w:val="90"/>
          <w:sz w:val="19"/>
        </w:rPr>
        <w:t>as</w:t>
      </w:r>
      <w:r>
        <w:rPr>
          <w:rFonts w:ascii="Trebuchet MS"/>
          <w:b/>
          <w:color w:val="007196"/>
          <w:spacing w:val="-9"/>
          <w:w w:val="90"/>
          <w:sz w:val="19"/>
        </w:rPr>
        <w:t> </w:t>
      </w:r>
      <w:r>
        <w:rPr>
          <w:rFonts w:ascii="Trebuchet MS"/>
          <w:b/>
          <w:color w:val="007196"/>
          <w:w w:val="90"/>
          <w:sz w:val="19"/>
        </w:rPr>
        <w:t>early</w:t>
      </w:r>
      <w:r>
        <w:rPr>
          <w:rFonts w:ascii="Trebuchet MS"/>
          <w:b/>
          <w:color w:val="007196"/>
          <w:spacing w:val="-9"/>
          <w:w w:val="90"/>
          <w:sz w:val="19"/>
        </w:rPr>
        <w:t> </w:t>
      </w:r>
      <w:r>
        <w:rPr>
          <w:rFonts w:ascii="Trebuchet MS"/>
          <w:b/>
          <w:color w:val="007196"/>
          <w:w w:val="90"/>
          <w:sz w:val="19"/>
        </w:rPr>
        <w:t>as</w:t>
      </w:r>
      <w:r>
        <w:rPr>
          <w:rFonts w:ascii="Trebuchet MS"/>
          <w:b/>
          <w:color w:val="007196"/>
          <w:spacing w:val="-9"/>
          <w:w w:val="90"/>
          <w:sz w:val="19"/>
        </w:rPr>
        <w:t> </w:t>
      </w:r>
      <w:r>
        <w:rPr>
          <w:rFonts w:ascii="Trebuchet MS"/>
          <w:b/>
          <w:color w:val="007196"/>
          <w:w w:val="90"/>
          <w:sz w:val="19"/>
        </w:rPr>
        <w:t>possible,</w:t>
      </w:r>
      <w:r>
        <w:rPr>
          <w:rFonts w:ascii="Trebuchet MS"/>
          <w:b/>
          <w:color w:val="007196"/>
          <w:spacing w:val="-9"/>
          <w:w w:val="90"/>
          <w:sz w:val="19"/>
        </w:rPr>
        <w:t> </w:t>
      </w:r>
      <w:r>
        <w:rPr>
          <w:rFonts w:ascii="Trebuchet MS"/>
          <w:b/>
          <w:color w:val="007196"/>
          <w:w w:val="90"/>
          <w:sz w:val="19"/>
        </w:rPr>
        <w:t>to</w:t>
      </w:r>
      <w:r>
        <w:rPr>
          <w:rFonts w:ascii="Trebuchet MS"/>
          <w:b/>
          <w:color w:val="007196"/>
          <w:spacing w:val="-9"/>
          <w:w w:val="90"/>
          <w:sz w:val="19"/>
        </w:rPr>
        <w:t> </w:t>
      </w:r>
      <w:r>
        <w:rPr>
          <w:rFonts w:ascii="Trebuchet MS"/>
          <w:b/>
          <w:color w:val="007196"/>
          <w:w w:val="90"/>
          <w:sz w:val="19"/>
        </w:rPr>
        <w:t>create</w:t>
      </w:r>
      <w:r>
        <w:rPr>
          <w:rFonts w:ascii="Trebuchet MS"/>
          <w:b/>
          <w:color w:val="007196"/>
          <w:spacing w:val="-9"/>
          <w:w w:val="90"/>
          <w:sz w:val="19"/>
        </w:rPr>
        <w:t> </w:t>
      </w:r>
      <w:r>
        <w:rPr>
          <w:rFonts w:ascii="Trebuchet MS"/>
          <w:b/>
          <w:color w:val="007196"/>
          <w:w w:val="90"/>
          <w:sz w:val="19"/>
        </w:rPr>
        <w:t>excellent</w:t>
      </w:r>
      <w:r>
        <w:rPr>
          <w:rFonts w:ascii="Trebuchet MS"/>
          <w:b/>
          <w:color w:val="007196"/>
          <w:spacing w:val="-9"/>
          <w:w w:val="90"/>
          <w:sz w:val="19"/>
        </w:rPr>
        <w:t> </w:t>
      </w:r>
      <w:r>
        <w:rPr>
          <w:rFonts w:ascii="Trebuchet MS"/>
          <w:b/>
          <w:color w:val="007196"/>
          <w:w w:val="90"/>
          <w:sz w:val="19"/>
        </w:rPr>
        <w:t>framework</w:t>
      </w:r>
      <w:r>
        <w:rPr>
          <w:rFonts w:ascii="Trebuchet MS"/>
          <w:b/>
          <w:color w:val="007196"/>
          <w:spacing w:val="-9"/>
          <w:w w:val="90"/>
          <w:sz w:val="19"/>
        </w:rPr>
        <w:t> </w:t>
      </w:r>
      <w:r>
        <w:rPr>
          <w:rFonts w:ascii="Trebuchet MS"/>
          <w:b/>
          <w:color w:val="007196"/>
          <w:w w:val="90"/>
          <w:sz w:val="19"/>
        </w:rPr>
        <w:t>conditions</w:t>
      </w:r>
      <w:r>
        <w:rPr>
          <w:rFonts w:ascii="Trebuchet MS"/>
          <w:b/>
          <w:color w:val="007196"/>
          <w:spacing w:val="-9"/>
          <w:w w:val="90"/>
          <w:sz w:val="19"/>
        </w:rPr>
        <w:t> </w:t>
      </w:r>
      <w:r>
        <w:rPr>
          <w:rFonts w:ascii="Trebuchet MS"/>
          <w:b/>
          <w:color w:val="007196"/>
          <w:w w:val="90"/>
          <w:sz w:val="19"/>
        </w:rPr>
        <w:t>for</w:t>
      </w:r>
      <w:r>
        <w:rPr>
          <w:rFonts w:ascii="Trebuchet MS"/>
          <w:b/>
          <w:color w:val="007196"/>
          <w:spacing w:val="-9"/>
          <w:w w:val="90"/>
          <w:sz w:val="19"/>
        </w:rPr>
        <w:t> </w:t>
      </w:r>
      <w:r>
        <w:rPr>
          <w:rFonts w:ascii="Trebuchet MS"/>
          <w:b/>
          <w:color w:val="007196"/>
          <w:w w:val="90"/>
          <w:sz w:val="19"/>
        </w:rPr>
        <w:t>their</w:t>
      </w:r>
      <w:r>
        <w:rPr>
          <w:rFonts w:ascii="Trebuchet MS"/>
          <w:b/>
          <w:color w:val="007196"/>
          <w:spacing w:val="-9"/>
          <w:w w:val="90"/>
          <w:sz w:val="19"/>
        </w:rPr>
        <w:t> </w:t>
      </w:r>
      <w:r>
        <w:rPr>
          <w:rFonts w:ascii="Trebuchet MS"/>
          <w:b/>
          <w:color w:val="007196"/>
          <w:w w:val="90"/>
          <w:sz w:val="19"/>
        </w:rPr>
        <w:t>future</w:t>
      </w:r>
      <w:r>
        <w:rPr>
          <w:rFonts w:ascii="Trebuchet MS"/>
          <w:b/>
          <w:color w:val="007196"/>
          <w:spacing w:val="-9"/>
          <w:w w:val="90"/>
          <w:sz w:val="19"/>
        </w:rPr>
        <w:t> </w:t>
      </w:r>
      <w:r>
        <w:rPr>
          <w:rFonts w:ascii="Trebuchet MS"/>
          <w:b/>
          <w:color w:val="007196"/>
          <w:w w:val="90"/>
          <w:sz w:val="19"/>
        </w:rPr>
        <w:t>design and use, and to actively shape technology leaps. Quantum technologies are a future technology that have the po-tential to disrupt and offer particularly promising prospects for use. Although they are still at a comparatively early development stage, innovative uses within the economy and society are already emerging, which also address the </w:t>
      </w:r>
      <w:r>
        <w:rPr>
          <w:rFonts w:ascii="Trebuchet MS"/>
          <w:b/>
          <w:color w:val="007196"/>
          <w:spacing w:val="-2"/>
          <w:sz w:val="19"/>
        </w:rPr>
        <w:t>challenges</w:t>
      </w:r>
      <w:r>
        <w:rPr>
          <w:rFonts w:ascii="Trebuchet MS"/>
          <w:b/>
          <w:color w:val="007196"/>
          <w:spacing w:val="-17"/>
          <w:sz w:val="19"/>
        </w:rPr>
        <w:t> </w:t>
      </w:r>
      <w:r>
        <w:rPr>
          <w:rFonts w:ascii="Trebuchet MS"/>
          <w:b/>
          <w:color w:val="007196"/>
          <w:spacing w:val="-2"/>
          <w:sz w:val="19"/>
        </w:rPr>
        <w:t>noted</w:t>
      </w:r>
      <w:r>
        <w:rPr>
          <w:rFonts w:ascii="Trebuchet MS"/>
          <w:b/>
          <w:color w:val="007196"/>
          <w:spacing w:val="-17"/>
          <w:sz w:val="19"/>
        </w:rPr>
        <w:t> </w:t>
      </w:r>
      <w:r>
        <w:rPr>
          <w:rFonts w:ascii="Trebuchet MS"/>
          <w:b/>
          <w:color w:val="007196"/>
          <w:spacing w:val="-2"/>
          <w:sz w:val="19"/>
        </w:rPr>
        <w:t>above.</w:t>
      </w:r>
    </w:p>
    <w:p>
      <w:pPr>
        <w:spacing w:after="0" w:line="283" w:lineRule="auto"/>
        <w:jc w:val="left"/>
        <w:rPr>
          <w:rFonts w:ascii="Trebuchet MS"/>
          <w:b/>
          <w:sz w:val="19"/>
        </w:rPr>
        <w:sectPr>
          <w:headerReference w:type="default" r:id="rId10"/>
          <w:pgSz w:w="11910" w:h="16840"/>
          <w:pgMar w:header="0" w:footer="0" w:top="0" w:bottom="280" w:left="0" w:right="0"/>
        </w:sect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72"/>
        <w:rPr>
          <w:rFonts w:ascii="Trebuchet MS"/>
          <w:b/>
          <w:sz w:val="20"/>
        </w:rPr>
      </w:pPr>
    </w:p>
    <w:p>
      <w:pPr>
        <w:pStyle w:val="BodyText"/>
        <w:spacing w:after="0"/>
        <w:rPr>
          <w:rFonts w:ascii="Trebuchet MS"/>
          <w:b/>
          <w:sz w:val="20"/>
        </w:rPr>
        <w:sectPr>
          <w:headerReference w:type="even" r:id="rId12"/>
          <w:headerReference w:type="default" r:id="rId13"/>
          <w:pgSz w:w="11910" w:h="16840"/>
          <w:pgMar w:header="701" w:footer="0" w:top="900" w:bottom="280" w:left="0" w:right="0"/>
          <w:pgNumType w:start="4"/>
        </w:sectPr>
      </w:pPr>
    </w:p>
    <w:p>
      <w:pPr>
        <w:pStyle w:val="BodyText"/>
        <w:spacing w:line="280" w:lineRule="auto" w:before="101"/>
        <w:ind w:left="1703" w:right="68" w:hanging="10"/>
      </w:pPr>
      <w:r>
        <w:rPr/>
        <w:drawing>
          <wp:anchor distT="0" distB="0" distL="0" distR="0" allowOverlap="1" layoutInCell="1" locked="0" behindDoc="0" simplePos="0" relativeHeight="15734784">
            <wp:simplePos x="0" y="0"/>
            <wp:positionH relativeFrom="page">
              <wp:posOffset>4185005</wp:posOffset>
            </wp:positionH>
            <wp:positionV relativeFrom="paragraph">
              <wp:posOffset>-317803</wp:posOffset>
            </wp:positionV>
            <wp:extent cx="3374986" cy="3138398"/>
            <wp:effectExtent l="0" t="0" r="0" b="0"/>
            <wp:wrapNone/>
            <wp:docPr id="32" name="Image 32" descr="A Q.ANT employee shows a wafer from which photonic chips are cut. "/>
            <wp:cNvGraphicFramePr>
              <a:graphicFrameLocks/>
            </wp:cNvGraphicFramePr>
            <a:graphic>
              <a:graphicData uri="http://schemas.openxmlformats.org/drawingml/2006/picture">
                <pic:pic>
                  <pic:nvPicPr>
                    <pic:cNvPr id="32" name="Image 32" descr="A Q.ANT employee shows a wafer from which photonic chips are cut. "/>
                    <pic:cNvPicPr/>
                  </pic:nvPicPr>
                  <pic:blipFill>
                    <a:blip r:embed="rId14" cstate="print"/>
                    <a:stretch>
                      <a:fillRect/>
                    </a:stretch>
                  </pic:blipFill>
                  <pic:spPr>
                    <a:xfrm>
                      <a:off x="0" y="0"/>
                      <a:ext cx="3374986" cy="3138398"/>
                    </a:xfrm>
                    <a:prstGeom prst="rect">
                      <a:avLst/>
                    </a:prstGeom>
                  </pic:spPr>
                </pic:pic>
              </a:graphicData>
            </a:graphic>
          </wp:anchor>
        </w:drawing>
      </w:r>
      <w:r>
        <w:rPr/>
        <w:t>The time horizon as well as the expected impact of</w:t>
      </w:r>
      <w:r>
        <w:rPr>
          <w:spacing w:val="80"/>
          <w:w w:val="150"/>
        </w:rPr>
        <w:t> </w:t>
      </w:r>
      <w:r>
        <w:rPr/>
        <w:t>the various key technologies involved in quantum technologies are different:</w:t>
      </w:r>
      <w:r>
        <w:rPr>
          <w:position w:val="6"/>
          <w:sz w:val="11"/>
        </w:rPr>
        <w:t>1</w:t>
      </w:r>
      <w:r>
        <w:rPr>
          <w:spacing w:val="40"/>
          <w:position w:val="6"/>
          <w:sz w:val="11"/>
        </w:rPr>
        <w:t> </w:t>
      </w:r>
      <w:r>
        <w:rPr/>
        <w:t>with regard to enabling technologies and core components for quantum technologies,</w:t>
      </w:r>
      <w:r>
        <w:rPr>
          <w:spacing w:val="-3"/>
        </w:rPr>
        <w:t> </w:t>
      </w:r>
      <w:r>
        <w:rPr/>
        <w:t>there</w:t>
      </w:r>
      <w:r>
        <w:rPr>
          <w:spacing w:val="-3"/>
        </w:rPr>
        <w:t> </w:t>
      </w:r>
      <w:r>
        <w:rPr/>
        <w:t>is</w:t>
      </w:r>
      <w:r>
        <w:rPr>
          <w:spacing w:val="-3"/>
        </w:rPr>
        <w:t> </w:t>
      </w:r>
      <w:r>
        <w:rPr/>
        <w:t>already</w:t>
      </w:r>
      <w:r>
        <w:rPr>
          <w:spacing w:val="-3"/>
        </w:rPr>
        <w:t> </w:t>
      </w:r>
      <w:r>
        <w:rPr/>
        <w:t>a</w:t>
      </w:r>
      <w:r>
        <w:rPr>
          <w:spacing w:val="-3"/>
        </w:rPr>
        <w:t> </w:t>
      </w:r>
      <w:r>
        <w:rPr/>
        <w:t>corporate</w:t>
      </w:r>
      <w:r>
        <w:rPr>
          <w:spacing w:val="-3"/>
        </w:rPr>
        <w:t> </w:t>
      </w:r>
      <w:r>
        <w:rPr/>
        <w:t>landscape</w:t>
      </w:r>
      <w:r>
        <w:rPr>
          <w:spacing w:val="-3"/>
        </w:rPr>
        <w:t> </w:t>
      </w:r>
      <w:r>
        <w:rPr/>
        <w:t>of start-ups and large companies within Germany. The first products related to quantum sensor technology, quantum materials and quantum communication</w:t>
      </w:r>
      <w:r>
        <w:rPr>
          <w:spacing w:val="80"/>
        </w:rPr>
        <w:t> </w:t>
      </w:r>
      <w:r>
        <w:rPr/>
        <w:t>have also reached market maturity. In contrast, quantum computing is only expected to be widely</w:t>
      </w:r>
      <w:r>
        <w:rPr>
          <w:spacing w:val="40"/>
        </w:rPr>
        <w:t> </w:t>
      </w:r>
      <w:r>
        <w:rPr/>
        <w:t>used in the medium to long term, although it does</w:t>
      </w:r>
      <w:r>
        <w:rPr>
          <w:spacing w:val="40"/>
        </w:rPr>
        <w:t> </w:t>
      </w:r>
      <w:r>
        <w:rPr/>
        <w:t>offer enormous development potential.</w:t>
      </w:r>
      <w:r>
        <w:rPr>
          <w:position w:val="6"/>
          <w:sz w:val="11"/>
        </w:rPr>
        <w:t>2, 3</w:t>
      </w:r>
      <w:r>
        <w:rPr>
          <w:spacing w:val="40"/>
          <w:position w:val="6"/>
          <w:sz w:val="11"/>
        </w:rPr>
        <w:t> </w:t>
      </w:r>
      <w:r>
        <w:rPr/>
        <w:t>Like any</w:t>
      </w:r>
    </w:p>
    <w:p>
      <w:pPr>
        <w:pStyle w:val="BodyText"/>
        <w:spacing w:line="280" w:lineRule="auto"/>
        <w:ind w:left="1703" w:right="90" w:firstLine="1"/>
        <w:rPr>
          <w:position w:val="6"/>
          <w:sz w:val="11"/>
        </w:rPr>
      </w:pPr>
      <w:r>
        <w:rPr/>
        <w:t>other new technology, quantum technologies not only provide opportunities but also challenges, and it is important to keep track of them. For example, quan-tum computers will be powerful enough in the long term to threaten the security of traditional digital communications with the cryptography that is used today. The migration to cryptographic procedures</w:t>
      </w:r>
      <w:r>
        <w:rPr>
          <w:spacing w:val="80"/>
          <w:w w:val="150"/>
        </w:rPr>
        <w:t> </w:t>
      </w:r>
      <w:r>
        <w:rPr/>
        <w:t>that are resistant to quantum computing is therefore inevitable and is something that already needs to be under</w:t>
      </w:r>
      <w:r>
        <w:rPr>
          <w:spacing w:val="-1"/>
        </w:rPr>
        <w:t> </w:t>
      </w:r>
      <w:r>
        <w:rPr/>
        <w:t>consideration.</w:t>
      </w:r>
      <w:r>
        <w:rPr>
          <w:position w:val="6"/>
          <w:sz w:val="11"/>
        </w:rPr>
        <w:t>4</w:t>
      </w:r>
    </w:p>
    <w:p>
      <w:pPr>
        <w:pStyle w:val="BodyText"/>
        <w:spacing w:before="24"/>
      </w:pPr>
    </w:p>
    <w:p>
      <w:pPr>
        <w:pStyle w:val="BodyText"/>
        <w:spacing w:line="280" w:lineRule="auto"/>
        <w:ind w:left="1701" w:right="23"/>
      </w:pPr>
      <w:r>
        <w:rPr/>
        <mc:AlternateContent>
          <mc:Choice Requires="wps">
            <w:drawing>
              <wp:anchor distT="0" distB="0" distL="0" distR="0" allowOverlap="1" layoutInCell="1" locked="0" behindDoc="0" simplePos="0" relativeHeight="15735296">
                <wp:simplePos x="0" y="0"/>
                <wp:positionH relativeFrom="page">
                  <wp:posOffset>0</wp:posOffset>
                </wp:positionH>
                <wp:positionV relativeFrom="paragraph">
                  <wp:posOffset>609961</wp:posOffset>
                </wp:positionV>
                <wp:extent cx="1270" cy="1651635"/>
                <wp:effectExtent l="0" t="0" r="0" b="0"/>
                <wp:wrapNone/>
                <wp:docPr id="33" name="Group 33"/>
                <wp:cNvGraphicFramePr>
                  <a:graphicFrameLocks/>
                </wp:cNvGraphicFramePr>
                <a:graphic>
                  <a:graphicData uri="http://schemas.microsoft.com/office/word/2010/wordprocessingGroup">
                    <wpg:wgp>
                      <wpg:cNvPr id="33" name="Group 33"/>
                      <wpg:cNvGrpSpPr/>
                      <wpg:grpSpPr>
                        <a:xfrm>
                          <a:off x="0" y="0"/>
                          <a:ext cx="1270" cy="1651635"/>
                          <a:chExt cx="1270" cy="1651635"/>
                        </a:xfrm>
                      </wpg:grpSpPr>
                      <wps:wsp>
                        <wps:cNvPr id="34" name="Graphic 34"/>
                        <wps:cNvSpPr/>
                        <wps:spPr>
                          <a:xfrm>
                            <a:off x="0" y="1485900"/>
                            <a:ext cx="1270" cy="165735"/>
                          </a:xfrm>
                          <a:custGeom>
                            <a:avLst/>
                            <a:gdLst/>
                            <a:ahLst/>
                            <a:cxnLst/>
                            <a:rect l="l" t="t" r="r" b="b"/>
                            <a:pathLst>
                              <a:path w="0" h="165735">
                                <a:moveTo>
                                  <a:pt x="0" y="0"/>
                                </a:moveTo>
                                <a:lnTo>
                                  <a:pt x="0" y="165112"/>
                                </a:lnTo>
                              </a:path>
                            </a:pathLst>
                          </a:custGeom>
                          <a:solidFill>
                            <a:srgbClr val="83C7D6"/>
                          </a:solidFill>
                        </wps:spPr>
                        <wps:bodyPr wrap="square" lIns="0" tIns="0" rIns="0" bIns="0" rtlCol="0">
                          <a:prstTxWarp prst="textNoShape">
                            <a:avLst/>
                          </a:prstTxWarp>
                          <a:noAutofit/>
                        </wps:bodyPr>
                      </wps:wsp>
                    </wpg:wgp>
                  </a:graphicData>
                </a:graphic>
              </wp:anchor>
            </w:drawing>
          </mc:Choice>
          <mc:Fallback>
            <w:pict>
              <v:group style="position:absolute;margin-left:0pt;margin-top:48.028461pt;width:.1pt;height:130.0500pt;mso-position-horizontal-relative:page;mso-position-vertical-relative:paragraph;z-index:15735296" id="docshapegroup23" coordorigin="0,961" coordsize="2,2601">
                <v:shape style="position:absolute;left:0;top:3300;width:2;height:261" id="docshape24" coordorigin="0,3301" coordsize="0,261" path="m0,3301l0,3561e" filled="true" fillcolor="#83c7d6" stroked="false">
                  <v:path arrowok="t"/>
                  <v:fill type="solid"/>
                </v:shape>
                <w10:wrap type="none"/>
              </v:group>
            </w:pict>
          </mc:Fallback>
        </mc:AlternateContent>
      </w:r>
      <w:r>
        <w:rPr/>
        <w:t>Germany is in a good position in terms of quantum technologies.</w:t>
      </w:r>
      <w:r>
        <w:rPr>
          <w:spacing w:val="-5"/>
        </w:rPr>
        <w:t> </w:t>
      </w:r>
      <w:r>
        <w:rPr/>
        <w:t>Because</w:t>
      </w:r>
      <w:r>
        <w:rPr>
          <w:spacing w:val="-5"/>
        </w:rPr>
        <w:t> </w:t>
      </w:r>
      <w:r>
        <w:rPr/>
        <w:t>of</w:t>
      </w:r>
      <w:r>
        <w:rPr>
          <w:spacing w:val="-5"/>
        </w:rPr>
        <w:t> </w:t>
      </w:r>
      <w:r>
        <w:rPr/>
        <w:t>its</w:t>
      </w:r>
      <w:r>
        <w:rPr>
          <w:spacing w:val="-5"/>
        </w:rPr>
        <w:t> </w:t>
      </w:r>
      <w:r>
        <w:rPr/>
        <w:t>proven</w:t>
      </w:r>
      <w:r>
        <w:rPr>
          <w:spacing w:val="-5"/>
        </w:rPr>
        <w:t> </w:t>
      </w:r>
      <w:r>
        <w:rPr/>
        <w:t>research</w:t>
      </w:r>
      <w:r>
        <w:rPr>
          <w:spacing w:val="-5"/>
        </w:rPr>
        <w:t> </w:t>
      </w:r>
      <w:r>
        <w:rPr/>
        <w:t>landscape, Germany ranks fourth behind the USA, China and</w:t>
      </w:r>
      <w:r>
        <w:rPr>
          <w:spacing w:val="80"/>
        </w:rPr>
        <w:t> </w:t>
      </w:r>
      <w:r>
        <w:rPr/>
        <w:t>Great Britain in terms of relevant publications when looking at things on an international scale and it has</w:t>
      </w:r>
      <w:r>
        <w:rPr>
          <w:spacing w:val="40"/>
        </w:rPr>
        <w:t> </w:t>
      </w:r>
      <w:r>
        <w:rPr/>
        <w:t>the most publications of any European country.</w:t>
      </w:r>
      <w:r>
        <w:rPr>
          <w:position w:val="6"/>
          <w:sz w:val="11"/>
        </w:rPr>
        <w:t>5</w:t>
      </w:r>
      <w:r>
        <w:rPr>
          <w:spacing w:val="39"/>
          <w:position w:val="6"/>
          <w:sz w:val="11"/>
        </w:rPr>
        <w:t> </w:t>
      </w:r>
      <w:r>
        <w:rPr/>
        <w:t>Ger-many is also in the top four for patent families, behind China,</w:t>
      </w:r>
      <w:r>
        <w:rPr>
          <w:spacing w:val="31"/>
        </w:rPr>
        <w:t> </w:t>
      </w:r>
      <w:r>
        <w:rPr/>
        <w:t>the</w:t>
      </w:r>
      <w:r>
        <w:rPr>
          <w:spacing w:val="31"/>
        </w:rPr>
        <w:t> </w:t>
      </w:r>
      <w:r>
        <w:rPr/>
        <w:t>USA</w:t>
      </w:r>
      <w:r>
        <w:rPr>
          <w:spacing w:val="31"/>
        </w:rPr>
        <w:t> </w:t>
      </w:r>
      <w:r>
        <w:rPr/>
        <w:t>and</w:t>
      </w:r>
      <w:r>
        <w:rPr>
          <w:spacing w:val="31"/>
        </w:rPr>
        <w:t> </w:t>
      </w:r>
      <w:r>
        <w:rPr/>
        <w:t>Japan.</w:t>
      </w:r>
      <w:r>
        <w:rPr>
          <w:spacing w:val="31"/>
        </w:rPr>
        <w:t> </w:t>
      </w:r>
      <w:r>
        <w:rPr/>
        <w:t>The</w:t>
      </w:r>
      <w:r>
        <w:rPr>
          <w:spacing w:val="31"/>
        </w:rPr>
        <w:t> </w:t>
      </w:r>
      <w:r>
        <w:rPr/>
        <w:t>focus</w:t>
      </w:r>
      <w:r>
        <w:rPr>
          <w:spacing w:val="31"/>
        </w:rPr>
        <w:t> </w:t>
      </w:r>
      <w:r>
        <w:rPr/>
        <w:t>of</w:t>
      </w:r>
      <w:r>
        <w:rPr>
          <w:spacing w:val="31"/>
        </w:rPr>
        <w:t> </w:t>
      </w:r>
      <w:r>
        <w:rPr/>
        <w:t>German</w:t>
      </w:r>
      <w:r>
        <w:rPr>
          <w:spacing w:val="31"/>
        </w:rPr>
        <w:t> </w:t>
      </w:r>
      <w:r>
        <w:rPr/>
        <w:t>pat-ent families is on quantum measurement technology and quantum electronics.</w:t>
      </w:r>
      <w:r>
        <w:rPr>
          <w:position w:val="6"/>
          <w:sz w:val="11"/>
        </w:rPr>
        <w:t>6</w:t>
      </w:r>
      <w:r>
        <w:rPr>
          <w:spacing w:val="31"/>
          <w:position w:val="6"/>
          <w:sz w:val="11"/>
        </w:rPr>
        <w:t> </w:t>
      </w:r>
      <w:r>
        <w:rPr/>
        <w:t>It is important to make use of this strong foundation.</w:t>
      </w:r>
    </w:p>
    <w:p>
      <w:pPr>
        <w:pStyle w:val="BodyText"/>
        <w:spacing w:before="30"/>
      </w:pPr>
    </w:p>
    <w:p>
      <w:pPr>
        <w:pStyle w:val="BodyText"/>
        <w:spacing w:line="280" w:lineRule="auto"/>
        <w:ind w:left="1693" w:right="23" w:hanging="3"/>
      </w:pPr>
      <w:r>
        <w:rPr/>
        <w:t>Against this backdrop the Federal Government’s goal</w:t>
      </w:r>
      <w:r>
        <w:rPr>
          <w:spacing w:val="80"/>
        </w:rPr>
        <w:t> </w:t>
      </w:r>
      <w:r>
        <w:rPr/>
        <w:t>is to move Germany and Europe into a leading inter-national position in quantum technologies through targeted, long-term support and then to further con-solidate</w:t>
      </w:r>
      <w:r>
        <w:rPr>
          <w:spacing w:val="33"/>
        </w:rPr>
        <w:t> </w:t>
      </w:r>
      <w:r>
        <w:rPr/>
        <w:t>this</w:t>
      </w:r>
      <w:r>
        <w:rPr>
          <w:spacing w:val="33"/>
        </w:rPr>
        <w:t> </w:t>
      </w:r>
      <w:r>
        <w:rPr/>
        <w:t>position.</w:t>
      </w:r>
      <w:r>
        <w:rPr>
          <w:spacing w:val="33"/>
        </w:rPr>
        <w:t> </w:t>
      </w:r>
      <w:r>
        <w:rPr/>
        <w:t>In</w:t>
      </w:r>
      <w:r>
        <w:rPr>
          <w:spacing w:val="33"/>
        </w:rPr>
        <w:t> </w:t>
      </w:r>
      <w:r>
        <w:rPr/>
        <w:t>terms</w:t>
      </w:r>
      <w:r>
        <w:rPr>
          <w:spacing w:val="33"/>
        </w:rPr>
        <w:t> </w:t>
      </w:r>
      <w:r>
        <w:rPr/>
        <w:t>of</w:t>
      </w:r>
      <w:r>
        <w:rPr>
          <w:spacing w:val="33"/>
        </w:rPr>
        <w:t> </w:t>
      </w:r>
      <w:r>
        <w:rPr/>
        <w:t>quantum</w:t>
      </w:r>
      <w:r>
        <w:rPr>
          <w:spacing w:val="33"/>
        </w:rPr>
        <w:t> </w:t>
      </w:r>
      <w:r>
        <w:rPr/>
        <w:t>comput-ing, the aim is to catch up with the technology leaders. This ensures technological sovereignty, increases val-ue creation potential and opens up great opportunities for the use of technology in the economy and society.</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0"/>
      </w:pPr>
    </w:p>
    <w:p>
      <w:pPr>
        <w:pStyle w:val="BodyText"/>
        <w:spacing w:line="280" w:lineRule="auto" w:before="1"/>
        <w:ind w:left="366" w:right="907" w:hanging="11"/>
      </w:pPr>
      <w:r>
        <w:rPr/>
        <w:t>This is why the application-oriented development of quantum technologies in Germany must be advanced in a targeted manner. This encompasses:</w:t>
      </w:r>
    </w:p>
    <w:p>
      <w:pPr>
        <w:pStyle w:val="BodyText"/>
        <w:spacing w:before="35"/>
      </w:pPr>
    </w:p>
    <w:p>
      <w:pPr>
        <w:pStyle w:val="ListParagraph"/>
        <w:numPr>
          <w:ilvl w:val="0"/>
          <w:numId w:val="3"/>
        </w:numPr>
        <w:tabs>
          <w:tab w:pos="564" w:val="left" w:leader="none"/>
          <w:tab w:pos="566" w:val="left" w:leader="none"/>
        </w:tabs>
        <w:spacing w:line="280" w:lineRule="auto" w:before="0" w:after="0"/>
        <w:ind w:left="564" w:right="868" w:hanging="186"/>
        <w:jc w:val="left"/>
        <w:rPr>
          <w:sz w:val="19"/>
        </w:rPr>
      </w:pPr>
      <w:r>
        <w:rPr>
          <w:sz w:val="19"/>
        </w:rPr>
        <w:t>securing</w:t>
      </w:r>
      <w:r>
        <w:rPr>
          <w:sz w:val="19"/>
        </w:rPr>
        <w:t> and expanding Germany’s innovative strength and technological sovereignty in quantum </w:t>
      </w:r>
      <w:r>
        <w:rPr>
          <w:spacing w:val="-2"/>
          <w:sz w:val="19"/>
        </w:rPr>
        <w:t>technologies;</w:t>
      </w:r>
    </w:p>
    <w:p>
      <w:pPr>
        <w:pStyle w:val="BodyText"/>
        <w:spacing w:before="35"/>
      </w:pPr>
    </w:p>
    <w:p>
      <w:pPr>
        <w:pStyle w:val="ListParagraph"/>
        <w:numPr>
          <w:ilvl w:val="0"/>
          <w:numId w:val="3"/>
        </w:numPr>
        <w:tabs>
          <w:tab w:pos="558" w:val="left" w:leader="none"/>
          <w:tab w:pos="566" w:val="left" w:leader="none"/>
        </w:tabs>
        <w:spacing w:line="280" w:lineRule="auto" w:before="0" w:after="0"/>
        <w:ind w:left="566" w:right="982" w:hanging="188"/>
        <w:jc w:val="left"/>
        <w:rPr>
          <w:sz w:val="19"/>
        </w:rPr>
      </w:pPr>
      <w:r>
        <w:rPr>
          <w:sz w:val="19"/>
        </w:rPr>
        <w:t>working towards the development and production of marketable products;</w:t>
      </w:r>
    </w:p>
    <w:p>
      <w:pPr>
        <w:pStyle w:val="BodyText"/>
        <w:spacing w:before="36"/>
      </w:pPr>
    </w:p>
    <w:p>
      <w:pPr>
        <w:pStyle w:val="ListParagraph"/>
        <w:numPr>
          <w:ilvl w:val="0"/>
          <w:numId w:val="3"/>
        </w:numPr>
        <w:tabs>
          <w:tab w:pos="563" w:val="left" w:leader="none"/>
          <w:tab w:pos="566" w:val="left" w:leader="none"/>
        </w:tabs>
        <w:spacing w:line="280" w:lineRule="auto" w:before="0" w:after="0"/>
        <w:ind w:left="566" w:right="893" w:hanging="188"/>
        <w:jc w:val="left"/>
        <w:rPr>
          <w:sz w:val="19"/>
        </w:rPr>
      </w:pPr>
      <w:r>
        <w:rPr>
          <w:sz w:val="19"/>
        </w:rPr>
        <w:t>using quantum technologies to help overcome so-cietal challenges linked to climate research, energy, health, mobility and security;</w:t>
      </w:r>
    </w:p>
    <w:p>
      <w:pPr>
        <w:pStyle w:val="BodyText"/>
        <w:spacing w:before="36"/>
      </w:pPr>
    </w:p>
    <w:p>
      <w:pPr>
        <w:pStyle w:val="ListParagraph"/>
        <w:numPr>
          <w:ilvl w:val="0"/>
          <w:numId w:val="3"/>
        </w:numPr>
        <w:tabs>
          <w:tab w:pos="563" w:val="left" w:leader="none"/>
          <w:tab w:pos="566" w:val="left" w:leader="none"/>
        </w:tabs>
        <w:spacing w:line="280" w:lineRule="auto" w:before="0" w:after="0"/>
        <w:ind w:left="566" w:right="1033" w:hanging="188"/>
        <w:jc w:val="left"/>
        <w:rPr>
          <w:sz w:val="19"/>
        </w:rPr>
      </w:pPr>
      <w:r>
        <w:rPr>
          <w:sz w:val="19"/>
        </w:rPr>
        <w:t>training and attracting skilled workers and devel-oping Germany as an appealing place to work for quantum</w:t>
      </w:r>
      <w:r>
        <w:rPr>
          <w:spacing w:val="-1"/>
          <w:sz w:val="19"/>
        </w:rPr>
        <w:t> </w:t>
      </w:r>
      <w:r>
        <w:rPr>
          <w:sz w:val="19"/>
        </w:rPr>
        <w:t>technologies;</w:t>
      </w:r>
    </w:p>
    <w:p>
      <w:pPr>
        <w:pStyle w:val="BodyText"/>
        <w:spacing w:before="35"/>
      </w:pPr>
    </w:p>
    <w:p>
      <w:pPr>
        <w:pStyle w:val="ListParagraph"/>
        <w:numPr>
          <w:ilvl w:val="0"/>
          <w:numId w:val="3"/>
        </w:numPr>
        <w:tabs>
          <w:tab w:pos="564" w:val="left" w:leader="none"/>
        </w:tabs>
        <w:spacing w:line="280" w:lineRule="auto" w:before="0" w:after="0"/>
        <w:ind w:left="564" w:right="906" w:hanging="186"/>
        <w:jc w:val="both"/>
        <w:rPr>
          <w:sz w:val="19"/>
        </w:rPr>
      </w:pPr>
      <w:r>
        <w:rPr>
          <w:sz w:val="19"/>
        </w:rPr>
        <w:t>introducing people to quantum technologies, com-municating opportunities and, in doing so, demon-strating the implications thereof, and</w:t>
      </w:r>
    </w:p>
    <w:p>
      <w:pPr>
        <w:pStyle w:val="BodyText"/>
        <w:spacing w:before="35"/>
      </w:pPr>
    </w:p>
    <w:p>
      <w:pPr>
        <w:pStyle w:val="ListParagraph"/>
        <w:numPr>
          <w:ilvl w:val="0"/>
          <w:numId w:val="3"/>
        </w:numPr>
        <w:tabs>
          <w:tab w:pos="566" w:val="left" w:leader="none"/>
          <w:tab w:pos="568" w:val="left" w:leader="none"/>
        </w:tabs>
        <w:spacing w:line="280" w:lineRule="auto" w:before="1" w:after="0"/>
        <w:ind w:left="568" w:right="970" w:hanging="190"/>
        <w:jc w:val="both"/>
        <w:rPr>
          <w:sz w:val="19"/>
        </w:rPr>
      </w:pPr>
      <w:r>
        <w:rPr>
          <w:sz w:val="19"/>
        </w:rPr>
        <w:t>ensuring a coordinated, joint approach by the Fed-eral</w:t>
      </w:r>
      <w:r>
        <w:rPr>
          <w:spacing w:val="-1"/>
          <w:sz w:val="19"/>
        </w:rPr>
        <w:t> </w:t>
      </w:r>
      <w:r>
        <w:rPr>
          <w:sz w:val="19"/>
        </w:rPr>
        <w:t>Government.</w:t>
      </w:r>
    </w:p>
    <w:p>
      <w:pPr>
        <w:pStyle w:val="ListParagraph"/>
        <w:spacing w:after="0" w:line="280" w:lineRule="auto"/>
        <w:jc w:val="both"/>
        <w:rPr>
          <w:sz w:val="19"/>
        </w:rPr>
        <w:sectPr>
          <w:type w:val="continuous"/>
          <w:pgSz w:w="11910" w:h="16840"/>
          <w:pgMar w:header="701" w:footer="0" w:top="1920" w:bottom="280" w:left="0" w:right="0"/>
          <w:cols w:num="2" w:equalWidth="0">
            <w:col w:w="6188" w:space="40"/>
            <w:col w:w="5682"/>
          </w:cols>
        </w:sectPr>
      </w:pPr>
    </w:p>
    <w:p>
      <w:pPr>
        <w:pStyle w:val="BodyText"/>
        <w:spacing w:before="132"/>
        <w:rPr>
          <w:sz w:val="20"/>
        </w:rPr>
      </w:pP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35" name="Group 35"/>
                <wp:cNvGraphicFramePr>
                  <a:graphicFrameLocks/>
                </wp:cNvGraphicFramePr>
                <a:graphic>
                  <a:graphicData uri="http://schemas.microsoft.com/office/word/2010/wordprocessingGroup">
                    <wpg:wgp>
                      <wpg:cNvPr id="35" name="Group 35"/>
                      <wpg:cNvGrpSpPr/>
                      <wpg:grpSpPr>
                        <a:xfrm>
                          <a:off x="0" y="0"/>
                          <a:ext cx="5940425" cy="6350"/>
                          <a:chExt cx="5940425" cy="6350"/>
                        </a:xfrm>
                      </wpg:grpSpPr>
                      <wps:wsp>
                        <wps:cNvPr id="36" name="Graphic 36"/>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25" coordorigin="0,0" coordsize="9355,10">
                <v:line style="position:absolute" from="0,5" to="9354,5" stroked="true" strokeweight=".5pt" strokecolor="#000000">
                  <v:stroke dashstyle="solid"/>
                </v:line>
              </v:group>
            </w:pict>
          </mc:Fallback>
        </mc:AlternateContent>
      </w:r>
      <w:r>
        <w:rPr>
          <w:sz w:val="2"/>
        </w:rPr>
      </w:r>
    </w:p>
    <w:p>
      <w:pPr>
        <w:pStyle w:val="ListParagraph"/>
        <w:numPr>
          <w:ilvl w:val="1"/>
          <w:numId w:val="3"/>
        </w:numPr>
        <w:tabs>
          <w:tab w:pos="1898" w:val="left" w:leader="none"/>
        </w:tabs>
        <w:spacing w:line="240" w:lineRule="auto" w:before="47" w:after="0"/>
        <w:ind w:left="1898" w:right="0" w:hanging="204"/>
        <w:jc w:val="left"/>
        <w:rPr>
          <w:rFonts w:ascii="Arial" w:hAnsi="Arial"/>
          <w:sz w:val="15"/>
        </w:rPr>
      </w:pPr>
      <w:r>
        <w:rPr>
          <w:rFonts w:ascii="Arial" w:hAnsi="Arial"/>
          <w:spacing w:val="-2"/>
          <w:w w:val="90"/>
          <w:sz w:val="15"/>
        </w:rPr>
        <w:t>Kagermann,</w:t>
      </w:r>
      <w:r>
        <w:rPr>
          <w:rFonts w:ascii="Arial" w:hAnsi="Arial"/>
          <w:spacing w:val="-9"/>
          <w:w w:val="90"/>
          <w:sz w:val="15"/>
        </w:rPr>
        <w:t> </w:t>
      </w:r>
      <w:r>
        <w:rPr>
          <w:rFonts w:ascii="Arial" w:hAnsi="Arial"/>
          <w:spacing w:val="-2"/>
          <w:w w:val="90"/>
          <w:sz w:val="15"/>
        </w:rPr>
        <w:t>H./Süssenguth,</w:t>
      </w:r>
      <w:r>
        <w:rPr>
          <w:rFonts w:ascii="Arial" w:hAnsi="Arial"/>
          <w:spacing w:val="-8"/>
          <w:w w:val="90"/>
          <w:sz w:val="15"/>
        </w:rPr>
        <w:t> </w:t>
      </w:r>
      <w:r>
        <w:rPr>
          <w:rFonts w:ascii="Arial" w:hAnsi="Arial"/>
          <w:spacing w:val="-2"/>
          <w:w w:val="90"/>
          <w:sz w:val="15"/>
        </w:rPr>
        <w:t>F./Körner,</w:t>
      </w:r>
      <w:r>
        <w:rPr>
          <w:rFonts w:ascii="Arial" w:hAnsi="Arial"/>
          <w:spacing w:val="-12"/>
          <w:w w:val="90"/>
          <w:sz w:val="15"/>
        </w:rPr>
        <w:t> </w:t>
      </w:r>
      <w:r>
        <w:rPr>
          <w:rFonts w:ascii="Arial" w:hAnsi="Arial"/>
          <w:spacing w:val="-2"/>
          <w:w w:val="90"/>
          <w:sz w:val="15"/>
        </w:rPr>
        <w:t>J./Liepold,</w:t>
      </w:r>
      <w:r>
        <w:rPr>
          <w:rFonts w:ascii="Arial" w:hAnsi="Arial"/>
          <w:spacing w:val="-13"/>
          <w:w w:val="90"/>
          <w:sz w:val="15"/>
        </w:rPr>
        <w:t> </w:t>
      </w:r>
      <w:r>
        <w:rPr>
          <w:rFonts w:ascii="Arial" w:hAnsi="Arial"/>
          <w:spacing w:val="-2"/>
          <w:w w:val="90"/>
          <w:sz w:val="15"/>
        </w:rPr>
        <w:t>A.:</w:t>
      </w:r>
      <w:r>
        <w:rPr>
          <w:rFonts w:ascii="Arial" w:hAnsi="Arial"/>
          <w:spacing w:val="-9"/>
          <w:w w:val="90"/>
          <w:sz w:val="15"/>
        </w:rPr>
        <w:t> </w:t>
      </w:r>
      <w:hyperlink r:id="rId15">
        <w:r>
          <w:rPr>
            <w:rFonts w:ascii="Arial" w:hAnsi="Arial"/>
            <w:color w:val="22599B"/>
            <w:spacing w:val="-2"/>
            <w:w w:val="90"/>
            <w:sz w:val="15"/>
          </w:rPr>
          <w:t>The</w:t>
        </w:r>
        <w:r>
          <w:rPr>
            <w:rFonts w:ascii="Arial" w:hAnsi="Arial"/>
            <w:color w:val="22599B"/>
            <w:spacing w:val="-5"/>
            <w:w w:val="90"/>
            <w:sz w:val="15"/>
          </w:rPr>
          <w:t> </w:t>
        </w:r>
        <w:r>
          <w:rPr>
            <w:rFonts w:ascii="Arial" w:hAnsi="Arial"/>
            <w:color w:val="22599B"/>
            <w:spacing w:val="-2"/>
            <w:w w:val="90"/>
            <w:sz w:val="15"/>
          </w:rPr>
          <w:t>Innovation</w:t>
        </w:r>
        <w:r>
          <w:rPr>
            <w:rFonts w:ascii="Arial" w:hAnsi="Arial"/>
            <w:color w:val="22599B"/>
            <w:spacing w:val="-4"/>
            <w:w w:val="90"/>
            <w:sz w:val="15"/>
          </w:rPr>
          <w:t> </w:t>
        </w:r>
        <w:r>
          <w:rPr>
            <w:rFonts w:ascii="Arial" w:hAnsi="Arial"/>
            <w:color w:val="22599B"/>
            <w:spacing w:val="-2"/>
            <w:w w:val="90"/>
            <w:sz w:val="15"/>
          </w:rPr>
          <w:t>Potential</w:t>
        </w:r>
        <w:r>
          <w:rPr>
            <w:rFonts w:ascii="Arial" w:hAnsi="Arial"/>
            <w:color w:val="22599B"/>
            <w:spacing w:val="-4"/>
            <w:w w:val="90"/>
            <w:sz w:val="15"/>
          </w:rPr>
          <w:t> </w:t>
        </w:r>
        <w:r>
          <w:rPr>
            <w:rFonts w:ascii="Arial" w:hAnsi="Arial"/>
            <w:color w:val="22599B"/>
            <w:spacing w:val="-2"/>
            <w:w w:val="90"/>
            <w:sz w:val="15"/>
          </w:rPr>
          <w:t>of</w:t>
        </w:r>
        <w:r>
          <w:rPr>
            <w:rFonts w:ascii="Arial" w:hAnsi="Arial"/>
            <w:color w:val="22599B"/>
            <w:spacing w:val="-7"/>
            <w:w w:val="90"/>
            <w:sz w:val="15"/>
          </w:rPr>
          <w:t> </w:t>
        </w:r>
        <w:r>
          <w:rPr>
            <w:rFonts w:ascii="Arial" w:hAnsi="Arial"/>
            <w:color w:val="22599B"/>
            <w:spacing w:val="-2"/>
            <w:w w:val="90"/>
            <w:sz w:val="15"/>
          </w:rPr>
          <w:t>Second-generation</w:t>
        </w:r>
        <w:r>
          <w:rPr>
            <w:rFonts w:ascii="Arial" w:hAnsi="Arial"/>
            <w:color w:val="22599B"/>
            <w:spacing w:val="-4"/>
            <w:w w:val="90"/>
            <w:sz w:val="15"/>
          </w:rPr>
          <w:t> </w:t>
        </w:r>
        <w:r>
          <w:rPr>
            <w:rFonts w:ascii="Arial" w:hAnsi="Arial"/>
            <w:color w:val="22599B"/>
            <w:spacing w:val="-2"/>
            <w:w w:val="90"/>
            <w:sz w:val="15"/>
          </w:rPr>
          <w:t>Quantum</w:t>
        </w:r>
        <w:r>
          <w:rPr>
            <w:rFonts w:ascii="Arial" w:hAnsi="Arial"/>
            <w:color w:val="22599B"/>
            <w:spacing w:val="-10"/>
            <w:w w:val="90"/>
            <w:sz w:val="15"/>
          </w:rPr>
          <w:t> </w:t>
        </w:r>
        <w:r>
          <w:rPr>
            <w:rFonts w:ascii="Arial" w:hAnsi="Arial"/>
            <w:color w:val="22599B"/>
            <w:spacing w:val="-2"/>
            <w:w w:val="90"/>
            <w:sz w:val="15"/>
          </w:rPr>
          <w:t>Technologies</w:t>
        </w:r>
      </w:hyperlink>
      <w:r>
        <w:rPr>
          <w:rFonts w:ascii="Arial" w:hAnsi="Arial"/>
          <w:color w:val="22599B"/>
          <w:spacing w:val="-4"/>
          <w:w w:val="90"/>
          <w:sz w:val="15"/>
        </w:rPr>
        <w:t> </w:t>
      </w:r>
      <w:r>
        <w:rPr>
          <w:rFonts w:ascii="Arial" w:hAnsi="Arial"/>
          <w:spacing w:val="-2"/>
          <w:w w:val="90"/>
          <w:sz w:val="15"/>
        </w:rPr>
        <w:t>(acatech</w:t>
      </w:r>
      <w:r>
        <w:rPr>
          <w:rFonts w:ascii="Arial" w:hAnsi="Arial"/>
          <w:spacing w:val="-4"/>
          <w:w w:val="90"/>
          <w:sz w:val="15"/>
        </w:rPr>
        <w:t> </w:t>
      </w:r>
      <w:r>
        <w:rPr>
          <w:rFonts w:ascii="Arial" w:hAnsi="Arial"/>
          <w:spacing w:val="-2"/>
          <w:w w:val="90"/>
          <w:sz w:val="15"/>
        </w:rPr>
        <w:t>IMPULS),</w:t>
      </w:r>
      <w:r>
        <w:rPr>
          <w:rFonts w:ascii="Arial" w:hAnsi="Arial"/>
          <w:spacing w:val="-9"/>
          <w:w w:val="90"/>
          <w:sz w:val="15"/>
        </w:rPr>
        <w:t> </w:t>
      </w:r>
      <w:r>
        <w:rPr>
          <w:rFonts w:ascii="Arial" w:hAnsi="Arial"/>
          <w:spacing w:val="-2"/>
          <w:w w:val="90"/>
          <w:sz w:val="15"/>
        </w:rPr>
        <w:t>Munich</w:t>
      </w:r>
      <w:r>
        <w:rPr>
          <w:rFonts w:ascii="Arial" w:hAnsi="Arial"/>
          <w:spacing w:val="-4"/>
          <w:w w:val="90"/>
          <w:sz w:val="15"/>
        </w:rPr>
        <w:t> 2020</w:t>
      </w:r>
    </w:p>
    <w:p>
      <w:pPr>
        <w:pStyle w:val="ListParagraph"/>
        <w:numPr>
          <w:ilvl w:val="1"/>
          <w:numId w:val="3"/>
        </w:numPr>
        <w:tabs>
          <w:tab w:pos="1899" w:val="left" w:leader="none"/>
        </w:tabs>
        <w:spacing w:line="240" w:lineRule="auto" w:before="8" w:after="0"/>
        <w:ind w:left="1899" w:right="0" w:hanging="202"/>
        <w:jc w:val="left"/>
        <w:rPr>
          <w:rFonts w:ascii="Arial"/>
          <w:sz w:val="15"/>
        </w:rPr>
      </w:pPr>
      <w:r>
        <w:rPr>
          <w:rFonts w:ascii="Arial"/>
          <w:w w:val="90"/>
          <w:sz w:val="15"/>
        </w:rPr>
        <w:t>McKinsey</w:t>
      </w:r>
      <w:r>
        <w:rPr>
          <w:rFonts w:ascii="Arial"/>
          <w:spacing w:val="-7"/>
          <w:w w:val="90"/>
          <w:sz w:val="15"/>
        </w:rPr>
        <w:t> </w:t>
      </w:r>
      <w:r>
        <w:rPr>
          <w:rFonts w:ascii="Arial"/>
          <w:w w:val="90"/>
          <w:sz w:val="15"/>
        </w:rPr>
        <w:t>&amp;</w:t>
      </w:r>
      <w:r>
        <w:rPr>
          <w:rFonts w:ascii="Arial"/>
          <w:spacing w:val="-6"/>
          <w:w w:val="90"/>
          <w:sz w:val="15"/>
        </w:rPr>
        <w:t> </w:t>
      </w:r>
      <w:r>
        <w:rPr>
          <w:rFonts w:ascii="Arial"/>
          <w:w w:val="90"/>
          <w:sz w:val="15"/>
        </w:rPr>
        <w:t>Company:</w:t>
      </w:r>
      <w:r>
        <w:rPr>
          <w:rFonts w:ascii="Arial"/>
          <w:spacing w:val="-5"/>
          <w:w w:val="90"/>
          <w:sz w:val="15"/>
        </w:rPr>
        <w:t> </w:t>
      </w:r>
      <w:hyperlink r:id="rId16">
        <w:r>
          <w:rPr>
            <w:rFonts w:ascii="Arial"/>
            <w:color w:val="22599B"/>
            <w:w w:val="90"/>
            <w:sz w:val="15"/>
          </w:rPr>
          <w:t>Quantum</w:t>
        </w:r>
        <w:r>
          <w:rPr>
            <w:rFonts w:ascii="Arial"/>
            <w:color w:val="22599B"/>
            <w:spacing w:val="-7"/>
            <w:w w:val="90"/>
            <w:sz w:val="15"/>
          </w:rPr>
          <w:t> </w:t>
        </w:r>
        <w:r>
          <w:rPr>
            <w:rFonts w:ascii="Arial"/>
            <w:color w:val="22599B"/>
            <w:w w:val="90"/>
            <w:sz w:val="15"/>
          </w:rPr>
          <w:t>Technology</w:t>
        </w:r>
        <w:r>
          <w:rPr>
            <w:rFonts w:ascii="Arial"/>
            <w:color w:val="22599B"/>
            <w:spacing w:val="-6"/>
            <w:w w:val="90"/>
            <w:sz w:val="15"/>
          </w:rPr>
          <w:t> </w:t>
        </w:r>
        <w:r>
          <w:rPr>
            <w:rFonts w:ascii="Arial"/>
            <w:color w:val="22599B"/>
            <w:w w:val="90"/>
            <w:sz w:val="15"/>
          </w:rPr>
          <w:t>Monitor</w:t>
        </w:r>
      </w:hyperlink>
      <w:r>
        <w:rPr>
          <w:rFonts w:ascii="Arial"/>
          <w:color w:val="22599B"/>
          <w:spacing w:val="-6"/>
          <w:w w:val="90"/>
          <w:sz w:val="15"/>
        </w:rPr>
        <w:t> </w:t>
      </w:r>
      <w:r>
        <w:rPr>
          <w:rFonts w:ascii="Arial"/>
          <w:w w:val="90"/>
          <w:sz w:val="15"/>
        </w:rPr>
        <w:t>(accessed</w:t>
      </w:r>
      <w:r>
        <w:rPr>
          <w:rFonts w:ascii="Arial"/>
          <w:spacing w:val="-5"/>
          <w:w w:val="90"/>
          <w:sz w:val="15"/>
        </w:rPr>
        <w:t> </w:t>
      </w:r>
      <w:r>
        <w:rPr>
          <w:rFonts w:ascii="Arial"/>
          <w:w w:val="90"/>
          <w:sz w:val="15"/>
        </w:rPr>
        <w:t>on</w:t>
      </w:r>
      <w:r>
        <w:rPr>
          <w:rFonts w:ascii="Arial"/>
          <w:spacing w:val="-4"/>
          <w:w w:val="90"/>
          <w:sz w:val="15"/>
        </w:rPr>
        <w:t> </w:t>
      </w:r>
      <w:r>
        <w:rPr>
          <w:rFonts w:ascii="Arial"/>
          <w:spacing w:val="-2"/>
          <w:w w:val="90"/>
          <w:sz w:val="15"/>
        </w:rPr>
        <w:t>22.11.2022)</w:t>
      </w:r>
    </w:p>
    <w:p>
      <w:pPr>
        <w:pStyle w:val="ListParagraph"/>
        <w:numPr>
          <w:ilvl w:val="1"/>
          <w:numId w:val="3"/>
        </w:numPr>
        <w:tabs>
          <w:tab w:pos="1898" w:val="left" w:leader="none"/>
        </w:tabs>
        <w:spacing w:line="240" w:lineRule="auto" w:before="7" w:after="0"/>
        <w:ind w:left="1898" w:right="0" w:hanging="199"/>
        <w:jc w:val="left"/>
        <w:rPr>
          <w:rFonts w:ascii="Arial" w:hAnsi="Arial"/>
          <w:sz w:val="15"/>
        </w:rPr>
      </w:pPr>
      <w:r>
        <w:rPr>
          <w:rFonts w:ascii="Arial" w:hAnsi="Arial"/>
          <w:w w:val="90"/>
          <w:sz w:val="15"/>
        </w:rPr>
        <w:t>Boston</w:t>
      </w:r>
      <w:r>
        <w:rPr>
          <w:rFonts w:ascii="Arial" w:hAnsi="Arial"/>
          <w:spacing w:val="-1"/>
          <w:sz w:val="15"/>
        </w:rPr>
        <w:t> </w:t>
      </w:r>
      <w:r>
        <w:rPr>
          <w:rFonts w:ascii="Arial" w:hAnsi="Arial"/>
          <w:w w:val="90"/>
          <w:sz w:val="15"/>
        </w:rPr>
        <w:t>Consulting</w:t>
      </w:r>
      <w:r>
        <w:rPr>
          <w:rFonts w:ascii="Arial" w:hAnsi="Arial"/>
          <w:sz w:val="15"/>
        </w:rPr>
        <w:t> </w:t>
      </w:r>
      <w:r>
        <w:rPr>
          <w:rFonts w:ascii="Arial" w:hAnsi="Arial"/>
          <w:w w:val="90"/>
          <w:sz w:val="15"/>
        </w:rPr>
        <w:t>Group:</w:t>
      </w:r>
      <w:r>
        <w:rPr>
          <w:rFonts w:ascii="Arial" w:hAnsi="Arial"/>
          <w:spacing w:val="-4"/>
          <w:sz w:val="15"/>
        </w:rPr>
        <w:t> </w:t>
      </w:r>
      <w:hyperlink r:id="rId17">
        <w:r>
          <w:rPr>
            <w:rFonts w:ascii="Arial" w:hAnsi="Arial"/>
            <w:color w:val="22599B"/>
            <w:w w:val="90"/>
            <w:sz w:val="15"/>
          </w:rPr>
          <w:t>What</w:t>
        </w:r>
        <w:r>
          <w:rPr>
            <w:rFonts w:ascii="Arial" w:hAnsi="Arial"/>
            <w:color w:val="22599B"/>
            <w:spacing w:val="-1"/>
            <w:sz w:val="15"/>
          </w:rPr>
          <w:t> </w:t>
        </w:r>
        <w:r>
          <w:rPr>
            <w:rFonts w:ascii="Arial" w:hAnsi="Arial"/>
            <w:color w:val="22599B"/>
            <w:w w:val="90"/>
            <w:sz w:val="15"/>
          </w:rPr>
          <w:t>Happens</w:t>
        </w:r>
        <w:r>
          <w:rPr>
            <w:rFonts w:ascii="Arial" w:hAnsi="Arial"/>
            <w:color w:val="22599B"/>
            <w:spacing w:val="-4"/>
            <w:sz w:val="15"/>
          </w:rPr>
          <w:t> </w:t>
        </w:r>
        <w:r>
          <w:rPr>
            <w:rFonts w:ascii="Arial" w:hAnsi="Arial"/>
            <w:color w:val="22599B"/>
            <w:w w:val="90"/>
            <w:sz w:val="15"/>
          </w:rPr>
          <w:t>When</w:t>
        </w:r>
        <w:r>
          <w:rPr>
            <w:rFonts w:ascii="Arial" w:hAnsi="Arial"/>
            <w:color w:val="22599B"/>
            <w:spacing w:val="-4"/>
            <w:sz w:val="15"/>
          </w:rPr>
          <w:t> </w:t>
        </w:r>
        <w:r>
          <w:rPr>
            <w:rFonts w:ascii="Arial" w:hAnsi="Arial"/>
            <w:color w:val="22599B"/>
            <w:w w:val="90"/>
            <w:sz w:val="15"/>
          </w:rPr>
          <w:t>‘If’</w:t>
        </w:r>
        <w:r>
          <w:rPr>
            <w:rFonts w:ascii="Arial" w:hAnsi="Arial"/>
            <w:color w:val="22599B"/>
            <w:spacing w:val="-5"/>
            <w:w w:val="90"/>
            <w:sz w:val="15"/>
          </w:rPr>
          <w:t> </w:t>
        </w:r>
        <w:r>
          <w:rPr>
            <w:rFonts w:ascii="Arial" w:hAnsi="Arial"/>
            <w:color w:val="22599B"/>
            <w:w w:val="90"/>
            <w:sz w:val="15"/>
          </w:rPr>
          <w:t>Turns</w:t>
        </w:r>
        <w:r>
          <w:rPr>
            <w:rFonts w:ascii="Arial" w:hAnsi="Arial"/>
            <w:color w:val="22599B"/>
            <w:spacing w:val="-1"/>
            <w:sz w:val="15"/>
          </w:rPr>
          <w:t> </w:t>
        </w:r>
        <w:r>
          <w:rPr>
            <w:rFonts w:ascii="Arial" w:hAnsi="Arial"/>
            <w:color w:val="22599B"/>
            <w:w w:val="90"/>
            <w:sz w:val="15"/>
          </w:rPr>
          <w:t>to</w:t>
        </w:r>
        <w:r>
          <w:rPr>
            <w:rFonts w:ascii="Arial" w:hAnsi="Arial"/>
            <w:color w:val="22599B"/>
            <w:spacing w:val="-4"/>
            <w:sz w:val="15"/>
          </w:rPr>
          <w:t> </w:t>
        </w:r>
        <w:r>
          <w:rPr>
            <w:rFonts w:ascii="Arial" w:hAnsi="Arial"/>
            <w:color w:val="22599B"/>
            <w:w w:val="90"/>
            <w:sz w:val="15"/>
          </w:rPr>
          <w:t>‘When’</w:t>
        </w:r>
        <w:r>
          <w:rPr>
            <w:rFonts w:ascii="Arial" w:hAnsi="Arial"/>
            <w:color w:val="22599B"/>
            <w:spacing w:val="-4"/>
            <w:sz w:val="15"/>
          </w:rPr>
          <w:t> </w:t>
        </w:r>
        <w:r>
          <w:rPr>
            <w:rFonts w:ascii="Arial" w:hAnsi="Arial"/>
            <w:color w:val="22599B"/>
            <w:w w:val="90"/>
            <w:sz w:val="15"/>
          </w:rPr>
          <w:t>in</w:t>
        </w:r>
        <w:r>
          <w:rPr>
            <w:rFonts w:ascii="Arial" w:hAnsi="Arial"/>
            <w:color w:val="22599B"/>
            <w:sz w:val="15"/>
          </w:rPr>
          <w:t> </w:t>
        </w:r>
        <w:r>
          <w:rPr>
            <w:rFonts w:ascii="Arial" w:hAnsi="Arial"/>
            <w:color w:val="22599B"/>
            <w:w w:val="90"/>
            <w:sz w:val="15"/>
          </w:rPr>
          <w:t>Quantum</w:t>
        </w:r>
        <w:r>
          <w:rPr>
            <w:rFonts w:ascii="Arial" w:hAnsi="Arial"/>
            <w:color w:val="22599B"/>
            <w:spacing w:val="-1"/>
            <w:sz w:val="15"/>
          </w:rPr>
          <w:t> </w:t>
        </w:r>
        <w:r>
          <w:rPr>
            <w:rFonts w:ascii="Arial" w:hAnsi="Arial"/>
            <w:color w:val="22599B"/>
            <w:w w:val="90"/>
            <w:sz w:val="15"/>
          </w:rPr>
          <w:t>Computing?</w:t>
        </w:r>
      </w:hyperlink>
      <w:r>
        <w:rPr>
          <w:rFonts w:ascii="Arial" w:hAnsi="Arial"/>
          <w:color w:val="22599B"/>
          <w:sz w:val="15"/>
        </w:rPr>
        <w:t> </w:t>
      </w:r>
      <w:r>
        <w:rPr>
          <w:rFonts w:ascii="Arial" w:hAnsi="Arial"/>
          <w:spacing w:val="-2"/>
          <w:w w:val="90"/>
          <w:sz w:val="15"/>
        </w:rPr>
        <w:t>(2022)</w:t>
      </w:r>
    </w:p>
    <w:p>
      <w:pPr>
        <w:pStyle w:val="ListParagraph"/>
        <w:numPr>
          <w:ilvl w:val="1"/>
          <w:numId w:val="3"/>
        </w:numPr>
        <w:tabs>
          <w:tab w:pos="1898" w:val="left" w:leader="none"/>
        </w:tabs>
        <w:spacing w:line="240" w:lineRule="auto" w:before="8" w:after="0"/>
        <w:ind w:left="1898" w:right="0" w:hanging="204"/>
        <w:jc w:val="left"/>
        <w:rPr>
          <w:rFonts w:ascii="Arial"/>
          <w:sz w:val="15"/>
        </w:rPr>
      </w:pPr>
      <w:r>
        <w:rPr>
          <w:rFonts w:ascii="Arial"/>
          <w:w w:val="90"/>
          <w:sz w:val="15"/>
        </w:rPr>
        <w:t>Federal</w:t>
      </w:r>
      <w:r>
        <w:rPr>
          <w:rFonts w:ascii="Arial"/>
          <w:spacing w:val="-4"/>
          <w:sz w:val="15"/>
        </w:rPr>
        <w:t> </w:t>
      </w:r>
      <w:r>
        <w:rPr>
          <w:rFonts w:ascii="Arial"/>
          <w:w w:val="90"/>
          <w:sz w:val="15"/>
        </w:rPr>
        <w:t>Office</w:t>
      </w:r>
      <w:r>
        <w:rPr>
          <w:rFonts w:ascii="Arial"/>
          <w:spacing w:val="-4"/>
          <w:sz w:val="15"/>
        </w:rPr>
        <w:t> </w:t>
      </w:r>
      <w:r>
        <w:rPr>
          <w:rFonts w:ascii="Arial"/>
          <w:w w:val="90"/>
          <w:sz w:val="15"/>
        </w:rPr>
        <w:t>for</w:t>
      </w:r>
      <w:r>
        <w:rPr>
          <w:rFonts w:ascii="Arial"/>
          <w:spacing w:val="-3"/>
          <w:w w:val="90"/>
          <w:sz w:val="15"/>
        </w:rPr>
        <w:t> </w:t>
      </w:r>
      <w:r>
        <w:rPr>
          <w:rFonts w:ascii="Arial"/>
          <w:w w:val="90"/>
          <w:sz w:val="15"/>
        </w:rPr>
        <w:t>Information</w:t>
      </w:r>
      <w:r>
        <w:rPr>
          <w:rFonts w:ascii="Arial"/>
          <w:spacing w:val="-4"/>
          <w:sz w:val="15"/>
        </w:rPr>
        <w:t> </w:t>
      </w:r>
      <w:r>
        <w:rPr>
          <w:rFonts w:ascii="Arial"/>
          <w:w w:val="90"/>
          <w:sz w:val="15"/>
        </w:rPr>
        <w:t>Security</w:t>
      </w:r>
      <w:r>
        <w:rPr>
          <w:rFonts w:ascii="Arial"/>
          <w:spacing w:val="-2"/>
          <w:w w:val="90"/>
          <w:sz w:val="15"/>
        </w:rPr>
        <w:t> </w:t>
      </w:r>
      <w:r>
        <w:rPr>
          <w:rFonts w:ascii="Arial"/>
          <w:w w:val="90"/>
          <w:sz w:val="15"/>
        </w:rPr>
        <w:t>(BSI):</w:t>
      </w:r>
      <w:r>
        <w:rPr>
          <w:rFonts w:ascii="Arial"/>
          <w:spacing w:val="-4"/>
          <w:sz w:val="15"/>
        </w:rPr>
        <w:t> </w:t>
      </w:r>
      <w:hyperlink r:id="rId18">
        <w:r>
          <w:rPr>
            <w:rFonts w:ascii="Arial"/>
            <w:color w:val="22599B"/>
            <w:w w:val="90"/>
            <w:sz w:val="15"/>
          </w:rPr>
          <w:t>Kryptografie</w:t>
        </w:r>
        <w:r>
          <w:rPr>
            <w:rFonts w:ascii="Arial"/>
            <w:color w:val="22599B"/>
            <w:spacing w:val="-4"/>
            <w:sz w:val="15"/>
          </w:rPr>
          <w:t> </w:t>
        </w:r>
        <w:r>
          <w:rPr>
            <w:rFonts w:ascii="Arial"/>
            <w:color w:val="22599B"/>
            <w:w w:val="90"/>
            <w:sz w:val="15"/>
          </w:rPr>
          <w:t>quantensicher</w:t>
        </w:r>
        <w:r>
          <w:rPr>
            <w:rFonts w:ascii="Arial"/>
            <w:color w:val="22599B"/>
            <w:spacing w:val="-2"/>
            <w:w w:val="90"/>
            <w:sz w:val="15"/>
          </w:rPr>
          <w:t> </w:t>
        </w:r>
        <w:r>
          <w:rPr>
            <w:rFonts w:ascii="Arial"/>
            <w:color w:val="22599B"/>
            <w:w w:val="90"/>
            <w:sz w:val="15"/>
          </w:rPr>
          <w:t>gestalten</w:t>
        </w:r>
      </w:hyperlink>
      <w:r>
        <w:rPr>
          <w:rFonts w:ascii="Arial"/>
          <w:color w:val="22599B"/>
          <w:spacing w:val="-4"/>
          <w:sz w:val="15"/>
        </w:rPr>
        <w:t> </w:t>
      </w:r>
      <w:r>
        <w:rPr>
          <w:rFonts w:ascii="Arial"/>
          <w:spacing w:val="-2"/>
          <w:w w:val="90"/>
          <w:sz w:val="15"/>
        </w:rPr>
        <w:t>(2021)</w:t>
      </w:r>
    </w:p>
    <w:p>
      <w:pPr>
        <w:pStyle w:val="ListParagraph"/>
        <w:numPr>
          <w:ilvl w:val="1"/>
          <w:numId w:val="3"/>
        </w:numPr>
        <w:tabs>
          <w:tab w:pos="1898" w:val="left" w:leader="none"/>
        </w:tabs>
        <w:spacing w:line="240" w:lineRule="auto" w:before="7" w:after="0"/>
        <w:ind w:left="1898" w:right="0" w:hanging="197"/>
        <w:jc w:val="left"/>
        <w:rPr>
          <w:rFonts w:ascii="Arial"/>
          <w:sz w:val="15"/>
        </w:rPr>
      </w:pPr>
      <w:r>
        <w:rPr>
          <w:rFonts w:ascii="Arial"/>
          <w:w w:val="90"/>
          <w:sz w:val="15"/>
        </w:rPr>
        <w:t>McKinsey</w:t>
      </w:r>
      <w:r>
        <w:rPr>
          <w:rFonts w:ascii="Arial"/>
          <w:spacing w:val="-7"/>
          <w:w w:val="90"/>
          <w:sz w:val="15"/>
        </w:rPr>
        <w:t> </w:t>
      </w:r>
      <w:r>
        <w:rPr>
          <w:rFonts w:ascii="Arial"/>
          <w:w w:val="90"/>
          <w:sz w:val="15"/>
        </w:rPr>
        <w:t>&amp;</w:t>
      </w:r>
      <w:r>
        <w:rPr>
          <w:rFonts w:ascii="Arial"/>
          <w:spacing w:val="-6"/>
          <w:w w:val="90"/>
          <w:sz w:val="15"/>
        </w:rPr>
        <w:t> </w:t>
      </w:r>
      <w:r>
        <w:rPr>
          <w:rFonts w:ascii="Arial"/>
          <w:w w:val="90"/>
          <w:sz w:val="15"/>
        </w:rPr>
        <w:t>Company:</w:t>
      </w:r>
      <w:r>
        <w:rPr>
          <w:rFonts w:ascii="Arial"/>
          <w:spacing w:val="-5"/>
          <w:w w:val="90"/>
          <w:sz w:val="15"/>
        </w:rPr>
        <w:t> </w:t>
      </w:r>
      <w:hyperlink r:id="rId16">
        <w:r>
          <w:rPr>
            <w:rFonts w:ascii="Arial"/>
            <w:color w:val="22599B"/>
            <w:w w:val="90"/>
            <w:sz w:val="15"/>
          </w:rPr>
          <w:t>Quantum</w:t>
        </w:r>
        <w:r>
          <w:rPr>
            <w:rFonts w:ascii="Arial"/>
            <w:color w:val="22599B"/>
            <w:spacing w:val="-7"/>
            <w:w w:val="90"/>
            <w:sz w:val="15"/>
          </w:rPr>
          <w:t> </w:t>
        </w:r>
        <w:r>
          <w:rPr>
            <w:rFonts w:ascii="Arial"/>
            <w:color w:val="22599B"/>
            <w:w w:val="90"/>
            <w:sz w:val="15"/>
          </w:rPr>
          <w:t>Technology</w:t>
        </w:r>
        <w:r>
          <w:rPr>
            <w:rFonts w:ascii="Arial"/>
            <w:color w:val="22599B"/>
            <w:spacing w:val="-6"/>
            <w:w w:val="90"/>
            <w:sz w:val="15"/>
          </w:rPr>
          <w:t> </w:t>
        </w:r>
        <w:r>
          <w:rPr>
            <w:rFonts w:ascii="Arial"/>
            <w:color w:val="22599B"/>
            <w:w w:val="90"/>
            <w:sz w:val="15"/>
          </w:rPr>
          <w:t>Monitor</w:t>
        </w:r>
      </w:hyperlink>
      <w:r>
        <w:rPr>
          <w:rFonts w:ascii="Arial"/>
          <w:color w:val="22599B"/>
          <w:spacing w:val="-6"/>
          <w:w w:val="90"/>
          <w:sz w:val="15"/>
        </w:rPr>
        <w:t> </w:t>
      </w:r>
      <w:r>
        <w:rPr>
          <w:rFonts w:ascii="Arial"/>
          <w:w w:val="90"/>
          <w:sz w:val="15"/>
        </w:rPr>
        <w:t>(accessed</w:t>
      </w:r>
      <w:r>
        <w:rPr>
          <w:rFonts w:ascii="Arial"/>
          <w:spacing w:val="-5"/>
          <w:w w:val="90"/>
          <w:sz w:val="15"/>
        </w:rPr>
        <w:t> </w:t>
      </w:r>
      <w:r>
        <w:rPr>
          <w:rFonts w:ascii="Arial"/>
          <w:w w:val="90"/>
          <w:sz w:val="15"/>
        </w:rPr>
        <w:t>on</w:t>
      </w:r>
      <w:r>
        <w:rPr>
          <w:rFonts w:ascii="Arial"/>
          <w:spacing w:val="-4"/>
          <w:w w:val="90"/>
          <w:sz w:val="15"/>
        </w:rPr>
        <w:t> </w:t>
      </w:r>
      <w:r>
        <w:rPr>
          <w:rFonts w:ascii="Arial"/>
          <w:spacing w:val="-2"/>
          <w:w w:val="90"/>
          <w:sz w:val="15"/>
        </w:rPr>
        <w:t>22.11.2022)</w:t>
      </w:r>
    </w:p>
    <w:p>
      <w:pPr>
        <w:pStyle w:val="ListParagraph"/>
        <w:numPr>
          <w:ilvl w:val="1"/>
          <w:numId w:val="3"/>
        </w:numPr>
        <w:tabs>
          <w:tab w:pos="1898" w:val="left" w:leader="none"/>
        </w:tabs>
        <w:spacing w:line="240" w:lineRule="auto" w:before="8" w:after="0"/>
        <w:ind w:left="1898" w:right="0" w:hanging="196"/>
        <w:jc w:val="left"/>
        <w:rPr>
          <w:rFonts w:ascii="Arial"/>
          <w:sz w:val="15"/>
        </w:rPr>
      </w:pPr>
      <w:r>
        <w:rPr>
          <w:rFonts w:ascii="Arial"/>
          <w:spacing w:val="-2"/>
          <w:w w:val="90"/>
          <w:sz w:val="15"/>
        </w:rPr>
        <w:t>Krek,</w:t>
      </w:r>
      <w:r>
        <w:rPr>
          <w:rFonts w:ascii="Arial"/>
          <w:spacing w:val="-1"/>
          <w:sz w:val="15"/>
        </w:rPr>
        <w:t> </w:t>
      </w:r>
      <w:r>
        <w:rPr>
          <w:rFonts w:ascii="Arial"/>
          <w:spacing w:val="-2"/>
          <w:w w:val="90"/>
          <w:sz w:val="15"/>
        </w:rPr>
        <w:t>M.:</w:t>
      </w:r>
      <w:r>
        <w:rPr>
          <w:rFonts w:ascii="Arial"/>
          <w:spacing w:val="6"/>
          <w:sz w:val="15"/>
        </w:rPr>
        <w:t> </w:t>
      </w:r>
      <w:hyperlink r:id="rId19">
        <w:r>
          <w:rPr>
            <w:rFonts w:ascii="Arial"/>
            <w:color w:val="22599B"/>
            <w:spacing w:val="-2"/>
            <w:w w:val="90"/>
            <w:sz w:val="15"/>
          </w:rPr>
          <w:t>Quantum</w:t>
        </w:r>
        <w:r>
          <w:rPr>
            <w:rFonts w:ascii="Arial"/>
            <w:color w:val="22599B"/>
            <w:spacing w:val="-1"/>
            <w:sz w:val="15"/>
          </w:rPr>
          <w:t> </w:t>
        </w:r>
        <w:r>
          <w:rPr>
            <w:rFonts w:ascii="Arial"/>
            <w:color w:val="22599B"/>
            <w:spacing w:val="-2"/>
            <w:w w:val="90"/>
            <w:sz w:val="15"/>
          </w:rPr>
          <w:t>Technologies</w:t>
        </w:r>
        <w:r>
          <w:rPr>
            <w:rFonts w:ascii="Arial"/>
            <w:color w:val="22599B"/>
            <w:spacing w:val="6"/>
            <w:sz w:val="15"/>
          </w:rPr>
          <w:t> </w:t>
        </w:r>
        <w:r>
          <w:rPr>
            <w:rFonts w:ascii="Arial"/>
            <w:color w:val="22599B"/>
            <w:spacing w:val="-2"/>
            <w:w w:val="90"/>
            <w:sz w:val="15"/>
          </w:rPr>
          <w:t>Patents,</w:t>
        </w:r>
        <w:r>
          <w:rPr>
            <w:rFonts w:ascii="Arial"/>
            <w:color w:val="22599B"/>
            <w:sz w:val="15"/>
          </w:rPr>
          <w:t> </w:t>
        </w:r>
        <w:r>
          <w:rPr>
            <w:rFonts w:ascii="Arial"/>
            <w:color w:val="22599B"/>
            <w:spacing w:val="-2"/>
            <w:w w:val="90"/>
            <w:sz w:val="15"/>
          </w:rPr>
          <w:t>Publications</w:t>
        </w:r>
        <w:r>
          <w:rPr>
            <w:rFonts w:ascii="Arial"/>
            <w:color w:val="22599B"/>
            <w:spacing w:val="5"/>
            <w:sz w:val="15"/>
          </w:rPr>
          <w:t> </w:t>
        </w:r>
        <w:r>
          <w:rPr>
            <w:rFonts w:ascii="Arial"/>
            <w:color w:val="22599B"/>
            <w:spacing w:val="-2"/>
            <w:w w:val="90"/>
            <w:sz w:val="15"/>
          </w:rPr>
          <w:t>&amp;</w:t>
        </w:r>
        <w:r>
          <w:rPr>
            <w:rFonts w:ascii="Arial"/>
            <w:color w:val="22599B"/>
            <w:spacing w:val="4"/>
            <w:sz w:val="15"/>
          </w:rPr>
          <w:t> </w:t>
        </w:r>
        <w:r>
          <w:rPr>
            <w:rFonts w:ascii="Arial"/>
            <w:color w:val="22599B"/>
            <w:spacing w:val="-2"/>
            <w:w w:val="90"/>
            <w:sz w:val="15"/>
          </w:rPr>
          <w:t>Investments</w:t>
        </w:r>
      </w:hyperlink>
      <w:r>
        <w:rPr>
          <w:rFonts w:ascii="Arial"/>
          <w:spacing w:val="-2"/>
          <w:w w:val="90"/>
          <w:sz w:val="15"/>
        </w:rPr>
        <w:t>,</w:t>
      </w:r>
      <w:r>
        <w:rPr>
          <w:rFonts w:ascii="Arial"/>
          <w:sz w:val="15"/>
        </w:rPr>
        <w:t> </w:t>
      </w:r>
      <w:r>
        <w:rPr>
          <w:rFonts w:ascii="Arial"/>
          <w:spacing w:val="-2"/>
          <w:w w:val="90"/>
          <w:sz w:val="15"/>
        </w:rPr>
        <w:t>Ecole</w:t>
      </w:r>
      <w:r>
        <w:rPr>
          <w:rFonts w:ascii="Arial"/>
          <w:spacing w:val="5"/>
          <w:sz w:val="15"/>
        </w:rPr>
        <w:t> </w:t>
      </w:r>
      <w:r>
        <w:rPr>
          <w:rFonts w:ascii="Arial"/>
          <w:spacing w:val="-2"/>
          <w:w w:val="90"/>
          <w:sz w:val="15"/>
        </w:rPr>
        <w:t>Polytechnique</w:t>
      </w:r>
      <w:r>
        <w:rPr>
          <w:rFonts w:ascii="Arial"/>
          <w:spacing w:val="5"/>
          <w:sz w:val="15"/>
        </w:rPr>
        <w:t> </w:t>
      </w:r>
      <w:r>
        <w:rPr>
          <w:rFonts w:ascii="Arial"/>
          <w:spacing w:val="-2"/>
          <w:w w:val="90"/>
          <w:sz w:val="15"/>
        </w:rPr>
        <w:t>Paris</w:t>
      </w:r>
      <w:r>
        <w:rPr>
          <w:rFonts w:ascii="Arial"/>
          <w:spacing w:val="5"/>
          <w:sz w:val="15"/>
        </w:rPr>
        <w:t> </w:t>
      </w:r>
      <w:r>
        <w:rPr>
          <w:rFonts w:ascii="Arial"/>
          <w:spacing w:val="-2"/>
          <w:w w:val="90"/>
          <w:sz w:val="15"/>
        </w:rPr>
        <w:t>(2020)</w:t>
      </w:r>
    </w:p>
    <w:p>
      <w:pPr>
        <w:pStyle w:val="ListParagraph"/>
        <w:spacing w:after="0" w:line="240" w:lineRule="auto"/>
        <w:jc w:val="left"/>
        <w:rPr>
          <w:rFonts w:asci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7"/>
        <w:rPr>
          <w:rFonts w:ascii="Arial"/>
          <w:sz w:val="20"/>
        </w:rPr>
      </w:pPr>
    </w:p>
    <w:p>
      <w:pPr>
        <w:spacing w:line="240" w:lineRule="auto"/>
        <w:ind w:left="850" w:right="0" w:firstLine="0"/>
        <w:rPr>
          <w:rFonts w:ascii="Arial"/>
          <w:sz w:val="20"/>
        </w:rPr>
      </w:pPr>
      <w:r>
        <w:rPr>
          <w:rFonts w:ascii="Arial"/>
          <w:sz w:val="20"/>
        </w:rPr>
        <w:drawing>
          <wp:inline distT="0" distB="0" distL="0" distR="0">
            <wp:extent cx="5957488" cy="3810000"/>
            <wp:effectExtent l="0" t="0" r="0" b="0"/>
            <wp:docPr id="37" name="Image 37" descr="A young woman adjusts a non-linear optical system. "/>
            <wp:cNvGraphicFramePr>
              <a:graphicFrameLocks/>
            </wp:cNvGraphicFramePr>
            <a:graphic>
              <a:graphicData uri="http://schemas.openxmlformats.org/drawingml/2006/picture">
                <pic:pic>
                  <pic:nvPicPr>
                    <pic:cNvPr id="37" name="Image 37" descr="A young woman adjusts a non-linear optical system. "/>
                    <pic:cNvPicPr/>
                  </pic:nvPicPr>
                  <pic:blipFill>
                    <a:blip r:embed="rId20" cstate="print"/>
                    <a:stretch>
                      <a:fillRect/>
                    </a:stretch>
                  </pic:blipFill>
                  <pic:spPr>
                    <a:xfrm>
                      <a:off x="0" y="0"/>
                      <a:ext cx="5957488" cy="3810000"/>
                    </a:xfrm>
                    <a:prstGeom prst="rect">
                      <a:avLst/>
                    </a:prstGeom>
                  </pic:spPr>
                </pic:pic>
              </a:graphicData>
            </a:graphic>
          </wp:inline>
        </w:drawing>
      </w:r>
      <w:r>
        <w:rPr>
          <w:rFonts w:ascii="Arial"/>
          <w:sz w:val="20"/>
        </w:rPr>
      </w:r>
    </w:p>
    <w:p>
      <w:pPr>
        <w:pStyle w:val="BodyText"/>
        <w:rPr>
          <w:rFonts w:ascii="Arial"/>
          <w:sz w:val="20"/>
        </w:rPr>
      </w:pPr>
    </w:p>
    <w:p>
      <w:pPr>
        <w:pStyle w:val="BodyText"/>
        <w:spacing w:before="21"/>
        <w:rPr>
          <w:rFonts w:ascii="Arial"/>
          <w:sz w:val="20"/>
        </w:rPr>
      </w:pPr>
    </w:p>
    <w:p>
      <w:pPr>
        <w:pStyle w:val="BodyText"/>
        <w:spacing w:after="0"/>
        <w:rPr>
          <w:rFonts w:ascii="Arial"/>
          <w:sz w:val="20"/>
        </w:rPr>
        <w:sectPr>
          <w:pgSz w:w="11910" w:h="16840"/>
          <w:pgMar w:header="701" w:footer="0" w:top="900" w:bottom="280" w:left="0" w:right="0"/>
        </w:sectPr>
      </w:pPr>
    </w:p>
    <w:p>
      <w:pPr>
        <w:pStyle w:val="BodyText"/>
        <w:spacing w:line="280" w:lineRule="auto" w:before="101"/>
        <w:ind w:left="848" w:right="129" w:firstLine="2"/>
      </w:pPr>
      <w:r>
        <w:rPr/>
        <w:t>Central to this is the establishment of an efficient ecosystem in which all relevant actors along the</w:t>
      </w:r>
      <w:r>
        <w:rPr>
          <w:spacing w:val="80"/>
        </w:rPr>
        <w:t> </w:t>
      </w:r>
      <w:r>
        <w:rPr/>
        <w:t>value chain work together in a tightly interconnected manner. The dovetailing of fundamental and applied research and the early involvement of end users will ensure that the technology develops in line with</w:t>
      </w:r>
    </w:p>
    <w:p>
      <w:pPr>
        <w:pStyle w:val="BodyText"/>
        <w:spacing w:line="280" w:lineRule="auto"/>
        <w:ind w:left="848" w:right="80" w:firstLine="7"/>
      </w:pPr>
      <w:r>
        <w:rPr/>
        <w:t>actual requirements. The integration of partners from the business community is an important building</w:t>
      </w:r>
      <w:r>
        <w:rPr>
          <w:spacing w:val="40"/>
        </w:rPr>
        <w:t> </w:t>
      </w:r>
      <w:r>
        <w:rPr/>
        <w:t>block in this respect. Furthermore, active positioning with regard to the development of standards and the development of required quantum metrology are also of great importance. The aim is to in this way tap into the expected enormous market potential in the area</w:t>
      </w:r>
      <w:r>
        <w:rPr>
          <w:spacing w:val="80"/>
        </w:rPr>
        <w:t> </w:t>
      </w:r>
      <w:r>
        <w:rPr/>
        <w:t>of application.</w:t>
      </w:r>
      <w:r>
        <w:rPr>
          <w:position w:val="6"/>
          <w:sz w:val="11"/>
        </w:rPr>
        <w:t>7</w:t>
      </w:r>
      <w:r>
        <w:rPr>
          <w:spacing w:val="40"/>
          <w:position w:val="6"/>
          <w:sz w:val="11"/>
        </w:rPr>
        <w:t> </w:t>
      </w:r>
      <w:r>
        <w:rPr/>
        <w:t>The consequences for cyber security, and therefore for the digitalisation of Germany, that arise from the development of quantum technologies must also be considered at an early stage.</w:t>
      </w:r>
    </w:p>
    <w:p>
      <w:pPr>
        <w:pStyle w:val="BodyText"/>
        <w:spacing w:before="26"/>
      </w:pPr>
    </w:p>
    <w:p>
      <w:pPr>
        <w:pStyle w:val="BodyText"/>
        <w:spacing w:line="280" w:lineRule="auto"/>
        <w:ind w:left="849" w:hanging="8"/>
      </w:pPr>
      <w:r>
        <w:rPr/>
        <w:t>With this conceptual framework programme the Federal Government is providing itself with a political framework until 2026 for measures to be taken in the field of quantum technologies. At the same time the concept forms part of a long-term strategy. This is be-cause in order to fully utilise the potential of quantum technologies, additional</w:t>
      </w:r>
      <w:r>
        <w:rPr>
          <w:spacing w:val="1"/>
        </w:rPr>
        <w:t> </w:t>
      </w:r>
      <w:r>
        <w:rPr/>
        <w:t>stages</w:t>
      </w:r>
      <w:r>
        <w:rPr>
          <w:spacing w:val="1"/>
        </w:rPr>
        <w:t> </w:t>
      </w:r>
      <w:r>
        <w:rPr/>
        <w:t>beyond</w:t>
      </w:r>
      <w:r>
        <w:rPr>
          <w:spacing w:val="1"/>
        </w:rPr>
        <w:t> </w:t>
      </w:r>
      <w:r>
        <w:rPr/>
        <w:t>the</w:t>
      </w:r>
      <w:r>
        <w:rPr>
          <w:spacing w:val="1"/>
        </w:rPr>
        <w:t> </w:t>
      </w:r>
      <w:r>
        <w:rPr>
          <w:spacing w:val="-2"/>
        </w:rPr>
        <w:t>conceptual</w:t>
      </w:r>
    </w:p>
    <w:p>
      <w:pPr>
        <w:pStyle w:val="BodyText"/>
        <w:spacing w:line="280" w:lineRule="auto" w:before="101"/>
        <w:ind w:left="394" w:right="1744" w:hanging="3"/>
      </w:pPr>
      <w:r>
        <w:rPr/>
        <w:br w:type="column"/>
      </w:r>
      <w:r>
        <w:rPr/>
        <w:t>framework</w:t>
      </w:r>
      <w:r>
        <w:rPr>
          <w:spacing w:val="-6"/>
        </w:rPr>
        <w:t> </w:t>
      </w:r>
      <w:r>
        <w:rPr/>
        <w:t>programme</w:t>
      </w:r>
      <w:r>
        <w:rPr>
          <w:spacing w:val="-6"/>
        </w:rPr>
        <w:t> </w:t>
      </w:r>
      <w:r>
        <w:rPr/>
        <w:t>will</w:t>
      </w:r>
      <w:r>
        <w:rPr>
          <w:spacing w:val="-6"/>
        </w:rPr>
        <w:t> </w:t>
      </w:r>
      <w:r>
        <w:rPr/>
        <w:t>have</w:t>
      </w:r>
      <w:r>
        <w:rPr>
          <w:spacing w:val="-6"/>
        </w:rPr>
        <w:t> </w:t>
      </w:r>
      <w:r>
        <w:rPr/>
        <w:t>to</w:t>
      </w:r>
      <w:r>
        <w:rPr>
          <w:spacing w:val="-6"/>
        </w:rPr>
        <w:t> </w:t>
      </w:r>
      <w:r>
        <w:rPr/>
        <w:t>be</w:t>
      </w:r>
      <w:r>
        <w:rPr>
          <w:spacing w:val="-6"/>
        </w:rPr>
        <w:t> </w:t>
      </w:r>
      <w:r>
        <w:rPr/>
        <w:t>created</w:t>
      </w:r>
      <w:r>
        <w:rPr>
          <w:spacing w:val="-6"/>
        </w:rPr>
        <w:t> </w:t>
      </w:r>
      <w:r>
        <w:rPr/>
        <w:t>(see also Vision 2036 in Section 3).</w:t>
      </w:r>
    </w:p>
    <w:p>
      <w:pPr>
        <w:pStyle w:val="BodyText"/>
        <w:spacing w:before="35"/>
      </w:pPr>
    </w:p>
    <w:p>
      <w:pPr>
        <w:pStyle w:val="BodyText"/>
        <w:spacing w:line="280" w:lineRule="auto" w:before="1"/>
        <w:ind w:left="387" w:right="1744" w:hanging="6"/>
      </w:pPr>
      <w:r>
        <w:rPr/>
        <w:t>The federal ministries are responsible for imple-menting the individual components of the Federal Government’s</w:t>
      </w:r>
      <w:r>
        <w:rPr>
          <w:spacing w:val="26"/>
        </w:rPr>
        <w:t> </w:t>
      </w:r>
      <w:r>
        <w:rPr/>
        <w:t>interministerial</w:t>
      </w:r>
      <w:r>
        <w:rPr>
          <w:spacing w:val="26"/>
        </w:rPr>
        <w:t> </w:t>
      </w:r>
      <w:r>
        <w:rPr/>
        <w:t>conceptual</w:t>
      </w:r>
      <w:r>
        <w:rPr>
          <w:spacing w:val="26"/>
        </w:rPr>
        <w:t> </w:t>
      </w:r>
      <w:r>
        <w:rPr/>
        <w:t>frame-work programme. They will check the success of the respective measures against measurable targets and milestones. These indicators are continuously moni-tored, reviewed and successively updated at the level of measures and conceptual framework programme concepts, thereby allowing dynamic developments in quantum technologies to be taken into account.</w:t>
      </w:r>
    </w:p>
    <w:p>
      <w:pPr>
        <w:pStyle w:val="BodyText"/>
        <w:spacing w:before="30"/>
      </w:pPr>
    </w:p>
    <w:p>
      <w:pPr>
        <w:pStyle w:val="BodyText"/>
        <w:spacing w:line="280" w:lineRule="auto"/>
        <w:ind w:left="382" w:right="1691" w:firstLine="6"/>
      </w:pPr>
      <w:r>
        <w:rPr/>
        <w:t>In order to address the key challenges, the Federal Government is pursuing three central areas of focus. These primarily rely on public co-financing with the aim of triggering, strengthening and accelerating private initiatives and investments in Germany. De-pending on the area of application, this takes different forms, for example, through contracts, direct project funding or shares in associated companies (especially venture</w:t>
      </w:r>
      <w:r>
        <w:rPr>
          <w:spacing w:val="-1"/>
        </w:rPr>
        <w:t> </w:t>
      </w:r>
      <w:r>
        <w:rPr/>
        <w:t>capital).</w:t>
      </w:r>
    </w:p>
    <w:p>
      <w:pPr>
        <w:pStyle w:val="BodyText"/>
        <w:spacing w:after="0" w:line="280" w:lineRule="auto"/>
        <w:sectPr>
          <w:type w:val="continuous"/>
          <w:pgSz w:w="11910" w:h="16840"/>
          <w:pgMar w:header="701" w:footer="0" w:top="1920" w:bottom="280" w:left="0" w:right="0"/>
          <w:cols w:num="2" w:equalWidth="0">
            <w:col w:w="5311" w:space="40"/>
            <w:col w:w="6559"/>
          </w:cols>
        </w:sectPr>
      </w:pPr>
    </w:p>
    <w:p>
      <w:pPr>
        <w:pStyle w:val="BodyText"/>
        <w:spacing w:before="5"/>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38" name="Group 38"/>
                <wp:cNvGraphicFramePr>
                  <a:graphicFrameLocks/>
                </wp:cNvGraphicFramePr>
                <a:graphic>
                  <a:graphicData uri="http://schemas.microsoft.com/office/word/2010/wordprocessingGroup">
                    <wpg:wgp>
                      <wpg:cNvPr id="38" name="Group 38"/>
                      <wpg:cNvGrpSpPr/>
                      <wpg:grpSpPr>
                        <a:xfrm>
                          <a:off x="0" y="0"/>
                          <a:ext cx="5940425" cy="6350"/>
                          <a:chExt cx="5940425" cy="6350"/>
                        </a:xfrm>
                      </wpg:grpSpPr>
                      <wps:wsp>
                        <wps:cNvPr id="39" name="Graphic 39"/>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26" coordorigin="0,0" coordsize="9355,10">
                <v:line style="position:absolute" from="0,5" to="9354,5" stroked="true" strokeweight=".5pt" strokecolor="#000000">
                  <v:stroke dashstyle="solid"/>
                </v:line>
              </v:group>
            </w:pict>
          </mc:Fallback>
        </mc:AlternateContent>
      </w:r>
      <w:r>
        <w:rPr>
          <w:sz w:val="2"/>
        </w:rPr>
      </w:r>
    </w:p>
    <w:p>
      <w:pPr>
        <w:pStyle w:val="ListParagraph"/>
        <w:numPr>
          <w:ilvl w:val="1"/>
          <w:numId w:val="3"/>
        </w:numPr>
        <w:tabs>
          <w:tab w:pos="1048" w:val="left" w:leader="none"/>
        </w:tabs>
        <w:spacing w:line="240" w:lineRule="auto" w:before="47" w:after="0"/>
        <w:ind w:left="1048" w:right="0" w:hanging="206"/>
        <w:jc w:val="left"/>
        <w:rPr>
          <w:rFonts w:ascii="Arial" w:hAnsi="Arial"/>
          <w:sz w:val="15"/>
        </w:rPr>
      </w:pPr>
      <w:r>
        <w:rPr>
          <w:rFonts w:ascii="Arial" w:hAnsi="Arial"/>
          <w:spacing w:val="-2"/>
          <w:w w:val="90"/>
          <w:sz w:val="15"/>
        </w:rPr>
        <w:t>Kagermann,</w:t>
      </w:r>
      <w:r>
        <w:rPr>
          <w:rFonts w:ascii="Arial" w:hAnsi="Arial"/>
          <w:spacing w:val="-9"/>
          <w:w w:val="90"/>
          <w:sz w:val="15"/>
        </w:rPr>
        <w:t> </w:t>
      </w:r>
      <w:r>
        <w:rPr>
          <w:rFonts w:ascii="Arial" w:hAnsi="Arial"/>
          <w:spacing w:val="-2"/>
          <w:w w:val="90"/>
          <w:sz w:val="15"/>
        </w:rPr>
        <w:t>H./Süssenguth,</w:t>
      </w:r>
      <w:r>
        <w:rPr>
          <w:rFonts w:ascii="Arial" w:hAnsi="Arial"/>
          <w:spacing w:val="-8"/>
          <w:w w:val="90"/>
          <w:sz w:val="15"/>
        </w:rPr>
        <w:t> </w:t>
      </w:r>
      <w:r>
        <w:rPr>
          <w:rFonts w:ascii="Arial" w:hAnsi="Arial"/>
          <w:spacing w:val="-2"/>
          <w:w w:val="90"/>
          <w:sz w:val="15"/>
        </w:rPr>
        <w:t>F./Körner,</w:t>
      </w:r>
      <w:r>
        <w:rPr>
          <w:rFonts w:ascii="Arial" w:hAnsi="Arial"/>
          <w:spacing w:val="-12"/>
          <w:w w:val="90"/>
          <w:sz w:val="15"/>
        </w:rPr>
        <w:t> </w:t>
      </w:r>
      <w:r>
        <w:rPr>
          <w:rFonts w:ascii="Arial" w:hAnsi="Arial"/>
          <w:spacing w:val="-2"/>
          <w:w w:val="90"/>
          <w:sz w:val="15"/>
        </w:rPr>
        <w:t>J./Liepold,</w:t>
      </w:r>
      <w:r>
        <w:rPr>
          <w:rFonts w:ascii="Arial" w:hAnsi="Arial"/>
          <w:spacing w:val="-13"/>
          <w:w w:val="90"/>
          <w:sz w:val="15"/>
        </w:rPr>
        <w:t> </w:t>
      </w:r>
      <w:r>
        <w:rPr>
          <w:rFonts w:ascii="Arial" w:hAnsi="Arial"/>
          <w:spacing w:val="-2"/>
          <w:w w:val="90"/>
          <w:sz w:val="15"/>
        </w:rPr>
        <w:t>A.:</w:t>
      </w:r>
      <w:r>
        <w:rPr>
          <w:rFonts w:ascii="Arial" w:hAnsi="Arial"/>
          <w:spacing w:val="-9"/>
          <w:w w:val="90"/>
          <w:sz w:val="15"/>
        </w:rPr>
        <w:t> </w:t>
      </w:r>
      <w:hyperlink r:id="rId15">
        <w:r>
          <w:rPr>
            <w:rFonts w:ascii="Arial" w:hAnsi="Arial"/>
            <w:color w:val="22599B"/>
            <w:spacing w:val="-2"/>
            <w:w w:val="90"/>
            <w:sz w:val="15"/>
          </w:rPr>
          <w:t>The</w:t>
        </w:r>
        <w:r>
          <w:rPr>
            <w:rFonts w:ascii="Arial" w:hAnsi="Arial"/>
            <w:color w:val="22599B"/>
            <w:spacing w:val="-5"/>
            <w:w w:val="90"/>
            <w:sz w:val="15"/>
          </w:rPr>
          <w:t> </w:t>
        </w:r>
        <w:r>
          <w:rPr>
            <w:rFonts w:ascii="Arial" w:hAnsi="Arial"/>
            <w:color w:val="22599B"/>
            <w:spacing w:val="-2"/>
            <w:w w:val="90"/>
            <w:sz w:val="15"/>
          </w:rPr>
          <w:t>Innovation</w:t>
        </w:r>
        <w:r>
          <w:rPr>
            <w:rFonts w:ascii="Arial" w:hAnsi="Arial"/>
            <w:color w:val="22599B"/>
            <w:spacing w:val="-4"/>
            <w:w w:val="90"/>
            <w:sz w:val="15"/>
          </w:rPr>
          <w:t> </w:t>
        </w:r>
        <w:r>
          <w:rPr>
            <w:rFonts w:ascii="Arial" w:hAnsi="Arial"/>
            <w:color w:val="22599B"/>
            <w:spacing w:val="-2"/>
            <w:w w:val="90"/>
            <w:sz w:val="15"/>
          </w:rPr>
          <w:t>Potential</w:t>
        </w:r>
        <w:r>
          <w:rPr>
            <w:rFonts w:ascii="Arial" w:hAnsi="Arial"/>
            <w:color w:val="22599B"/>
            <w:spacing w:val="-4"/>
            <w:w w:val="90"/>
            <w:sz w:val="15"/>
          </w:rPr>
          <w:t> </w:t>
        </w:r>
        <w:r>
          <w:rPr>
            <w:rFonts w:ascii="Arial" w:hAnsi="Arial"/>
            <w:color w:val="22599B"/>
            <w:spacing w:val="-2"/>
            <w:w w:val="90"/>
            <w:sz w:val="15"/>
          </w:rPr>
          <w:t>of</w:t>
        </w:r>
        <w:r>
          <w:rPr>
            <w:rFonts w:ascii="Arial" w:hAnsi="Arial"/>
            <w:color w:val="22599B"/>
            <w:spacing w:val="-7"/>
            <w:w w:val="90"/>
            <w:sz w:val="15"/>
          </w:rPr>
          <w:t> </w:t>
        </w:r>
        <w:r>
          <w:rPr>
            <w:rFonts w:ascii="Arial" w:hAnsi="Arial"/>
            <w:color w:val="22599B"/>
            <w:spacing w:val="-2"/>
            <w:w w:val="90"/>
            <w:sz w:val="15"/>
          </w:rPr>
          <w:t>Second-generation</w:t>
        </w:r>
        <w:r>
          <w:rPr>
            <w:rFonts w:ascii="Arial" w:hAnsi="Arial"/>
            <w:color w:val="22599B"/>
            <w:spacing w:val="-4"/>
            <w:w w:val="90"/>
            <w:sz w:val="15"/>
          </w:rPr>
          <w:t> </w:t>
        </w:r>
        <w:r>
          <w:rPr>
            <w:rFonts w:ascii="Arial" w:hAnsi="Arial"/>
            <w:color w:val="22599B"/>
            <w:spacing w:val="-2"/>
            <w:w w:val="90"/>
            <w:sz w:val="15"/>
          </w:rPr>
          <w:t>Quantum</w:t>
        </w:r>
        <w:r>
          <w:rPr>
            <w:rFonts w:ascii="Arial" w:hAnsi="Arial"/>
            <w:color w:val="22599B"/>
            <w:spacing w:val="-10"/>
            <w:w w:val="90"/>
            <w:sz w:val="15"/>
          </w:rPr>
          <w:t> </w:t>
        </w:r>
        <w:r>
          <w:rPr>
            <w:rFonts w:ascii="Arial" w:hAnsi="Arial"/>
            <w:color w:val="22599B"/>
            <w:spacing w:val="-2"/>
            <w:w w:val="90"/>
            <w:sz w:val="15"/>
          </w:rPr>
          <w:t>Technologies</w:t>
        </w:r>
      </w:hyperlink>
      <w:r>
        <w:rPr>
          <w:rFonts w:ascii="Arial" w:hAnsi="Arial"/>
          <w:color w:val="22599B"/>
          <w:spacing w:val="-4"/>
          <w:w w:val="90"/>
          <w:sz w:val="15"/>
        </w:rPr>
        <w:t> </w:t>
      </w:r>
      <w:r>
        <w:rPr>
          <w:rFonts w:ascii="Arial" w:hAnsi="Arial"/>
          <w:spacing w:val="-2"/>
          <w:w w:val="90"/>
          <w:sz w:val="15"/>
        </w:rPr>
        <w:t>(acatech</w:t>
      </w:r>
      <w:r>
        <w:rPr>
          <w:rFonts w:ascii="Arial" w:hAnsi="Arial"/>
          <w:spacing w:val="-4"/>
          <w:w w:val="90"/>
          <w:sz w:val="15"/>
        </w:rPr>
        <w:t> </w:t>
      </w:r>
      <w:r>
        <w:rPr>
          <w:rFonts w:ascii="Arial" w:hAnsi="Arial"/>
          <w:spacing w:val="-2"/>
          <w:w w:val="90"/>
          <w:sz w:val="15"/>
        </w:rPr>
        <w:t>IMPULS),</w:t>
      </w:r>
      <w:r>
        <w:rPr>
          <w:rFonts w:ascii="Arial" w:hAnsi="Arial"/>
          <w:spacing w:val="-9"/>
          <w:w w:val="90"/>
          <w:sz w:val="15"/>
        </w:rPr>
        <w:t> </w:t>
      </w:r>
      <w:r>
        <w:rPr>
          <w:rFonts w:ascii="Arial" w:hAnsi="Arial"/>
          <w:spacing w:val="-2"/>
          <w:w w:val="90"/>
          <w:sz w:val="15"/>
        </w:rPr>
        <w:t>Munich</w:t>
      </w:r>
      <w:r>
        <w:rPr>
          <w:rFonts w:ascii="Arial" w:hAnsi="Arial"/>
          <w:spacing w:val="-4"/>
          <w:w w:val="90"/>
          <w:sz w:val="15"/>
        </w:rPr>
        <w:t> 2020</w:t>
      </w:r>
    </w:p>
    <w:p>
      <w:pPr>
        <w:pStyle w:val="ListParagraph"/>
        <w:spacing w:after="0" w:line="240" w:lineRule="auto"/>
        <w:jc w:val="left"/>
        <w:rPr>
          <w:rFonts w:ascii="Arial" w:hAnsi="Arial"/>
          <w:sz w:val="15"/>
        </w:rPr>
        <w:sectPr>
          <w:type w:val="continuous"/>
          <w:pgSz w:w="11910" w:h="16840"/>
          <w:pgMar w:header="701" w:footer="0" w:top="1920" w:bottom="280" w:left="0" w:right="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09"/>
        <w:rPr>
          <w:rFonts w:ascii="Arial"/>
          <w:sz w:val="28"/>
        </w:rPr>
      </w:pPr>
    </w:p>
    <w:p>
      <w:pPr>
        <w:pStyle w:val="Heading2"/>
        <w:numPr>
          <w:ilvl w:val="0"/>
          <w:numId w:val="4"/>
        </w:numPr>
        <w:tabs>
          <w:tab w:pos="1992" w:val="left" w:leader="none"/>
          <w:tab w:pos="1994" w:val="left" w:leader="none"/>
        </w:tabs>
        <w:spacing w:line="237" w:lineRule="auto" w:before="0" w:after="0"/>
        <w:ind w:left="1992" w:right="6413" w:hanging="302"/>
        <w:jc w:val="left"/>
      </w:pPr>
      <w:r>
        <w:rPr/>
        <w:drawing>
          <wp:anchor distT="0" distB="0" distL="0" distR="0" allowOverlap="1" layoutInCell="1" locked="0" behindDoc="0" simplePos="0" relativeHeight="15737344">
            <wp:simplePos x="0" y="0"/>
            <wp:positionH relativeFrom="page">
              <wp:posOffset>4185005</wp:posOffset>
            </wp:positionH>
            <wp:positionV relativeFrom="paragraph">
              <wp:posOffset>-331314</wp:posOffset>
            </wp:positionV>
            <wp:extent cx="3374986" cy="4294098"/>
            <wp:effectExtent l="0" t="0" r="0" b="0"/>
            <wp:wrapNone/>
            <wp:docPr id="40" name="Image 40" descr="Several people sit in a laboratory environment. They wear full-body protective suits, masks and goggles. "/>
            <wp:cNvGraphicFramePr>
              <a:graphicFrameLocks/>
            </wp:cNvGraphicFramePr>
            <a:graphic>
              <a:graphicData uri="http://schemas.openxmlformats.org/drawingml/2006/picture">
                <pic:pic>
                  <pic:nvPicPr>
                    <pic:cNvPr id="40" name="Image 40" descr="Several people sit in a laboratory environment. They wear full-body protective suits, masks and goggles. "/>
                    <pic:cNvPicPr/>
                  </pic:nvPicPr>
                  <pic:blipFill>
                    <a:blip r:embed="rId21" cstate="print"/>
                    <a:stretch>
                      <a:fillRect/>
                    </a:stretch>
                  </pic:blipFill>
                  <pic:spPr>
                    <a:xfrm>
                      <a:off x="0" y="0"/>
                      <a:ext cx="3374986" cy="4294098"/>
                    </a:xfrm>
                    <a:prstGeom prst="rect">
                      <a:avLst/>
                    </a:prstGeom>
                  </pic:spPr>
                </pic:pic>
              </a:graphicData>
            </a:graphic>
          </wp:anchor>
        </w:drawing>
      </w:r>
      <w:r>
        <w:rPr>
          <w:spacing w:val="-6"/>
        </w:rPr>
        <w:t>Make</w:t>
      </w:r>
      <w:r>
        <w:rPr>
          <w:spacing w:val="-14"/>
        </w:rPr>
        <w:t> </w:t>
      </w:r>
      <w:r>
        <w:rPr>
          <w:spacing w:val="-6"/>
        </w:rPr>
        <w:t>quantum</w:t>
      </w:r>
      <w:r>
        <w:rPr>
          <w:spacing w:val="-13"/>
        </w:rPr>
        <w:t> </w:t>
      </w:r>
      <w:r>
        <w:rPr>
          <w:spacing w:val="-6"/>
        </w:rPr>
        <w:t>technologies </w:t>
      </w:r>
      <w:r>
        <w:rPr>
          <w:w w:val="90"/>
        </w:rPr>
        <w:t>useful</w:t>
      </w:r>
      <w:r>
        <w:rPr>
          <w:spacing w:val="-3"/>
          <w:w w:val="90"/>
        </w:rPr>
        <w:t> </w:t>
      </w:r>
      <w:r>
        <w:rPr>
          <w:w w:val="90"/>
        </w:rPr>
        <w:t>for</w:t>
      </w:r>
      <w:r>
        <w:rPr>
          <w:spacing w:val="-3"/>
          <w:w w:val="90"/>
        </w:rPr>
        <w:t> </w:t>
      </w:r>
      <w:r>
        <w:rPr>
          <w:w w:val="90"/>
        </w:rPr>
        <w:t>the</w:t>
      </w:r>
      <w:r>
        <w:rPr>
          <w:spacing w:val="-3"/>
          <w:w w:val="90"/>
        </w:rPr>
        <w:t> </w:t>
      </w:r>
      <w:r>
        <w:rPr>
          <w:w w:val="90"/>
        </w:rPr>
        <w:t>economy,</w:t>
      </w:r>
      <w:r>
        <w:rPr>
          <w:spacing w:val="-3"/>
          <w:w w:val="90"/>
        </w:rPr>
        <w:t> </w:t>
      </w:r>
      <w:r>
        <w:rPr>
          <w:w w:val="90"/>
        </w:rPr>
        <w:t>society </w:t>
      </w:r>
      <w:r>
        <w:rPr>
          <w:spacing w:val="-6"/>
        </w:rPr>
        <w:t>and</w:t>
      </w:r>
      <w:r>
        <w:rPr>
          <w:spacing w:val="-8"/>
        </w:rPr>
        <w:t> </w:t>
      </w:r>
      <w:r>
        <w:rPr>
          <w:spacing w:val="-6"/>
        </w:rPr>
        <w:t>governmental</w:t>
      </w:r>
      <w:r>
        <w:rPr>
          <w:spacing w:val="-8"/>
        </w:rPr>
        <w:t> </w:t>
      </w:r>
      <w:r>
        <w:rPr>
          <w:spacing w:val="-6"/>
        </w:rPr>
        <w:t>institutions</w:t>
      </w:r>
    </w:p>
    <w:p>
      <w:pPr>
        <w:pStyle w:val="BodyText"/>
        <w:spacing w:before="3"/>
        <w:rPr>
          <w:rFonts w:ascii="Arial"/>
          <w:sz w:val="8"/>
        </w:rPr>
      </w:pPr>
      <w:r>
        <w:rPr>
          <w:rFonts w:ascii="Arial"/>
          <w:sz w:val="8"/>
        </w:rPr>
        <mc:AlternateContent>
          <mc:Choice Requires="wps">
            <w:drawing>
              <wp:anchor distT="0" distB="0" distL="0" distR="0" allowOverlap="1" layoutInCell="1" locked="0" behindDoc="1" simplePos="0" relativeHeight="487595520">
                <wp:simplePos x="0" y="0"/>
                <wp:positionH relativeFrom="page">
                  <wp:posOffset>1080000</wp:posOffset>
                </wp:positionH>
                <wp:positionV relativeFrom="paragraph">
                  <wp:posOffset>75836</wp:posOffset>
                </wp:positionV>
                <wp:extent cx="2835275" cy="1270"/>
                <wp:effectExtent l="0" t="0" r="0" b="0"/>
                <wp:wrapTopAndBottom/>
                <wp:docPr id="41" name="Graphic 41"/>
                <wp:cNvGraphicFramePr>
                  <a:graphicFrameLocks/>
                </wp:cNvGraphicFramePr>
                <a:graphic>
                  <a:graphicData uri="http://schemas.microsoft.com/office/word/2010/wordprocessingShape">
                    <wps:wsp>
                      <wps:cNvPr id="41" name="Graphic 41"/>
                      <wps:cNvSpPr/>
                      <wps:spPr>
                        <a:xfrm>
                          <a:off x="0" y="0"/>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398pt;margin-top:5.971372pt;width:223.25pt;height:.1pt;mso-position-horizontal-relative:page;mso-position-vertical-relative:paragraph;z-index:-15720960;mso-wrap-distance-left:0;mso-wrap-distance-right:0" id="docshape27" coordorigin="1701,119" coordsize="4465,0" path="m1701,119l6165,119e" filled="false" stroked="true" strokeweight=".5pt" strokecolor="#000000">
                <v:path arrowok="t"/>
                <v:stroke dashstyle="solid"/>
                <w10:wrap type="topAndBottom"/>
              </v:shape>
            </w:pict>
          </mc:Fallback>
        </mc:AlternateContent>
      </w:r>
    </w:p>
    <w:p>
      <w:pPr>
        <w:pStyle w:val="BodyText"/>
        <w:spacing w:line="280" w:lineRule="auto" w:before="299"/>
        <w:ind w:left="1701" w:right="5832" w:hanging="9"/>
      </w:pPr>
      <w:r>
        <w:rPr/>
        <w:t>We will encourage market development and the use</w:t>
      </w:r>
      <w:r>
        <w:rPr>
          <w:spacing w:val="40"/>
        </w:rPr>
        <w:t> </w:t>
      </w:r>
      <w:r>
        <w:rPr/>
        <w:t>of</w:t>
      </w:r>
      <w:r>
        <w:rPr>
          <w:spacing w:val="-3"/>
        </w:rPr>
        <w:t> </w:t>
      </w:r>
      <w:r>
        <w:rPr/>
        <w:t>technologies</w:t>
      </w:r>
      <w:r>
        <w:rPr>
          <w:spacing w:val="-4"/>
        </w:rPr>
        <w:t> </w:t>
      </w:r>
      <w:r>
        <w:rPr/>
        <w:t>for</w:t>
      </w:r>
      <w:r>
        <w:rPr>
          <w:spacing w:val="-3"/>
        </w:rPr>
        <w:t> </w:t>
      </w:r>
      <w:r>
        <w:rPr/>
        <w:t>socially</w:t>
      </w:r>
      <w:r>
        <w:rPr>
          <w:spacing w:val="-4"/>
        </w:rPr>
        <w:t> </w:t>
      </w:r>
      <w:r>
        <w:rPr/>
        <w:t>relevant</w:t>
      </w:r>
      <w:r>
        <w:rPr>
          <w:spacing w:val="-3"/>
        </w:rPr>
        <w:t> </w:t>
      </w:r>
      <w:r>
        <w:rPr/>
        <w:t>issues.</w:t>
      </w:r>
      <w:r>
        <w:rPr>
          <w:spacing w:val="-4"/>
        </w:rPr>
        <w:t> </w:t>
      </w:r>
      <w:r>
        <w:rPr/>
        <w:t>By</w:t>
      </w:r>
      <w:r>
        <w:rPr>
          <w:spacing w:val="-3"/>
        </w:rPr>
        <w:t> </w:t>
      </w:r>
      <w:r>
        <w:rPr/>
        <w:t>2026</w:t>
      </w:r>
      <w:r>
        <w:rPr>
          <w:spacing w:val="-4"/>
        </w:rPr>
        <w:t> </w:t>
      </w:r>
      <w:r>
        <w:rPr/>
        <w:t>in Germany we want to:</w:t>
      </w:r>
    </w:p>
    <w:p>
      <w:pPr>
        <w:pStyle w:val="BodyText"/>
        <w:spacing w:before="35"/>
      </w:pPr>
    </w:p>
    <w:p>
      <w:pPr>
        <w:pStyle w:val="ListParagraph"/>
        <w:numPr>
          <w:ilvl w:val="2"/>
          <w:numId w:val="3"/>
        </w:numPr>
        <w:tabs>
          <w:tab w:pos="1903" w:val="left" w:leader="none"/>
        </w:tabs>
        <w:spacing w:line="280" w:lineRule="auto" w:before="0" w:after="0"/>
        <w:ind w:left="1903" w:right="5858" w:hanging="187"/>
        <w:jc w:val="both"/>
        <w:rPr>
          <w:sz w:val="19"/>
        </w:rPr>
      </w:pPr>
      <w:r>
        <w:rPr>
          <w:sz w:val="19"/>
        </w:rPr>
        <w:t>Significantly expand the usability and application</w:t>
      </w:r>
      <w:r>
        <w:rPr>
          <w:spacing w:val="40"/>
          <w:sz w:val="19"/>
        </w:rPr>
        <w:t> </w:t>
      </w:r>
      <w:r>
        <w:rPr>
          <w:sz w:val="19"/>
        </w:rPr>
        <w:t>of quantum technologies in all key technologies as a</w:t>
      </w:r>
      <w:r>
        <w:rPr>
          <w:spacing w:val="-1"/>
          <w:sz w:val="19"/>
        </w:rPr>
        <w:t> </w:t>
      </w:r>
      <w:r>
        <w:rPr>
          <w:sz w:val="19"/>
        </w:rPr>
        <w:t>whole.</w:t>
      </w:r>
    </w:p>
    <w:p>
      <w:pPr>
        <w:pStyle w:val="BodyText"/>
        <w:spacing w:line="221" w:lineRule="exact"/>
        <w:ind w:left="1882"/>
        <w:jc w:val="both"/>
      </w:pPr>
      <w:r>
        <w:rPr>
          <w:rFonts w:ascii="Arial Narrow" w:hAnsi="Arial Narrow"/>
          <w:b/>
          <w:color w:val="004A78"/>
          <w:spacing w:val="-2"/>
        </w:rPr>
        <w:t>→</w:t>
      </w:r>
      <w:r>
        <w:rPr>
          <w:rFonts w:ascii="Arial Narrow" w:hAnsi="Arial Narrow"/>
          <w:b/>
          <w:color w:val="004A78"/>
          <w:spacing w:val="-9"/>
        </w:rPr>
        <w:t> </w:t>
      </w:r>
      <w:r>
        <w:rPr>
          <w:spacing w:val="-2"/>
        </w:rPr>
        <w:t>All</w:t>
      </w:r>
      <w:r>
        <w:rPr>
          <w:spacing w:val="-7"/>
        </w:rPr>
        <w:t> </w:t>
      </w:r>
      <w:r>
        <w:rPr>
          <w:spacing w:val="-2"/>
        </w:rPr>
        <w:t>ministries</w:t>
      </w:r>
    </w:p>
    <w:p>
      <w:pPr>
        <w:pStyle w:val="BodyText"/>
        <w:spacing w:before="75"/>
      </w:pPr>
    </w:p>
    <w:p>
      <w:pPr>
        <w:pStyle w:val="ListParagraph"/>
        <w:numPr>
          <w:ilvl w:val="2"/>
          <w:numId w:val="3"/>
        </w:numPr>
        <w:tabs>
          <w:tab w:pos="1898" w:val="left" w:leader="none"/>
          <w:tab w:pos="1901" w:val="left" w:leader="none"/>
        </w:tabs>
        <w:spacing w:line="280" w:lineRule="auto" w:before="0" w:after="0"/>
        <w:ind w:left="1901" w:right="5761" w:hanging="185"/>
        <w:jc w:val="left"/>
        <w:rPr>
          <w:sz w:val="19"/>
        </w:rPr>
      </w:pPr>
      <w:r>
        <w:rPr>
          <w:sz w:val="19"/>
        </w:rPr>
        <w:t>Open up quantum computing in Germany and Eu-rope for practical applications in business, adminis-tration</w:t>
      </w:r>
      <w:r>
        <w:rPr>
          <w:spacing w:val="-6"/>
          <w:sz w:val="19"/>
        </w:rPr>
        <w:t> </w:t>
      </w:r>
      <w:r>
        <w:rPr>
          <w:sz w:val="19"/>
        </w:rPr>
        <w:t>and</w:t>
      </w:r>
      <w:r>
        <w:rPr>
          <w:spacing w:val="-6"/>
          <w:sz w:val="19"/>
        </w:rPr>
        <w:t> </w:t>
      </w:r>
      <w:r>
        <w:rPr>
          <w:sz w:val="19"/>
        </w:rPr>
        <w:t>society.</w:t>
      </w:r>
      <w:r>
        <w:rPr>
          <w:spacing w:val="-6"/>
          <w:sz w:val="19"/>
        </w:rPr>
        <w:t> </w:t>
      </w:r>
      <w:r>
        <w:rPr>
          <w:sz w:val="19"/>
        </w:rPr>
        <w:t>The</w:t>
      </w:r>
      <w:r>
        <w:rPr>
          <w:spacing w:val="-6"/>
          <w:sz w:val="19"/>
        </w:rPr>
        <w:t> </w:t>
      </w:r>
      <w:r>
        <w:rPr>
          <w:sz w:val="19"/>
        </w:rPr>
        <w:t>long-term</w:t>
      </w:r>
      <w:r>
        <w:rPr>
          <w:spacing w:val="-6"/>
          <w:sz w:val="19"/>
        </w:rPr>
        <w:t> </w:t>
      </w:r>
      <w:r>
        <w:rPr>
          <w:sz w:val="19"/>
        </w:rPr>
        <w:t>goal</w:t>
      </w:r>
      <w:r>
        <w:rPr>
          <w:spacing w:val="-6"/>
          <w:sz w:val="19"/>
        </w:rPr>
        <w:t> </w:t>
      </w:r>
      <w:r>
        <w:rPr>
          <w:sz w:val="19"/>
        </w:rPr>
        <w:t>of</w:t>
      </w:r>
      <w:r>
        <w:rPr>
          <w:spacing w:val="-6"/>
          <w:sz w:val="19"/>
        </w:rPr>
        <w:t> </w:t>
      </w:r>
      <w:r>
        <w:rPr>
          <w:sz w:val="19"/>
        </w:rPr>
        <w:t>technolog-ical sovereignty in quantum computing in Germany and the EU is looked at across all components and levels that build upon each other (full stack).</w:t>
      </w:r>
    </w:p>
    <w:p>
      <w:pPr>
        <w:pStyle w:val="BodyText"/>
        <w:spacing w:line="219" w:lineRule="exact"/>
        <w:ind w:left="1882"/>
        <w:jc w:val="both"/>
      </w:pPr>
      <w:r>
        <w:rPr>
          <w:rFonts w:ascii="Arial Narrow" w:hAnsi="Arial Narrow"/>
          <w:b/>
          <w:color w:val="004A78"/>
          <w:spacing w:val="-6"/>
        </w:rPr>
        <w:t>→</w:t>
      </w:r>
      <w:r>
        <w:rPr>
          <w:rFonts w:ascii="Arial Narrow" w:hAnsi="Arial Narrow"/>
          <w:b/>
          <w:color w:val="004A78"/>
          <w:spacing w:val="-5"/>
        </w:rPr>
        <w:t> </w:t>
      </w:r>
      <w:r>
        <w:rPr>
          <w:spacing w:val="-6"/>
        </w:rPr>
        <w:t>BMBF,</w:t>
      </w:r>
      <w:r>
        <w:rPr>
          <w:spacing w:val="-5"/>
        </w:rPr>
        <w:t> </w:t>
      </w:r>
      <w:r>
        <w:rPr>
          <w:spacing w:val="-6"/>
        </w:rPr>
        <w:t>BMWK</w:t>
      </w:r>
    </w:p>
    <w:p>
      <w:pPr>
        <w:pStyle w:val="BodyText"/>
        <w:spacing w:before="10"/>
        <w:rPr>
          <w:sz w:val="16"/>
        </w:rPr>
      </w:pPr>
    </w:p>
    <w:p>
      <w:pPr>
        <w:pStyle w:val="BodyText"/>
        <w:spacing w:after="0"/>
        <w:rPr>
          <w:sz w:val="16"/>
        </w:rPr>
        <w:sectPr>
          <w:pgSz w:w="11910" w:h="16840"/>
          <w:pgMar w:header="701" w:footer="0" w:top="900" w:bottom="280" w:left="0" w:right="0"/>
        </w:sectPr>
      </w:pPr>
    </w:p>
    <w:p>
      <w:pPr>
        <w:pStyle w:val="ListParagraph"/>
        <w:numPr>
          <w:ilvl w:val="2"/>
          <w:numId w:val="3"/>
        </w:numPr>
        <w:tabs>
          <w:tab w:pos="1901" w:val="left" w:leader="none"/>
        </w:tabs>
        <w:spacing w:line="280" w:lineRule="auto" w:before="100" w:after="0"/>
        <w:ind w:left="1901" w:right="136" w:hanging="185"/>
        <w:jc w:val="left"/>
        <w:rPr>
          <w:sz w:val="19"/>
        </w:rPr>
      </w:pPr>
      <w:r>
        <w:rPr>
          <w:sz w:val="19"/>
        </w:rPr>
        <w:t>Strengthen skills in the design and development</w:t>
      </w:r>
      <w:r>
        <w:rPr>
          <w:spacing w:val="80"/>
          <w:sz w:val="19"/>
        </w:rPr>
        <w:t> </w:t>
      </w:r>
      <w:r>
        <w:rPr>
          <w:sz w:val="19"/>
        </w:rPr>
        <w:t>of quantum algorithms across different research areas, e.</w:t>
      </w:r>
      <w:r>
        <w:rPr>
          <w:spacing w:val="-16"/>
          <w:sz w:val="19"/>
        </w:rPr>
        <w:t> </w:t>
      </w:r>
      <w:r>
        <w:rPr>
          <w:sz w:val="19"/>
        </w:rPr>
        <w:t>g., in the field of optimisation or quantum machine</w:t>
      </w:r>
      <w:r>
        <w:rPr>
          <w:spacing w:val="-1"/>
          <w:sz w:val="19"/>
        </w:rPr>
        <w:t> </w:t>
      </w:r>
      <w:r>
        <w:rPr>
          <w:sz w:val="19"/>
        </w:rPr>
        <w:t>learning.</w:t>
      </w:r>
    </w:p>
    <w:p>
      <w:pPr>
        <w:pStyle w:val="BodyText"/>
        <w:spacing w:line="220" w:lineRule="exact"/>
        <w:ind w:left="1882"/>
      </w:pPr>
      <w:r>
        <w:rPr>
          <w:rFonts w:ascii="Arial Narrow" w:hAnsi="Arial Narrow"/>
          <w:b/>
          <w:color w:val="004A78"/>
          <w:spacing w:val="-6"/>
        </w:rPr>
        <w:t>→</w:t>
      </w:r>
      <w:r>
        <w:rPr>
          <w:rFonts w:ascii="Arial Narrow" w:hAnsi="Arial Narrow"/>
          <w:b/>
          <w:color w:val="004A78"/>
          <w:spacing w:val="-5"/>
        </w:rPr>
        <w:t> </w:t>
      </w:r>
      <w:r>
        <w:rPr>
          <w:spacing w:val="-6"/>
        </w:rPr>
        <w:t>BMBF,</w:t>
      </w:r>
      <w:r>
        <w:rPr>
          <w:spacing w:val="-5"/>
        </w:rPr>
        <w:t> </w:t>
      </w:r>
      <w:r>
        <w:rPr>
          <w:spacing w:val="-6"/>
        </w:rPr>
        <w:t>BMWK</w:t>
      </w:r>
    </w:p>
    <w:p>
      <w:pPr>
        <w:pStyle w:val="BodyText"/>
        <w:spacing w:before="75"/>
      </w:pPr>
    </w:p>
    <w:p>
      <w:pPr>
        <w:pStyle w:val="ListParagraph"/>
        <w:numPr>
          <w:ilvl w:val="2"/>
          <w:numId w:val="3"/>
        </w:numPr>
        <w:tabs>
          <w:tab w:pos="1897" w:val="left" w:leader="none"/>
          <w:tab w:pos="1901" w:val="left" w:leader="none"/>
        </w:tabs>
        <w:spacing w:line="280" w:lineRule="auto" w:before="0" w:after="0"/>
        <w:ind w:left="1901" w:right="157" w:hanging="185"/>
        <w:jc w:val="left"/>
        <w:rPr>
          <w:sz w:val="19"/>
        </w:rPr>
      </w:pPr>
      <w:r>
        <w:rPr>
          <w:sz w:val="19"/>
        </w:rPr>
        <w:t>Develop quantum communication components that can be used in practical scenarios and bring them to market, establish a well-networked quan-tum communication industry in Germany and ensure the transfer of expertise from science to </w:t>
      </w:r>
      <w:r>
        <w:rPr>
          <w:spacing w:val="-2"/>
          <w:sz w:val="19"/>
        </w:rPr>
        <w:t>industry.</w:t>
      </w:r>
    </w:p>
    <w:p>
      <w:pPr>
        <w:pStyle w:val="BodyText"/>
        <w:spacing w:line="219" w:lineRule="exact"/>
        <w:ind w:left="1882"/>
      </w:pPr>
      <w:r>
        <w:rPr>
          <w:rFonts w:ascii="Arial Narrow" w:hAnsi="Arial Narrow"/>
          <w:b/>
          <w:color w:val="004A78"/>
        </w:rPr>
        <w:t>→</w:t>
      </w:r>
      <w:r>
        <w:rPr>
          <w:rFonts w:ascii="Arial Narrow" w:hAnsi="Arial Narrow"/>
          <w:b/>
          <w:color w:val="004A78"/>
          <w:spacing w:val="-10"/>
        </w:rPr>
        <w:t> </w:t>
      </w:r>
      <w:r>
        <w:rPr/>
        <w:t>BMBF,</w:t>
      </w:r>
      <w:r>
        <w:rPr>
          <w:spacing w:val="-7"/>
        </w:rPr>
        <w:t> </w:t>
      </w:r>
      <w:r>
        <w:rPr/>
        <w:t>BMF,</w:t>
      </w:r>
      <w:r>
        <w:rPr>
          <w:spacing w:val="-7"/>
        </w:rPr>
        <w:t> </w:t>
      </w:r>
      <w:r>
        <w:rPr/>
        <w:t>BMI,</w:t>
      </w:r>
      <w:r>
        <w:rPr>
          <w:spacing w:val="-7"/>
        </w:rPr>
        <w:t> </w:t>
      </w:r>
      <w:r>
        <w:rPr>
          <w:spacing w:val="-4"/>
        </w:rPr>
        <w:t>BMWK</w:t>
      </w:r>
    </w:p>
    <w:p>
      <w:pPr>
        <w:pStyle w:val="BodyText"/>
        <w:spacing w:before="75"/>
      </w:pPr>
    </w:p>
    <w:p>
      <w:pPr>
        <w:pStyle w:val="ListParagraph"/>
        <w:numPr>
          <w:ilvl w:val="2"/>
          <w:numId w:val="3"/>
        </w:numPr>
        <w:tabs>
          <w:tab w:pos="1897" w:val="left" w:leader="none"/>
          <w:tab w:pos="1899" w:val="left" w:leader="none"/>
        </w:tabs>
        <w:spacing w:line="280" w:lineRule="auto" w:before="0" w:after="0"/>
        <w:ind w:left="1899" w:right="0" w:hanging="183"/>
        <w:jc w:val="left"/>
        <w:rPr>
          <w:position w:val="6"/>
          <w:sz w:val="11"/>
        </w:rPr>
      </w:pPr>
      <w:r>
        <w:rPr>
          <w:sz w:val="19"/>
        </w:rPr>
        <w:t>Drive forward the migration to quantum-safe cryp-tography (post-quantum cryptography, PQC) in Germany, especially in relevant areas (e.</w:t>
      </w:r>
      <w:r>
        <w:rPr>
          <w:spacing w:val="-6"/>
          <w:sz w:val="19"/>
        </w:rPr>
        <w:t> </w:t>
      </w:r>
      <w:r>
        <w:rPr>
          <w:sz w:val="19"/>
        </w:rPr>
        <w:t>g., critical </w:t>
      </w:r>
      <w:r>
        <w:rPr>
          <w:spacing w:val="-2"/>
          <w:sz w:val="19"/>
        </w:rPr>
        <w:t>infrastructures).</w:t>
      </w:r>
      <w:r>
        <w:rPr>
          <w:spacing w:val="-2"/>
          <w:position w:val="6"/>
          <w:sz w:val="11"/>
        </w:rPr>
        <w:t>8</w:t>
      </w:r>
    </w:p>
    <w:p>
      <w:pPr>
        <w:pStyle w:val="BodyText"/>
        <w:spacing w:line="220" w:lineRule="exact"/>
        <w:ind w:left="1882"/>
      </w:pPr>
      <w:r>
        <w:rPr>
          <w:rFonts w:ascii="Arial Narrow" w:hAnsi="Arial Narrow"/>
          <w:b/>
          <w:color w:val="004A78"/>
        </w:rPr>
        <w:t>→</w:t>
      </w:r>
      <w:r>
        <w:rPr>
          <w:rFonts w:ascii="Arial Narrow" w:hAnsi="Arial Narrow"/>
          <w:b/>
          <w:color w:val="004A78"/>
          <w:spacing w:val="-4"/>
        </w:rPr>
        <w:t> </w:t>
      </w:r>
      <w:r>
        <w:rPr/>
        <w:t>BMI,</w:t>
      </w:r>
      <w:r>
        <w:rPr>
          <w:spacing w:val="-1"/>
        </w:rPr>
        <w:t> </w:t>
      </w:r>
      <w:r>
        <w:rPr/>
        <w:t>BMVg,</w:t>
      </w:r>
      <w:r>
        <w:rPr>
          <w:spacing w:val="-2"/>
        </w:rPr>
        <w:t> </w:t>
      </w:r>
      <w:r>
        <w:rPr>
          <w:spacing w:val="-4"/>
        </w:rPr>
        <w:t>BMBF</w:t>
      </w:r>
    </w:p>
    <w:p>
      <w:pPr>
        <w:pStyle w:val="BodyText"/>
        <w:spacing w:before="74"/>
      </w:pPr>
    </w:p>
    <w:p>
      <w:pPr>
        <w:pStyle w:val="ListParagraph"/>
        <w:numPr>
          <w:ilvl w:val="2"/>
          <w:numId w:val="3"/>
        </w:numPr>
        <w:tabs>
          <w:tab w:pos="1898" w:val="left" w:leader="none"/>
          <w:tab w:pos="1901" w:val="left" w:leader="none"/>
        </w:tabs>
        <w:spacing w:line="280" w:lineRule="auto" w:before="1" w:after="0"/>
        <w:ind w:left="1901" w:right="75" w:hanging="185"/>
        <w:jc w:val="left"/>
        <w:rPr>
          <w:sz w:val="19"/>
        </w:rPr>
      </w:pPr>
      <w:r>
        <w:rPr>
          <w:sz w:val="19"/>
        </w:rPr>
        <w:t>Create marketable products in the quantum sensor technology sector using lighthouse applications.</w:t>
      </w:r>
    </w:p>
    <w:p>
      <w:pPr>
        <w:pStyle w:val="BodyText"/>
        <w:spacing w:line="221" w:lineRule="exact"/>
        <w:ind w:left="1882"/>
      </w:pPr>
      <w:r>
        <w:rPr>
          <w:rFonts w:ascii="Arial Narrow" w:hAnsi="Arial Narrow"/>
          <w:b/>
          <w:color w:val="004A78"/>
          <w:spacing w:val="-6"/>
        </w:rPr>
        <w:t>→</w:t>
      </w:r>
      <w:r>
        <w:rPr>
          <w:rFonts w:ascii="Arial Narrow" w:hAnsi="Arial Narrow"/>
          <w:b/>
          <w:color w:val="004A78"/>
          <w:spacing w:val="-5"/>
        </w:rPr>
        <w:t> </w:t>
      </w:r>
      <w:r>
        <w:rPr>
          <w:spacing w:val="-6"/>
        </w:rPr>
        <w:t>BMBF,</w:t>
      </w:r>
      <w:r>
        <w:rPr>
          <w:spacing w:val="-5"/>
        </w:rPr>
        <w:t> </w:t>
      </w:r>
      <w:r>
        <w:rPr>
          <w:spacing w:val="-6"/>
        </w:rPr>
        <w:t>BMWK</w:t>
      </w:r>
    </w:p>
    <w:p>
      <w:pPr>
        <w:pStyle w:val="BodyText"/>
      </w:pPr>
      <w:r>
        <w:rPr/>
        <w:br w:type="column"/>
      </w:r>
      <w:r>
        <w:rPr/>
      </w:r>
    </w:p>
    <w:p>
      <w:pPr>
        <w:pStyle w:val="BodyText"/>
      </w:pPr>
    </w:p>
    <w:p>
      <w:pPr>
        <w:pStyle w:val="BodyText"/>
      </w:pPr>
    </w:p>
    <w:p>
      <w:pPr>
        <w:pStyle w:val="BodyText"/>
      </w:pPr>
    </w:p>
    <w:p>
      <w:pPr>
        <w:pStyle w:val="BodyText"/>
        <w:spacing w:before="26"/>
      </w:pPr>
    </w:p>
    <w:p>
      <w:pPr>
        <w:pStyle w:val="ListParagraph"/>
        <w:numPr>
          <w:ilvl w:val="0"/>
          <w:numId w:val="3"/>
        </w:numPr>
        <w:tabs>
          <w:tab w:pos="587" w:val="left" w:leader="none"/>
          <w:tab w:pos="593" w:val="left" w:leader="none"/>
        </w:tabs>
        <w:spacing w:line="280" w:lineRule="auto" w:before="1" w:after="0"/>
        <w:ind w:left="587" w:right="915" w:hanging="175"/>
        <w:jc w:val="left"/>
        <w:rPr>
          <w:sz w:val="19"/>
        </w:rPr>
      </w:pPr>
      <w:r>
        <w:rPr>
          <w:sz w:val="19"/>
        </w:rPr>
        <w:t>Develop</w:t>
      </w:r>
      <w:r>
        <w:rPr>
          <w:sz w:val="19"/>
        </w:rPr>
        <w:t> optical clocks for the next Galileo gener-ation and, together with European partners, drive forward the development of the next generation of satellite-based</w:t>
      </w:r>
      <w:r>
        <w:rPr>
          <w:spacing w:val="-1"/>
          <w:sz w:val="19"/>
        </w:rPr>
        <w:t> </w:t>
      </w:r>
      <w:r>
        <w:rPr>
          <w:sz w:val="19"/>
        </w:rPr>
        <w:t>gravity</w:t>
      </w:r>
      <w:r>
        <w:rPr>
          <w:spacing w:val="-1"/>
          <w:sz w:val="19"/>
        </w:rPr>
        <w:t> </w:t>
      </w:r>
      <w:r>
        <w:rPr>
          <w:sz w:val="19"/>
        </w:rPr>
        <w:t>field</w:t>
      </w:r>
      <w:r>
        <w:rPr>
          <w:spacing w:val="-1"/>
          <w:sz w:val="19"/>
        </w:rPr>
        <w:t> </w:t>
      </w:r>
      <w:r>
        <w:rPr>
          <w:sz w:val="19"/>
        </w:rPr>
        <w:t>quantum</w:t>
      </w:r>
      <w:r>
        <w:rPr>
          <w:spacing w:val="-1"/>
          <w:sz w:val="19"/>
        </w:rPr>
        <w:t> </w:t>
      </w:r>
      <w:r>
        <w:rPr>
          <w:sz w:val="19"/>
        </w:rPr>
        <w:t>sensors</w:t>
      </w:r>
      <w:r>
        <w:rPr>
          <w:spacing w:val="-1"/>
          <w:sz w:val="19"/>
        </w:rPr>
        <w:t> </w:t>
      </w:r>
      <w:r>
        <w:rPr>
          <w:sz w:val="19"/>
        </w:rPr>
        <w:t>(up</w:t>
      </w:r>
      <w:r>
        <w:rPr>
          <w:spacing w:val="-1"/>
          <w:sz w:val="19"/>
        </w:rPr>
        <w:t> </w:t>
      </w:r>
      <w:r>
        <w:rPr>
          <w:sz w:val="19"/>
        </w:rPr>
        <w:t>to Technology Readiness Level [TRL] 5).</w:t>
      </w:r>
    </w:p>
    <w:p>
      <w:pPr>
        <w:spacing w:line="219" w:lineRule="exact" w:before="0"/>
        <w:ind w:left="577" w:right="0" w:firstLine="0"/>
        <w:jc w:val="left"/>
        <w:rPr>
          <w:sz w:val="19"/>
        </w:rPr>
      </w:pPr>
      <w:r>
        <w:rPr>
          <w:rFonts w:ascii="Arial Narrow" w:hAnsi="Arial Narrow"/>
          <w:b/>
          <w:color w:val="004A78"/>
          <w:w w:val="80"/>
          <w:sz w:val="19"/>
        </w:rPr>
        <w:t>→</w:t>
      </w:r>
      <w:r>
        <w:rPr>
          <w:rFonts w:ascii="Arial Narrow" w:hAnsi="Arial Narrow"/>
          <w:b/>
          <w:color w:val="004A78"/>
          <w:spacing w:val="-3"/>
          <w:sz w:val="19"/>
        </w:rPr>
        <w:t> </w:t>
      </w:r>
      <w:r>
        <w:rPr>
          <w:spacing w:val="-4"/>
          <w:sz w:val="19"/>
        </w:rPr>
        <w:t>BMWK</w:t>
      </w:r>
    </w:p>
    <w:p>
      <w:pPr>
        <w:pStyle w:val="BodyText"/>
        <w:spacing w:before="74"/>
      </w:pPr>
    </w:p>
    <w:p>
      <w:pPr>
        <w:pStyle w:val="ListParagraph"/>
        <w:numPr>
          <w:ilvl w:val="0"/>
          <w:numId w:val="3"/>
        </w:numPr>
        <w:tabs>
          <w:tab w:pos="592" w:val="left" w:leader="none"/>
        </w:tabs>
        <w:spacing w:line="280" w:lineRule="auto" w:before="1" w:after="0"/>
        <w:ind w:left="592" w:right="908" w:hanging="180"/>
        <w:jc w:val="left"/>
        <w:rPr>
          <w:sz w:val="19"/>
        </w:rPr>
      </w:pPr>
      <w:r>
        <w:rPr>
          <w:sz w:val="19"/>
        </w:rPr>
        <w:t>Investigate the impact and benefits of quantum technologies in public administration, especially with regard to communication security, and imple-ment appropriate measures.</w:t>
      </w:r>
    </w:p>
    <w:p>
      <w:pPr>
        <w:pStyle w:val="BodyText"/>
        <w:spacing w:line="220" w:lineRule="exact"/>
        <w:ind w:left="577"/>
      </w:pPr>
      <w:r>
        <w:rPr>
          <w:rFonts w:ascii="Arial Narrow" w:hAnsi="Arial Narrow"/>
          <w:b/>
          <w:color w:val="004A78"/>
          <w:spacing w:val="-2"/>
        </w:rPr>
        <w:t>→</w:t>
      </w:r>
      <w:r>
        <w:rPr>
          <w:rFonts w:ascii="Arial Narrow" w:hAnsi="Arial Narrow"/>
          <w:b/>
          <w:color w:val="004A78"/>
          <w:spacing w:val="-9"/>
        </w:rPr>
        <w:t> </w:t>
      </w:r>
      <w:r>
        <w:rPr>
          <w:spacing w:val="-2"/>
        </w:rPr>
        <w:t>BMI,</w:t>
      </w:r>
      <w:r>
        <w:rPr>
          <w:spacing w:val="-6"/>
        </w:rPr>
        <w:t> </w:t>
      </w:r>
      <w:r>
        <w:rPr>
          <w:spacing w:val="-5"/>
        </w:rPr>
        <w:t>BMF</w:t>
      </w:r>
    </w:p>
    <w:p>
      <w:pPr>
        <w:pStyle w:val="BodyText"/>
        <w:spacing w:after="0" w:line="220" w:lineRule="exact"/>
        <w:sectPr>
          <w:type w:val="continuous"/>
          <w:pgSz w:w="11910" w:h="16840"/>
          <w:pgMar w:header="701" w:footer="0" w:top="1920" w:bottom="280" w:left="0" w:right="0"/>
          <w:cols w:num="2" w:equalWidth="0">
            <w:col w:w="6154" w:space="40"/>
            <w:col w:w="5716"/>
          </w:cols>
        </w:sectPr>
      </w:pPr>
    </w:p>
    <w:p>
      <w:pPr>
        <w:pStyle w:val="BodyText"/>
        <w:rPr>
          <w:sz w:val="20"/>
        </w:rPr>
      </w:pPr>
    </w:p>
    <w:p>
      <w:pPr>
        <w:pStyle w:val="BodyText"/>
        <w:rPr>
          <w:sz w:val="20"/>
        </w:rPr>
      </w:pPr>
    </w:p>
    <w:p>
      <w:pPr>
        <w:pStyle w:val="BodyText"/>
        <w:rPr>
          <w:sz w:val="20"/>
        </w:rPr>
      </w:pPr>
    </w:p>
    <w:p>
      <w:pPr>
        <w:pStyle w:val="BodyText"/>
        <w:spacing w:before="111"/>
        <w:rPr>
          <w:sz w:val="20"/>
        </w:rPr>
      </w:pP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42" name="Group 42"/>
                <wp:cNvGraphicFramePr>
                  <a:graphicFrameLocks/>
                </wp:cNvGraphicFramePr>
                <a:graphic>
                  <a:graphicData uri="http://schemas.microsoft.com/office/word/2010/wordprocessingGroup">
                    <wpg:wgp>
                      <wpg:cNvPr id="42" name="Group 42"/>
                      <wpg:cNvGrpSpPr/>
                      <wpg:grpSpPr>
                        <a:xfrm>
                          <a:off x="0" y="0"/>
                          <a:ext cx="5940425" cy="6350"/>
                          <a:chExt cx="5940425" cy="6350"/>
                        </a:xfrm>
                      </wpg:grpSpPr>
                      <wps:wsp>
                        <wps:cNvPr id="43" name="Graphic 43"/>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28" coordorigin="0,0" coordsize="9355,10">
                <v:line style="position:absolute" from="0,5" to="9354,5" stroked="true" strokeweight=".5pt" strokecolor="#000000">
                  <v:stroke dashstyle="solid"/>
                </v:line>
              </v:group>
            </w:pict>
          </mc:Fallback>
        </mc:AlternateContent>
      </w:r>
      <w:r>
        <w:rPr>
          <w:sz w:val="2"/>
        </w:rPr>
      </w:r>
    </w:p>
    <w:p>
      <w:pPr>
        <w:spacing w:before="47"/>
        <w:ind w:left="1704" w:right="0" w:firstLine="0"/>
        <w:jc w:val="left"/>
        <w:rPr>
          <w:rFonts w:ascii="Arial"/>
          <w:sz w:val="15"/>
        </w:rPr>
      </w:pPr>
      <w:r>
        <w:rPr>
          <w:rFonts w:ascii="Arial"/>
          <w:w w:val="90"/>
          <w:sz w:val="15"/>
        </w:rPr>
        <w:t>8</w:t>
      </w:r>
      <w:r>
        <w:rPr>
          <w:rFonts w:ascii="Arial"/>
          <w:spacing w:val="55"/>
          <w:sz w:val="15"/>
        </w:rPr>
        <w:t> </w:t>
      </w:r>
      <w:r>
        <w:rPr>
          <w:rFonts w:ascii="Arial"/>
          <w:w w:val="90"/>
          <w:sz w:val="15"/>
        </w:rPr>
        <w:t>This</w:t>
      </w:r>
      <w:r>
        <w:rPr>
          <w:rFonts w:ascii="Arial"/>
          <w:spacing w:val="-6"/>
          <w:w w:val="90"/>
          <w:sz w:val="15"/>
        </w:rPr>
        <w:t> </w:t>
      </w:r>
      <w:r>
        <w:rPr>
          <w:rFonts w:ascii="Arial"/>
          <w:w w:val="90"/>
          <w:sz w:val="15"/>
        </w:rPr>
        <w:t>is</w:t>
      </w:r>
      <w:r>
        <w:rPr>
          <w:rFonts w:ascii="Arial"/>
          <w:spacing w:val="-6"/>
          <w:w w:val="90"/>
          <w:sz w:val="15"/>
        </w:rPr>
        <w:t> </w:t>
      </w:r>
      <w:r>
        <w:rPr>
          <w:rFonts w:ascii="Arial"/>
          <w:w w:val="90"/>
          <w:sz w:val="15"/>
        </w:rPr>
        <w:t>also</w:t>
      </w:r>
      <w:r>
        <w:rPr>
          <w:rFonts w:ascii="Arial"/>
          <w:spacing w:val="-6"/>
          <w:w w:val="90"/>
          <w:sz w:val="15"/>
        </w:rPr>
        <w:t> </w:t>
      </w:r>
      <w:r>
        <w:rPr>
          <w:rFonts w:ascii="Arial"/>
          <w:w w:val="90"/>
          <w:sz w:val="15"/>
        </w:rPr>
        <w:t>a</w:t>
      </w:r>
      <w:r>
        <w:rPr>
          <w:rFonts w:ascii="Arial"/>
          <w:spacing w:val="-6"/>
          <w:w w:val="90"/>
          <w:sz w:val="15"/>
        </w:rPr>
        <w:t> </w:t>
      </w:r>
      <w:r>
        <w:rPr>
          <w:rFonts w:ascii="Arial"/>
          <w:w w:val="90"/>
          <w:sz w:val="15"/>
        </w:rPr>
        <w:t>goal</w:t>
      </w:r>
      <w:r>
        <w:rPr>
          <w:rFonts w:ascii="Arial"/>
          <w:spacing w:val="-7"/>
          <w:w w:val="90"/>
          <w:sz w:val="15"/>
        </w:rPr>
        <w:t> </w:t>
      </w:r>
      <w:r>
        <w:rPr>
          <w:rFonts w:ascii="Arial"/>
          <w:w w:val="90"/>
          <w:sz w:val="15"/>
        </w:rPr>
        <w:t>of</w:t>
      </w:r>
      <w:r>
        <w:rPr>
          <w:rFonts w:ascii="Arial"/>
          <w:spacing w:val="-6"/>
          <w:w w:val="90"/>
          <w:sz w:val="15"/>
        </w:rPr>
        <w:t> </w:t>
      </w:r>
      <w:r>
        <w:rPr>
          <w:rFonts w:ascii="Arial"/>
          <w:w w:val="90"/>
          <w:sz w:val="15"/>
        </w:rPr>
        <w:t>the</w:t>
      </w:r>
      <w:r>
        <w:rPr>
          <w:rFonts w:ascii="Arial"/>
          <w:spacing w:val="-6"/>
          <w:w w:val="90"/>
          <w:sz w:val="15"/>
        </w:rPr>
        <w:t> </w:t>
      </w:r>
      <w:hyperlink r:id="rId22">
        <w:r>
          <w:rPr>
            <w:rFonts w:ascii="Arial"/>
            <w:color w:val="22599B"/>
            <w:w w:val="90"/>
            <w:sz w:val="15"/>
          </w:rPr>
          <w:t>Cyber</w:t>
        </w:r>
        <w:r>
          <w:rPr>
            <w:rFonts w:ascii="Arial"/>
            <w:color w:val="22599B"/>
            <w:spacing w:val="-6"/>
            <w:w w:val="90"/>
            <w:sz w:val="15"/>
          </w:rPr>
          <w:t> </w:t>
        </w:r>
        <w:r>
          <w:rPr>
            <w:rFonts w:ascii="Arial"/>
            <w:color w:val="22599B"/>
            <w:w w:val="90"/>
            <w:sz w:val="15"/>
          </w:rPr>
          <w:t>Security</w:t>
        </w:r>
        <w:r>
          <w:rPr>
            <w:rFonts w:ascii="Arial"/>
            <w:color w:val="22599B"/>
            <w:spacing w:val="-6"/>
            <w:w w:val="90"/>
            <w:sz w:val="15"/>
          </w:rPr>
          <w:t> </w:t>
        </w:r>
        <w:r>
          <w:rPr>
            <w:rFonts w:ascii="Arial"/>
            <w:color w:val="22599B"/>
            <w:w w:val="90"/>
            <w:sz w:val="15"/>
          </w:rPr>
          <w:t>Strategy</w:t>
        </w:r>
        <w:r>
          <w:rPr>
            <w:rFonts w:ascii="Arial"/>
            <w:color w:val="22599B"/>
            <w:spacing w:val="-7"/>
            <w:w w:val="90"/>
            <w:sz w:val="15"/>
          </w:rPr>
          <w:t> </w:t>
        </w:r>
        <w:r>
          <w:rPr>
            <w:rFonts w:ascii="Arial"/>
            <w:color w:val="22599B"/>
            <w:w w:val="90"/>
            <w:sz w:val="15"/>
          </w:rPr>
          <w:t>for</w:t>
        </w:r>
        <w:r>
          <w:rPr>
            <w:rFonts w:ascii="Arial"/>
            <w:color w:val="22599B"/>
            <w:spacing w:val="-6"/>
            <w:w w:val="90"/>
            <w:sz w:val="15"/>
          </w:rPr>
          <w:t> </w:t>
        </w:r>
        <w:r>
          <w:rPr>
            <w:rFonts w:ascii="Arial"/>
            <w:color w:val="22599B"/>
            <w:w w:val="90"/>
            <w:sz w:val="15"/>
          </w:rPr>
          <w:t>Germany</w:t>
        </w:r>
        <w:r>
          <w:rPr>
            <w:rFonts w:ascii="Arial"/>
            <w:color w:val="22599B"/>
            <w:spacing w:val="-6"/>
            <w:w w:val="90"/>
            <w:sz w:val="15"/>
          </w:rPr>
          <w:t> </w:t>
        </w:r>
        <w:r>
          <w:rPr>
            <w:rFonts w:ascii="Arial"/>
            <w:color w:val="22599B"/>
            <w:spacing w:val="-4"/>
            <w:w w:val="90"/>
            <w:sz w:val="15"/>
          </w:rPr>
          <w:t>2021</w:t>
        </w:r>
      </w:hyperlink>
    </w:p>
    <w:p>
      <w:pPr>
        <w:spacing w:after="0"/>
        <w:jc w:val="left"/>
        <w:rPr>
          <w:rFonts w:asci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7"/>
        <w:rPr>
          <w:rFonts w:ascii="Arial"/>
          <w:sz w:val="20"/>
        </w:rPr>
      </w:pPr>
    </w:p>
    <w:p>
      <w:pPr>
        <w:pStyle w:val="BodyText"/>
        <w:spacing w:after="0"/>
        <w:rPr>
          <w:rFonts w:ascii="Arial"/>
          <w:sz w:val="20"/>
        </w:rPr>
        <w:sectPr>
          <w:pgSz w:w="11910" w:h="16840"/>
          <w:pgMar w:header="701" w:footer="0" w:top="900" w:bottom="280" w:left="0" w:right="0"/>
        </w:sectPr>
      </w:pPr>
    </w:p>
    <w:p>
      <w:pPr>
        <w:pStyle w:val="Heading2"/>
        <w:numPr>
          <w:ilvl w:val="0"/>
          <w:numId w:val="4"/>
        </w:numPr>
        <w:tabs>
          <w:tab w:pos="1128" w:val="left" w:leader="none"/>
          <w:tab w:pos="1131" w:val="left" w:leader="none"/>
        </w:tabs>
        <w:spacing w:line="240" w:lineRule="auto" w:before="90" w:after="0"/>
        <w:ind w:left="1128" w:right="200" w:hanging="284"/>
        <w:jc w:val="left"/>
      </w:pPr>
      <w:r>
        <w:rPr>
          <w:spacing w:val="-8"/>
        </w:rPr>
        <w:t>Drive</w:t>
      </w:r>
      <w:r>
        <w:rPr>
          <w:spacing w:val="-11"/>
        </w:rPr>
        <w:t> </w:t>
      </w:r>
      <w:r>
        <w:rPr>
          <w:spacing w:val="-8"/>
        </w:rPr>
        <w:t>forward</w:t>
      </w:r>
      <w:r>
        <w:rPr>
          <w:spacing w:val="-11"/>
        </w:rPr>
        <w:t> </w:t>
      </w:r>
      <w:r>
        <w:rPr>
          <w:spacing w:val="-8"/>
        </w:rPr>
        <w:t>targeted</w:t>
      </w:r>
      <w:r>
        <w:rPr>
          <w:spacing w:val="-11"/>
        </w:rPr>
        <w:t> </w:t>
      </w:r>
      <w:r>
        <w:rPr>
          <w:spacing w:val="-8"/>
        </w:rPr>
        <w:t>technology </w:t>
      </w:r>
      <w:r>
        <w:rPr>
          <w:w w:val="90"/>
        </w:rPr>
        <w:t>developments with a view to future </w:t>
      </w:r>
      <w:r>
        <w:rPr>
          <w:spacing w:val="-2"/>
        </w:rPr>
        <w:t>applications</w:t>
      </w:r>
    </w:p>
    <w:p>
      <w:pPr>
        <w:pStyle w:val="BodyText"/>
        <w:spacing w:before="8"/>
        <w:rPr>
          <w:rFonts w:ascii="Arial"/>
          <w:sz w:val="9"/>
        </w:rPr>
      </w:pPr>
    </w:p>
    <w:p>
      <w:pPr>
        <w:spacing w:line="20" w:lineRule="exact"/>
        <w:ind w:left="850" w:right="-87" w:firstLine="0"/>
        <w:rPr>
          <w:rFonts w:ascii="Arial"/>
          <w:sz w:val="2"/>
        </w:rPr>
      </w:pPr>
      <w:r>
        <w:rPr>
          <w:rFonts w:ascii="Arial"/>
          <w:sz w:val="2"/>
        </w:rPr>
        <mc:AlternateContent>
          <mc:Choice Requires="wps">
            <w:drawing>
              <wp:inline distT="0" distB="0" distL="0" distR="0">
                <wp:extent cx="2835275" cy="6350"/>
                <wp:effectExtent l="9525" t="0" r="0" b="3175"/>
                <wp:docPr id="44" name="Group 44"/>
                <wp:cNvGraphicFramePr>
                  <a:graphicFrameLocks/>
                </wp:cNvGraphicFramePr>
                <a:graphic>
                  <a:graphicData uri="http://schemas.microsoft.com/office/word/2010/wordprocessingGroup">
                    <wpg:wgp>
                      <wpg:cNvPr id="44" name="Group 44"/>
                      <wpg:cNvGrpSpPr/>
                      <wpg:grpSpPr>
                        <a:xfrm>
                          <a:off x="0" y="0"/>
                          <a:ext cx="2835275" cy="6350"/>
                          <a:chExt cx="2835275" cy="6350"/>
                        </a:xfrm>
                      </wpg:grpSpPr>
                      <wps:wsp>
                        <wps:cNvPr id="45" name="Graphic 45"/>
                        <wps:cNvSpPr/>
                        <wps:spPr>
                          <a:xfrm>
                            <a:off x="0" y="3175"/>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3.25pt;height:.5pt;mso-position-horizontal-relative:char;mso-position-vertical-relative:line" id="docshapegroup29" coordorigin="0,0" coordsize="4465,10">
                <v:line style="position:absolute" from="0,5" to="4465,5" stroked="true" strokeweight=".5pt" strokecolor="#000000">
                  <v:stroke dashstyle="solid"/>
                </v:line>
              </v:group>
            </w:pict>
          </mc:Fallback>
        </mc:AlternateContent>
      </w:r>
      <w:r>
        <w:rPr>
          <w:rFonts w:ascii="Arial"/>
          <w:sz w:val="2"/>
        </w:rPr>
      </w:r>
    </w:p>
    <w:p>
      <w:pPr>
        <w:pStyle w:val="BodyText"/>
        <w:spacing w:line="280" w:lineRule="auto" w:before="284"/>
        <w:ind w:left="848" w:right="42" w:firstLine="1"/>
      </w:pPr>
      <w:r>
        <w:rPr/>
        <w:t>Due to fact that many technology strands are in the early stage of development, far-sighted and long-term measures are required to drive research and develop-ment forward in a targeted manner with a clear view on how they can be used. By 2026 in Germany we want</w:t>
      </w:r>
      <w:r>
        <w:rPr>
          <w:spacing w:val="-1"/>
        </w:rPr>
        <w:t> </w:t>
      </w:r>
      <w:r>
        <w:rPr/>
        <w:t>to:</w:t>
      </w:r>
    </w:p>
    <w:p>
      <w:pPr>
        <w:pStyle w:val="BodyText"/>
        <w:spacing w:before="33"/>
      </w:pPr>
    </w:p>
    <w:p>
      <w:pPr>
        <w:pStyle w:val="ListParagraph"/>
        <w:numPr>
          <w:ilvl w:val="0"/>
          <w:numId w:val="5"/>
        </w:numPr>
        <w:tabs>
          <w:tab w:pos="1053" w:val="left" w:leader="none"/>
          <w:tab w:pos="1055" w:val="left" w:leader="none"/>
        </w:tabs>
        <w:spacing w:line="280" w:lineRule="auto" w:before="1" w:after="0"/>
        <w:ind w:left="1055" w:right="130" w:hanging="190"/>
        <w:jc w:val="left"/>
        <w:rPr>
          <w:sz w:val="19"/>
        </w:rPr>
      </w:pPr>
      <w:r>
        <w:rPr>
          <w:sz w:val="19"/>
        </w:rPr>
        <w:t>secure and expand Germany’s strong position in enabling technologies through targeted measures.</w:t>
      </w:r>
    </w:p>
    <w:p>
      <w:pPr>
        <w:pStyle w:val="BodyText"/>
        <w:spacing w:line="221" w:lineRule="exact"/>
        <w:ind w:left="1031"/>
      </w:pPr>
      <w:r>
        <w:rPr>
          <w:rFonts w:ascii="Arial Narrow" w:hAnsi="Arial Narrow"/>
          <w:b/>
          <w:color w:val="004A78"/>
          <w:spacing w:val="-6"/>
        </w:rPr>
        <w:t>→</w:t>
      </w:r>
      <w:r>
        <w:rPr>
          <w:rFonts w:ascii="Arial Narrow" w:hAnsi="Arial Narrow"/>
          <w:b/>
          <w:color w:val="004A78"/>
          <w:spacing w:val="-5"/>
        </w:rPr>
        <w:t> </w:t>
      </w:r>
      <w:r>
        <w:rPr>
          <w:spacing w:val="-6"/>
        </w:rPr>
        <w:t>BMBF,</w:t>
      </w:r>
      <w:r>
        <w:rPr>
          <w:spacing w:val="-5"/>
        </w:rPr>
        <w:t> </w:t>
      </w:r>
      <w:r>
        <w:rPr>
          <w:spacing w:val="-6"/>
        </w:rPr>
        <w:t>BMWK</w:t>
      </w:r>
    </w:p>
    <w:p>
      <w:pPr>
        <w:pStyle w:val="BodyText"/>
        <w:spacing w:before="74"/>
      </w:pPr>
    </w:p>
    <w:p>
      <w:pPr>
        <w:pStyle w:val="ListParagraph"/>
        <w:numPr>
          <w:ilvl w:val="0"/>
          <w:numId w:val="5"/>
        </w:numPr>
        <w:tabs>
          <w:tab w:pos="1051" w:val="left" w:leader="none"/>
          <w:tab w:pos="1053" w:val="left" w:leader="none"/>
        </w:tabs>
        <w:spacing w:line="280" w:lineRule="auto" w:before="0" w:after="0"/>
        <w:ind w:left="1051" w:right="207" w:hanging="186"/>
        <w:jc w:val="left"/>
        <w:rPr>
          <w:sz w:val="19"/>
        </w:rPr>
      </w:pPr>
      <w:r>
        <w:rPr>
          <w:sz w:val="19"/>
        </w:rPr>
        <w:t>develop</w:t>
      </w:r>
      <w:r>
        <w:rPr>
          <w:sz w:val="19"/>
        </w:rPr>
        <w:t> next-generation chips for quantum tech-nologies, e.</w:t>
      </w:r>
      <w:r>
        <w:rPr>
          <w:spacing w:val="-5"/>
          <w:sz w:val="19"/>
        </w:rPr>
        <w:t> </w:t>
      </w:r>
      <w:r>
        <w:rPr>
          <w:sz w:val="19"/>
        </w:rPr>
        <w:t>g., for quantum computers or use in quantum</w:t>
      </w:r>
      <w:r>
        <w:rPr>
          <w:spacing w:val="-1"/>
          <w:sz w:val="19"/>
        </w:rPr>
        <w:t> </w:t>
      </w:r>
      <w:r>
        <w:rPr>
          <w:sz w:val="19"/>
        </w:rPr>
        <w:t>sensors.</w:t>
      </w:r>
    </w:p>
    <w:p>
      <w:pPr>
        <w:pStyle w:val="BodyText"/>
        <w:spacing w:line="221" w:lineRule="exact"/>
        <w:ind w:left="1031"/>
      </w:pPr>
      <w:r>
        <w:rPr>
          <w:rFonts w:ascii="Arial Narrow" w:hAnsi="Arial Narrow"/>
          <w:b/>
          <w:color w:val="004A78"/>
          <w:spacing w:val="-6"/>
        </w:rPr>
        <w:t>→</w:t>
      </w:r>
      <w:r>
        <w:rPr>
          <w:rFonts w:ascii="Arial Narrow" w:hAnsi="Arial Narrow"/>
          <w:b/>
          <w:color w:val="004A78"/>
          <w:spacing w:val="-5"/>
        </w:rPr>
        <w:t> </w:t>
      </w:r>
      <w:r>
        <w:rPr>
          <w:spacing w:val="-6"/>
        </w:rPr>
        <w:t>BMBF,</w:t>
      </w:r>
      <w:r>
        <w:rPr>
          <w:spacing w:val="-5"/>
        </w:rPr>
        <w:t> </w:t>
      </w:r>
      <w:r>
        <w:rPr>
          <w:spacing w:val="-6"/>
        </w:rPr>
        <w:t>BMWK</w:t>
      </w:r>
    </w:p>
    <w:p>
      <w:pPr>
        <w:pStyle w:val="BodyText"/>
        <w:spacing w:before="75"/>
      </w:pPr>
    </w:p>
    <w:p>
      <w:pPr>
        <w:pStyle w:val="ListParagraph"/>
        <w:numPr>
          <w:ilvl w:val="0"/>
          <w:numId w:val="5"/>
        </w:numPr>
        <w:tabs>
          <w:tab w:pos="1051" w:val="left" w:leader="none"/>
          <w:tab w:pos="1053" w:val="left" w:leader="none"/>
        </w:tabs>
        <w:spacing w:line="280" w:lineRule="auto" w:before="0" w:after="0"/>
        <w:ind w:left="1051" w:right="37" w:hanging="186"/>
        <w:jc w:val="left"/>
        <w:rPr>
          <w:sz w:val="19"/>
        </w:rPr>
      </w:pPr>
      <w:r>
        <w:rPr>
          <w:sz w:val="19"/>
        </w:rPr>
        <w:t>develop</w:t>
      </w:r>
      <w:r>
        <w:rPr>
          <w:sz w:val="19"/>
        </w:rPr>
        <w:t> quantum computing hardware based on different approaches in an application-oriented manner. In doing so we are striving for a universal quantum computer on a par with international developments</w:t>
      </w:r>
      <w:r>
        <w:rPr>
          <w:spacing w:val="-1"/>
          <w:sz w:val="19"/>
        </w:rPr>
        <w:t> </w:t>
      </w:r>
      <w:r>
        <w:rPr>
          <w:sz w:val="19"/>
        </w:rPr>
        <w:t>and</w:t>
      </w:r>
      <w:r>
        <w:rPr>
          <w:spacing w:val="-1"/>
          <w:sz w:val="19"/>
        </w:rPr>
        <w:t> </w:t>
      </w:r>
      <w:r>
        <w:rPr>
          <w:sz w:val="19"/>
        </w:rPr>
        <w:t>at</w:t>
      </w:r>
      <w:r>
        <w:rPr>
          <w:spacing w:val="-1"/>
          <w:sz w:val="19"/>
        </w:rPr>
        <w:t> </w:t>
      </w:r>
      <w:r>
        <w:rPr>
          <w:sz w:val="19"/>
        </w:rPr>
        <w:t>least</w:t>
      </w:r>
      <w:r>
        <w:rPr>
          <w:spacing w:val="-1"/>
          <w:sz w:val="19"/>
        </w:rPr>
        <w:t> </w:t>
      </w:r>
      <w:r>
        <w:rPr>
          <w:sz w:val="19"/>
        </w:rPr>
        <w:t>100</w:t>
      </w:r>
      <w:r>
        <w:rPr>
          <w:spacing w:val="-1"/>
          <w:sz w:val="19"/>
        </w:rPr>
        <w:t> </w:t>
      </w:r>
      <w:r>
        <w:rPr>
          <w:sz w:val="19"/>
        </w:rPr>
        <w:t>individually</w:t>
      </w:r>
      <w:r>
        <w:rPr>
          <w:spacing w:val="-1"/>
          <w:sz w:val="19"/>
        </w:rPr>
        <w:t> </w:t>
      </w:r>
      <w:r>
        <w:rPr>
          <w:sz w:val="19"/>
        </w:rPr>
        <w:t>control-lable qubits, scalable to 500 qubits in the medi-</w:t>
      </w:r>
    </w:p>
    <w:p>
      <w:pPr>
        <w:pStyle w:val="BodyText"/>
        <w:spacing w:line="280" w:lineRule="auto"/>
        <w:ind w:left="1053" w:right="42" w:hanging="2"/>
      </w:pPr>
      <w:r>
        <w:rPr/>
        <w:t>um term. In addition, high-performance special hardware</w:t>
      </w:r>
      <w:r>
        <w:rPr>
          <w:spacing w:val="-6"/>
        </w:rPr>
        <w:t> </w:t>
      </w:r>
      <w:r>
        <w:rPr/>
        <w:t>should</w:t>
      </w:r>
      <w:r>
        <w:rPr>
          <w:spacing w:val="-6"/>
        </w:rPr>
        <w:t> </w:t>
      </w:r>
      <w:r>
        <w:rPr/>
        <w:t>be</w:t>
      </w:r>
      <w:r>
        <w:rPr>
          <w:spacing w:val="-6"/>
        </w:rPr>
        <w:t> </w:t>
      </w:r>
      <w:r>
        <w:rPr/>
        <w:t>developed</w:t>
      </w:r>
      <w:r>
        <w:rPr>
          <w:spacing w:val="-6"/>
        </w:rPr>
        <w:t> </w:t>
      </w:r>
      <w:r>
        <w:rPr/>
        <w:t>for</w:t>
      </w:r>
      <w:r>
        <w:rPr>
          <w:spacing w:val="-6"/>
        </w:rPr>
        <w:t> </w:t>
      </w:r>
      <w:r>
        <w:rPr/>
        <w:t>suitable</w:t>
      </w:r>
      <w:r>
        <w:rPr>
          <w:spacing w:val="-6"/>
        </w:rPr>
        <w:t> </w:t>
      </w:r>
      <w:r>
        <w:rPr/>
        <w:t>fields</w:t>
      </w:r>
      <w:r>
        <w:rPr>
          <w:spacing w:val="-6"/>
        </w:rPr>
        <w:t> </w:t>
      </w:r>
      <w:r>
        <w:rPr/>
        <w:t>of </w:t>
      </w:r>
      <w:r>
        <w:rPr>
          <w:spacing w:val="-2"/>
        </w:rPr>
        <w:t>application.</w:t>
      </w:r>
    </w:p>
    <w:p>
      <w:pPr>
        <w:pStyle w:val="BodyText"/>
        <w:spacing w:line="221" w:lineRule="exact"/>
        <w:ind w:left="1031"/>
      </w:pPr>
      <w:r>
        <w:rPr>
          <w:rFonts w:ascii="Arial Narrow" w:hAnsi="Arial Narrow"/>
          <w:b/>
          <w:color w:val="004A78"/>
        </w:rPr>
        <w:t>→</w:t>
      </w:r>
      <w:r>
        <w:rPr>
          <w:rFonts w:ascii="Arial Narrow" w:hAnsi="Arial Narrow"/>
          <w:b/>
          <w:color w:val="004A78"/>
          <w:spacing w:val="-3"/>
        </w:rPr>
        <w:t> </w:t>
      </w:r>
      <w:r>
        <w:rPr/>
        <w:t>BMWK, </w:t>
      </w:r>
      <w:r>
        <w:rPr>
          <w:spacing w:val="-4"/>
        </w:rPr>
        <w:t>BMBF</w:t>
      </w:r>
    </w:p>
    <w:p>
      <w:pPr>
        <w:pStyle w:val="BodyText"/>
        <w:spacing w:before="71"/>
      </w:pPr>
    </w:p>
    <w:p>
      <w:pPr>
        <w:pStyle w:val="ListParagraph"/>
        <w:numPr>
          <w:ilvl w:val="0"/>
          <w:numId w:val="5"/>
        </w:numPr>
        <w:tabs>
          <w:tab w:pos="1051" w:val="left" w:leader="none"/>
          <w:tab w:pos="1053" w:val="left" w:leader="none"/>
        </w:tabs>
        <w:spacing w:line="280" w:lineRule="auto" w:before="0" w:after="0"/>
        <w:ind w:left="1051" w:right="131" w:hanging="186"/>
        <w:jc w:val="left"/>
        <w:rPr>
          <w:sz w:val="19"/>
        </w:rPr>
      </w:pPr>
      <w:r>
        <w:rPr>
          <w:sz w:val="19"/>
        </w:rPr>
        <w:t>strengthen</w:t>
      </w:r>
      <w:r>
        <w:rPr>
          <w:sz w:val="19"/>
        </w:rPr>
        <w:t> skills in the design and development</w:t>
      </w:r>
      <w:r>
        <w:rPr>
          <w:spacing w:val="80"/>
          <w:sz w:val="19"/>
        </w:rPr>
        <w:t> </w:t>
      </w:r>
      <w:r>
        <w:rPr>
          <w:sz w:val="19"/>
        </w:rPr>
        <w:t>of quantum algorithms across different research areas, e.</w:t>
      </w:r>
      <w:r>
        <w:rPr>
          <w:spacing w:val="-16"/>
          <w:sz w:val="19"/>
        </w:rPr>
        <w:t> </w:t>
      </w:r>
      <w:r>
        <w:rPr>
          <w:sz w:val="19"/>
        </w:rPr>
        <w:t>g., in the field of optimisation or quantum machine</w:t>
      </w:r>
      <w:r>
        <w:rPr>
          <w:spacing w:val="-1"/>
          <w:sz w:val="19"/>
        </w:rPr>
        <w:t> </w:t>
      </w:r>
      <w:r>
        <w:rPr>
          <w:sz w:val="19"/>
        </w:rPr>
        <w:t>learning.</w:t>
      </w:r>
    </w:p>
    <w:p>
      <w:pPr>
        <w:pStyle w:val="BodyText"/>
        <w:spacing w:line="220" w:lineRule="exact"/>
        <w:ind w:left="1031"/>
      </w:pPr>
      <w:r>
        <w:rPr>
          <w:rFonts w:ascii="Arial Narrow" w:hAnsi="Arial Narrow"/>
          <w:b/>
          <w:color w:val="004A78"/>
          <w:spacing w:val="-6"/>
        </w:rPr>
        <w:t>→</w:t>
      </w:r>
      <w:r>
        <w:rPr>
          <w:rFonts w:ascii="Arial Narrow" w:hAnsi="Arial Narrow"/>
          <w:b/>
          <w:color w:val="004A78"/>
          <w:spacing w:val="-5"/>
        </w:rPr>
        <w:t> </w:t>
      </w:r>
      <w:r>
        <w:rPr>
          <w:spacing w:val="-6"/>
        </w:rPr>
        <w:t>BMBF,</w:t>
      </w:r>
      <w:r>
        <w:rPr>
          <w:spacing w:val="-5"/>
        </w:rPr>
        <w:t> </w:t>
      </w:r>
      <w:r>
        <w:rPr>
          <w:spacing w:val="-6"/>
        </w:rPr>
        <w:t>BMWK</w:t>
      </w:r>
    </w:p>
    <w:p>
      <w:pPr>
        <w:pStyle w:val="BodyText"/>
        <w:spacing w:before="74"/>
      </w:pPr>
    </w:p>
    <w:p>
      <w:pPr>
        <w:pStyle w:val="ListParagraph"/>
        <w:numPr>
          <w:ilvl w:val="0"/>
          <w:numId w:val="5"/>
        </w:numPr>
        <w:tabs>
          <w:tab w:pos="1052" w:val="left" w:leader="none"/>
          <w:tab w:pos="1054" w:val="left" w:leader="none"/>
        </w:tabs>
        <w:spacing w:line="280" w:lineRule="auto" w:before="1" w:after="0"/>
        <w:ind w:left="1054" w:right="246" w:hanging="190"/>
        <w:jc w:val="both"/>
        <w:rPr>
          <w:sz w:val="19"/>
        </w:rPr>
      </w:pPr>
      <w:r>
        <w:rPr>
          <w:sz w:val="19"/>
        </w:rPr>
        <w:t>develop and bring to market key components for sensors, navigation and communication that are suitable for space travel and ready for market.</w:t>
      </w:r>
    </w:p>
    <w:p>
      <w:pPr>
        <w:spacing w:line="221" w:lineRule="exact" w:before="0"/>
        <w:ind w:left="1031" w:right="0" w:firstLine="0"/>
        <w:jc w:val="left"/>
        <w:rPr>
          <w:sz w:val="19"/>
        </w:rPr>
      </w:pPr>
      <w:r>
        <w:rPr>
          <w:rFonts w:ascii="Arial Narrow" w:hAnsi="Arial Narrow"/>
          <w:b/>
          <w:color w:val="004A78"/>
          <w:w w:val="80"/>
          <w:sz w:val="19"/>
        </w:rPr>
        <w:t>→</w:t>
      </w:r>
      <w:r>
        <w:rPr>
          <w:rFonts w:ascii="Arial Narrow" w:hAnsi="Arial Narrow"/>
          <w:b/>
          <w:color w:val="004A78"/>
          <w:spacing w:val="-3"/>
          <w:sz w:val="19"/>
        </w:rPr>
        <w:t> </w:t>
      </w:r>
      <w:r>
        <w:rPr>
          <w:spacing w:val="-4"/>
          <w:sz w:val="19"/>
        </w:rPr>
        <w:t>BMWK</w:t>
      </w:r>
    </w:p>
    <w:p>
      <w:pPr>
        <w:pStyle w:val="BodyText"/>
        <w:spacing w:before="74"/>
      </w:pPr>
    </w:p>
    <w:p>
      <w:pPr>
        <w:pStyle w:val="ListParagraph"/>
        <w:numPr>
          <w:ilvl w:val="0"/>
          <w:numId w:val="5"/>
        </w:numPr>
        <w:tabs>
          <w:tab w:pos="1051" w:val="left" w:leader="none"/>
          <w:tab w:pos="1053" w:val="left" w:leader="none"/>
        </w:tabs>
        <w:spacing w:line="280" w:lineRule="auto" w:before="0" w:after="0"/>
        <w:ind w:left="1051" w:right="0" w:hanging="186"/>
        <w:jc w:val="left"/>
        <w:rPr>
          <w:sz w:val="19"/>
        </w:rPr>
      </w:pPr>
      <w:r>
        <w:rPr>
          <w:sz w:val="19"/>
        </w:rPr>
        <w:t>establish</w:t>
      </w:r>
      <w:r>
        <w:rPr>
          <w:sz w:val="19"/>
        </w:rPr>
        <w:t> a quality infrastructure and reliable quan-tum metrology to create independent characterisa-tion, qualification and standardisation for specific components for quantum technologies.</w:t>
      </w:r>
    </w:p>
    <w:p>
      <w:pPr>
        <w:pStyle w:val="BodyText"/>
        <w:spacing w:line="220" w:lineRule="exact"/>
        <w:ind w:left="1031"/>
      </w:pPr>
      <w:r>
        <w:rPr>
          <w:rFonts w:ascii="Arial Narrow" w:hAnsi="Arial Narrow"/>
          <w:b/>
          <w:color w:val="004A78"/>
        </w:rPr>
        <w:t>→</w:t>
      </w:r>
      <w:r>
        <w:rPr>
          <w:rFonts w:ascii="Arial Narrow" w:hAnsi="Arial Narrow"/>
          <w:b/>
          <w:color w:val="004A78"/>
          <w:spacing w:val="-3"/>
        </w:rPr>
        <w:t> </w:t>
      </w:r>
      <w:r>
        <w:rPr/>
        <w:t>BMWK, </w:t>
      </w:r>
      <w:r>
        <w:rPr>
          <w:spacing w:val="-4"/>
        </w:rPr>
        <w:t>BMBF</w:t>
      </w:r>
    </w:p>
    <w:p>
      <w:pPr>
        <w:pStyle w:val="Heading2"/>
        <w:numPr>
          <w:ilvl w:val="0"/>
          <w:numId w:val="4"/>
        </w:numPr>
        <w:tabs>
          <w:tab w:pos="694" w:val="left" w:leader="none"/>
          <w:tab w:pos="698" w:val="left" w:leader="none"/>
        </w:tabs>
        <w:spacing w:line="240" w:lineRule="auto" w:before="90" w:after="0"/>
        <w:ind w:left="698" w:right="2098" w:hanging="300"/>
        <w:jc w:val="left"/>
      </w:pPr>
      <w:r>
        <w:rPr/>
        <w:br w:type="column"/>
      </w:r>
      <w:r>
        <w:rPr>
          <w:spacing w:val="-6"/>
        </w:rPr>
        <w:t>Create</w:t>
      </w:r>
      <w:r>
        <w:rPr>
          <w:spacing w:val="-14"/>
        </w:rPr>
        <w:t> </w:t>
      </w:r>
      <w:r>
        <w:rPr>
          <w:spacing w:val="-6"/>
        </w:rPr>
        <w:t>excellent</w:t>
      </w:r>
      <w:r>
        <w:rPr>
          <w:spacing w:val="-13"/>
        </w:rPr>
        <w:t> </w:t>
      </w:r>
      <w:r>
        <w:rPr>
          <w:spacing w:val="-6"/>
        </w:rPr>
        <w:t>framework </w:t>
      </w:r>
      <w:r>
        <w:rPr>
          <w:w w:val="90"/>
        </w:rPr>
        <w:t>conditions</w:t>
      </w:r>
      <w:r>
        <w:rPr>
          <w:spacing w:val="-5"/>
          <w:w w:val="90"/>
        </w:rPr>
        <w:t> </w:t>
      </w:r>
      <w:r>
        <w:rPr>
          <w:w w:val="90"/>
        </w:rPr>
        <w:t>for</w:t>
      </w:r>
      <w:r>
        <w:rPr>
          <w:spacing w:val="-5"/>
          <w:w w:val="90"/>
        </w:rPr>
        <w:t> </w:t>
      </w:r>
      <w:r>
        <w:rPr>
          <w:w w:val="90"/>
        </w:rPr>
        <w:t>a</w:t>
      </w:r>
      <w:r>
        <w:rPr>
          <w:spacing w:val="-5"/>
          <w:w w:val="90"/>
        </w:rPr>
        <w:t> </w:t>
      </w:r>
      <w:r>
        <w:rPr>
          <w:w w:val="90"/>
        </w:rPr>
        <w:t>strong</w:t>
      </w:r>
      <w:r>
        <w:rPr>
          <w:spacing w:val="-5"/>
          <w:w w:val="90"/>
        </w:rPr>
        <w:t> </w:t>
      </w:r>
      <w:r>
        <w:rPr>
          <w:w w:val="90"/>
        </w:rPr>
        <w:t>ecosystem</w:t>
      </w:r>
    </w:p>
    <w:p>
      <w:pPr>
        <w:pStyle w:val="BodyText"/>
        <w:spacing w:before="9"/>
        <w:rPr>
          <w:rFonts w:ascii="Arial"/>
          <w:sz w:val="7"/>
        </w:rPr>
      </w:pPr>
      <w:r>
        <w:rPr>
          <w:rFonts w:ascii="Arial"/>
          <w:sz w:val="7"/>
        </w:rPr>
        <mc:AlternateContent>
          <mc:Choice Requires="wps">
            <w:drawing>
              <wp:anchor distT="0" distB="0" distL="0" distR="0" allowOverlap="1" layoutInCell="1" locked="0" behindDoc="1" simplePos="0" relativeHeight="487597568">
                <wp:simplePos x="0" y="0"/>
                <wp:positionH relativeFrom="page">
                  <wp:posOffset>3644999</wp:posOffset>
                </wp:positionH>
                <wp:positionV relativeFrom="paragraph">
                  <wp:posOffset>72225</wp:posOffset>
                </wp:positionV>
                <wp:extent cx="2835275" cy="1270"/>
                <wp:effectExtent l="0" t="0" r="0" b="0"/>
                <wp:wrapTopAndBottom/>
                <wp:docPr id="46" name="Graphic 46"/>
                <wp:cNvGraphicFramePr>
                  <a:graphicFrameLocks/>
                </wp:cNvGraphicFramePr>
                <a:graphic>
                  <a:graphicData uri="http://schemas.microsoft.com/office/word/2010/wordprocessingShape">
                    <wps:wsp>
                      <wps:cNvPr id="46" name="Graphic 46"/>
                      <wps:cNvSpPr/>
                      <wps:spPr>
                        <a:xfrm>
                          <a:off x="0" y="0"/>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87.007813pt;margin-top:5.687045pt;width:223.25pt;height:.1pt;mso-position-horizontal-relative:page;mso-position-vertical-relative:paragraph;z-index:-15718912;mso-wrap-distance-left:0;mso-wrap-distance-right:0" id="docshape30" coordorigin="5740,114" coordsize="4465,0" path="m5740,114l10205,114e" filled="false" stroked="true" strokeweight=".5pt" strokecolor="#000000">
                <v:path arrowok="t"/>
                <v:stroke dashstyle="solid"/>
                <w10:wrap type="topAndBottom"/>
              </v:shape>
            </w:pict>
          </mc:Fallback>
        </mc:AlternateContent>
      </w:r>
    </w:p>
    <w:p>
      <w:pPr>
        <w:pStyle w:val="BodyText"/>
        <w:spacing w:line="280" w:lineRule="auto" w:before="99"/>
        <w:ind w:left="399" w:right="1708" w:firstLine="1"/>
        <w:jc w:val="both"/>
      </w:pPr>
      <w:r>
        <w:rPr/>
        <w:t>In international competition it is crucial that Germany and Europe can offer attractive and stimulating frame-work conditions. By 2026 in Germany we want to:</w:t>
      </w:r>
    </w:p>
    <w:p>
      <w:pPr>
        <w:pStyle w:val="BodyText"/>
        <w:spacing w:before="35"/>
      </w:pPr>
    </w:p>
    <w:p>
      <w:pPr>
        <w:pStyle w:val="ListParagraph"/>
        <w:numPr>
          <w:ilvl w:val="0"/>
          <w:numId w:val="3"/>
        </w:numPr>
        <w:tabs>
          <w:tab w:pos="603" w:val="left" w:leader="none"/>
          <w:tab w:pos="605" w:val="left" w:leader="none"/>
        </w:tabs>
        <w:spacing w:line="280" w:lineRule="auto" w:before="0" w:after="0"/>
        <w:ind w:left="603" w:right="1720" w:hanging="186"/>
        <w:jc w:val="left"/>
        <w:rPr>
          <w:sz w:val="19"/>
        </w:rPr>
      </w:pPr>
      <w:r>
        <w:rPr>
          <w:sz w:val="19"/>
        </w:rPr>
        <w:t>ensure</w:t>
      </w:r>
      <w:r>
        <w:rPr>
          <w:sz w:val="19"/>
        </w:rPr>
        <w:t> the close networking of all actors and activi-ties in science, the economy and politics.</w:t>
      </w:r>
    </w:p>
    <w:p>
      <w:pPr>
        <w:pStyle w:val="BodyText"/>
        <w:spacing w:line="221" w:lineRule="exact"/>
        <w:ind w:left="583"/>
      </w:pPr>
      <w:r>
        <w:rPr>
          <w:rFonts w:ascii="Arial Narrow" w:hAnsi="Arial Narrow"/>
          <w:b/>
          <w:color w:val="004A78"/>
          <w:spacing w:val="-2"/>
        </w:rPr>
        <w:t>→</w:t>
      </w:r>
      <w:r>
        <w:rPr>
          <w:rFonts w:ascii="Arial Narrow" w:hAnsi="Arial Narrow"/>
          <w:b/>
          <w:color w:val="004A78"/>
          <w:spacing w:val="-9"/>
        </w:rPr>
        <w:t> </w:t>
      </w:r>
      <w:r>
        <w:rPr>
          <w:spacing w:val="-2"/>
        </w:rPr>
        <w:t>All</w:t>
      </w:r>
      <w:r>
        <w:rPr>
          <w:spacing w:val="-7"/>
        </w:rPr>
        <w:t> </w:t>
      </w:r>
      <w:r>
        <w:rPr>
          <w:spacing w:val="-2"/>
        </w:rPr>
        <w:t>ministries</w:t>
      </w:r>
    </w:p>
    <w:p>
      <w:pPr>
        <w:pStyle w:val="BodyText"/>
        <w:spacing w:before="75"/>
      </w:pPr>
    </w:p>
    <w:p>
      <w:pPr>
        <w:pStyle w:val="ListParagraph"/>
        <w:numPr>
          <w:ilvl w:val="0"/>
          <w:numId w:val="3"/>
        </w:numPr>
        <w:tabs>
          <w:tab w:pos="603" w:val="left" w:leader="none"/>
          <w:tab w:pos="605" w:val="left" w:leader="none"/>
        </w:tabs>
        <w:spacing w:line="280" w:lineRule="auto" w:before="0" w:after="0"/>
        <w:ind w:left="603" w:right="1710" w:hanging="186"/>
        <w:jc w:val="left"/>
        <w:rPr>
          <w:sz w:val="19"/>
        </w:rPr>
      </w:pPr>
      <w:r>
        <w:rPr>
          <w:sz w:val="19"/>
        </w:rPr>
        <w:t>strengthen</w:t>
      </w:r>
      <w:r>
        <w:rPr>
          <w:sz w:val="19"/>
        </w:rPr>
        <w:t> the education and training of pro-fessionals in the field of quantum technologies through a coherent programme that includes junior academics, technical staff and professional devel-</w:t>
      </w:r>
      <w:r>
        <w:rPr>
          <w:spacing w:val="-2"/>
          <w:sz w:val="19"/>
        </w:rPr>
        <w:t>opment.</w:t>
      </w:r>
    </w:p>
    <w:p>
      <w:pPr>
        <w:pStyle w:val="BodyText"/>
        <w:spacing w:line="219" w:lineRule="exact"/>
        <w:ind w:left="583"/>
      </w:pPr>
      <w:r>
        <w:rPr>
          <w:rFonts w:ascii="Arial Narrow" w:hAnsi="Arial Narrow"/>
          <w:b/>
          <w:color w:val="004A78"/>
          <w:spacing w:val="-6"/>
        </w:rPr>
        <w:t>→</w:t>
      </w:r>
      <w:r>
        <w:rPr>
          <w:rFonts w:ascii="Arial Narrow" w:hAnsi="Arial Narrow"/>
          <w:b/>
          <w:color w:val="004A78"/>
          <w:spacing w:val="-5"/>
        </w:rPr>
        <w:t> </w:t>
      </w:r>
      <w:r>
        <w:rPr>
          <w:spacing w:val="-6"/>
        </w:rPr>
        <w:t>BMBF,</w:t>
      </w:r>
      <w:r>
        <w:rPr>
          <w:spacing w:val="-5"/>
        </w:rPr>
        <w:t> </w:t>
      </w:r>
      <w:r>
        <w:rPr>
          <w:spacing w:val="-6"/>
        </w:rPr>
        <w:t>BMWK</w:t>
      </w:r>
    </w:p>
    <w:p>
      <w:pPr>
        <w:pStyle w:val="BodyText"/>
        <w:spacing w:before="75"/>
      </w:pPr>
    </w:p>
    <w:p>
      <w:pPr>
        <w:pStyle w:val="ListParagraph"/>
        <w:numPr>
          <w:ilvl w:val="0"/>
          <w:numId w:val="3"/>
        </w:numPr>
        <w:tabs>
          <w:tab w:pos="604" w:val="left" w:leader="none"/>
        </w:tabs>
        <w:spacing w:line="280" w:lineRule="auto" w:before="0" w:after="0"/>
        <w:ind w:left="604" w:right="1930" w:hanging="188"/>
        <w:jc w:val="left"/>
        <w:rPr>
          <w:sz w:val="19"/>
        </w:rPr>
      </w:pPr>
      <w:r>
        <w:rPr>
          <w:sz w:val="19"/>
        </w:rPr>
        <w:t>create</w:t>
      </w:r>
      <w:r>
        <w:rPr>
          <w:spacing w:val="-1"/>
          <w:sz w:val="19"/>
        </w:rPr>
        <w:t> </w:t>
      </w:r>
      <w:r>
        <w:rPr>
          <w:sz w:val="19"/>
        </w:rPr>
        <w:t>a</w:t>
      </w:r>
      <w:r>
        <w:rPr>
          <w:spacing w:val="-1"/>
          <w:sz w:val="19"/>
        </w:rPr>
        <w:t> </w:t>
      </w:r>
      <w:r>
        <w:rPr>
          <w:sz w:val="19"/>
        </w:rPr>
        <w:t>positive</w:t>
      </w:r>
      <w:r>
        <w:rPr>
          <w:spacing w:val="-1"/>
          <w:sz w:val="19"/>
        </w:rPr>
        <w:t> </w:t>
      </w:r>
      <w:r>
        <w:rPr>
          <w:sz w:val="19"/>
        </w:rPr>
        <w:t>start-up</w:t>
      </w:r>
      <w:r>
        <w:rPr>
          <w:spacing w:val="-1"/>
          <w:sz w:val="19"/>
        </w:rPr>
        <w:t> </w:t>
      </w:r>
      <w:r>
        <w:rPr>
          <w:sz w:val="19"/>
        </w:rPr>
        <w:t>climate</w:t>
      </w:r>
      <w:r>
        <w:rPr>
          <w:spacing w:val="-1"/>
          <w:sz w:val="19"/>
        </w:rPr>
        <w:t> </w:t>
      </w:r>
      <w:r>
        <w:rPr>
          <w:sz w:val="19"/>
        </w:rPr>
        <w:t>to</w:t>
      </w:r>
      <w:r>
        <w:rPr>
          <w:spacing w:val="-1"/>
          <w:sz w:val="19"/>
        </w:rPr>
        <w:t> </w:t>
      </w:r>
      <w:r>
        <w:rPr>
          <w:sz w:val="19"/>
        </w:rPr>
        <w:t>support</w:t>
      </w:r>
      <w:r>
        <w:rPr>
          <w:spacing w:val="-1"/>
          <w:sz w:val="19"/>
        </w:rPr>
        <w:t> </w:t>
      </w:r>
      <w:r>
        <w:rPr>
          <w:sz w:val="19"/>
        </w:rPr>
        <w:t>spin-offs from academia.</w:t>
      </w:r>
    </w:p>
    <w:p>
      <w:pPr>
        <w:pStyle w:val="BodyText"/>
        <w:spacing w:line="221" w:lineRule="exact"/>
        <w:ind w:left="583"/>
      </w:pPr>
      <w:r>
        <w:rPr>
          <w:rFonts w:ascii="Arial Narrow" w:hAnsi="Arial Narrow"/>
          <w:b/>
          <w:color w:val="004A78"/>
          <w:spacing w:val="-6"/>
        </w:rPr>
        <w:t>→</w:t>
      </w:r>
      <w:r>
        <w:rPr>
          <w:rFonts w:ascii="Arial Narrow" w:hAnsi="Arial Narrow"/>
          <w:b/>
          <w:color w:val="004A78"/>
          <w:spacing w:val="-5"/>
        </w:rPr>
        <w:t> </w:t>
      </w:r>
      <w:r>
        <w:rPr>
          <w:spacing w:val="-6"/>
        </w:rPr>
        <w:t>BMBF,</w:t>
      </w:r>
      <w:r>
        <w:rPr>
          <w:spacing w:val="-5"/>
        </w:rPr>
        <w:t> </w:t>
      </w:r>
      <w:r>
        <w:rPr>
          <w:spacing w:val="-6"/>
        </w:rPr>
        <w:t>BMWK</w:t>
      </w:r>
    </w:p>
    <w:p>
      <w:pPr>
        <w:pStyle w:val="BodyText"/>
        <w:spacing w:before="75"/>
      </w:pPr>
    </w:p>
    <w:p>
      <w:pPr>
        <w:pStyle w:val="ListParagraph"/>
        <w:numPr>
          <w:ilvl w:val="0"/>
          <w:numId w:val="3"/>
        </w:numPr>
        <w:tabs>
          <w:tab w:pos="597" w:val="left" w:leader="none"/>
          <w:tab w:pos="603" w:val="left" w:leader="none"/>
        </w:tabs>
        <w:spacing w:line="280" w:lineRule="auto" w:before="0" w:after="0"/>
        <w:ind w:left="603" w:right="1710" w:hanging="186"/>
        <w:jc w:val="left"/>
        <w:rPr>
          <w:sz w:val="19"/>
        </w:rPr>
      </w:pPr>
      <w:r>
        <w:rPr>
          <w:sz w:val="19"/>
        </w:rPr>
        <w:t>work towards close dovetailing with European partners at all levels. This includes cooperation on technological issues as well as the development of common standards, including those relating to re-sponsible use and a common quality infrastructure.</w:t>
      </w:r>
    </w:p>
    <w:p>
      <w:pPr>
        <w:pStyle w:val="BodyText"/>
        <w:spacing w:line="219" w:lineRule="exact"/>
        <w:ind w:left="583"/>
      </w:pPr>
      <w:r>
        <w:rPr>
          <w:rFonts w:ascii="Arial Narrow" w:hAnsi="Arial Narrow"/>
          <w:b/>
          <w:color w:val="004A78"/>
          <w:spacing w:val="-2"/>
        </w:rPr>
        <w:t>→</w:t>
      </w:r>
      <w:r>
        <w:rPr>
          <w:rFonts w:ascii="Arial Narrow" w:hAnsi="Arial Narrow"/>
          <w:b/>
          <w:color w:val="004A78"/>
          <w:spacing w:val="-9"/>
        </w:rPr>
        <w:t> </w:t>
      </w:r>
      <w:r>
        <w:rPr>
          <w:spacing w:val="-2"/>
        </w:rPr>
        <w:t>All</w:t>
      </w:r>
      <w:r>
        <w:rPr>
          <w:spacing w:val="-7"/>
        </w:rPr>
        <w:t> </w:t>
      </w:r>
      <w:r>
        <w:rPr>
          <w:spacing w:val="-2"/>
        </w:rPr>
        <w:t>ministries</w:t>
      </w:r>
    </w:p>
    <w:p>
      <w:pPr>
        <w:pStyle w:val="BodyText"/>
        <w:spacing w:before="101"/>
        <w:rPr>
          <w:sz w:val="20"/>
        </w:rPr>
      </w:pPr>
      <w:r>
        <w:rPr>
          <w:sz w:val="20"/>
        </w:rPr>
        <mc:AlternateContent>
          <mc:Choice Requires="wps">
            <w:drawing>
              <wp:anchor distT="0" distB="0" distL="0" distR="0" allowOverlap="1" layoutInCell="1" locked="0" behindDoc="1" simplePos="0" relativeHeight="487598080">
                <wp:simplePos x="0" y="0"/>
                <wp:positionH relativeFrom="page">
                  <wp:posOffset>3645001</wp:posOffset>
                </wp:positionH>
                <wp:positionV relativeFrom="paragraph">
                  <wp:posOffset>228662</wp:posOffset>
                </wp:positionV>
                <wp:extent cx="3915410" cy="2221865"/>
                <wp:effectExtent l="0" t="0" r="0" b="0"/>
                <wp:wrapTopAndBottom/>
                <wp:docPr id="47" name="Textbox 47"/>
                <wp:cNvGraphicFramePr>
                  <a:graphicFrameLocks/>
                </wp:cNvGraphicFramePr>
                <a:graphic>
                  <a:graphicData uri="http://schemas.microsoft.com/office/word/2010/wordprocessingShape">
                    <wps:wsp>
                      <wps:cNvPr id="47" name="Textbox 47"/>
                      <wps:cNvSpPr txBox="1"/>
                      <wps:spPr>
                        <a:xfrm>
                          <a:off x="0" y="0"/>
                          <a:ext cx="3915410" cy="2221865"/>
                        </a:xfrm>
                        <a:prstGeom prst="rect">
                          <a:avLst/>
                        </a:prstGeom>
                        <a:solidFill>
                          <a:srgbClr val="E2F1F5"/>
                        </a:solidFill>
                      </wps:spPr>
                      <wps:txbx>
                        <w:txbxContent>
                          <w:p>
                            <w:pPr>
                              <w:pStyle w:val="BodyText"/>
                              <w:spacing w:line="280" w:lineRule="auto" w:before="197"/>
                              <w:ind w:left="197" w:right="1859" w:hanging="7"/>
                              <w:rPr>
                                <w:color w:val="000000"/>
                              </w:rPr>
                            </w:pPr>
                            <w:r>
                              <w:rPr>
                                <w:color w:val="000000"/>
                              </w:rPr>
                              <w:t>The quantum technologies conceptual framework programme contributes to the goals of the Federal Government’s ‘Future Strategy for Research and Innovation’. It contributes to securing the techno-logical sovereignty of Germany and Europe with regard to the technologies of the future. In terms</w:t>
                            </w:r>
                            <w:r>
                              <w:rPr>
                                <w:color w:val="000000"/>
                                <w:spacing w:val="40"/>
                              </w:rPr>
                              <w:t> </w:t>
                            </w:r>
                            <w:r>
                              <w:rPr>
                                <w:color w:val="000000"/>
                              </w:rPr>
                              <w:t>of operational implementation, it is supported by specialised programmes, specific implementation</w:t>
                            </w:r>
                          </w:p>
                          <w:p>
                            <w:pPr>
                              <w:pStyle w:val="BodyText"/>
                              <w:spacing w:line="280" w:lineRule="auto"/>
                              <w:ind w:left="196" w:right="1570" w:firstLine="8"/>
                              <w:rPr>
                                <w:color w:val="000000"/>
                              </w:rPr>
                            </w:pPr>
                            <w:r>
                              <w:rPr>
                                <w:color w:val="000000"/>
                              </w:rPr>
                              <w:t>concepts,</w:t>
                            </w:r>
                            <w:r>
                              <w:rPr>
                                <w:color w:val="000000"/>
                                <w:spacing w:val="-3"/>
                              </w:rPr>
                              <w:t> </w:t>
                            </w:r>
                            <w:r>
                              <w:rPr>
                                <w:color w:val="000000"/>
                              </w:rPr>
                              <w:t>and</w:t>
                            </w:r>
                            <w:r>
                              <w:rPr>
                                <w:color w:val="000000"/>
                                <w:spacing w:val="-3"/>
                              </w:rPr>
                              <w:t> </w:t>
                            </w:r>
                            <w:r>
                              <w:rPr>
                                <w:color w:val="000000"/>
                              </w:rPr>
                              <w:t>measures</w:t>
                            </w:r>
                            <w:r>
                              <w:rPr>
                                <w:color w:val="000000"/>
                                <w:spacing w:val="-3"/>
                              </w:rPr>
                              <w:t> </w:t>
                            </w:r>
                            <w:r>
                              <w:rPr>
                                <w:color w:val="000000"/>
                              </w:rPr>
                              <w:t>put</w:t>
                            </w:r>
                            <w:r>
                              <w:rPr>
                                <w:color w:val="000000"/>
                                <w:spacing w:val="-3"/>
                              </w:rPr>
                              <w:t> </w:t>
                            </w:r>
                            <w:r>
                              <w:rPr>
                                <w:color w:val="000000"/>
                              </w:rPr>
                              <w:t>forward</w:t>
                            </w:r>
                            <w:r>
                              <w:rPr>
                                <w:color w:val="000000"/>
                                <w:spacing w:val="-3"/>
                              </w:rPr>
                              <w:t> </w:t>
                            </w:r>
                            <w:r>
                              <w:rPr>
                                <w:color w:val="000000"/>
                              </w:rPr>
                              <w:t>by</w:t>
                            </w:r>
                            <w:r>
                              <w:rPr>
                                <w:color w:val="000000"/>
                                <w:spacing w:val="-3"/>
                              </w:rPr>
                              <w:t> </w:t>
                            </w:r>
                            <w:r>
                              <w:rPr>
                                <w:color w:val="000000"/>
                              </w:rPr>
                              <w:t>the</w:t>
                            </w:r>
                            <w:r>
                              <w:rPr>
                                <w:color w:val="000000"/>
                                <w:spacing w:val="-3"/>
                              </w:rPr>
                              <w:t> </w:t>
                            </w:r>
                            <w:r>
                              <w:rPr>
                                <w:color w:val="000000"/>
                              </w:rPr>
                              <w:t>relevant ministries, depending on the level of technological maturity and focus of application. The annex pro-vides an overview of the status quo.</w:t>
                            </w:r>
                          </w:p>
                        </w:txbxContent>
                      </wps:txbx>
                      <wps:bodyPr wrap="square" lIns="0" tIns="0" rIns="0" bIns="0" rtlCol="0">
                        <a:noAutofit/>
                      </wps:bodyPr>
                    </wps:wsp>
                  </a:graphicData>
                </a:graphic>
              </wp:anchor>
            </w:drawing>
          </mc:Choice>
          <mc:Fallback>
            <w:pict>
              <v:shape style="position:absolute;margin-left:287.007996pt;margin-top:18.004923pt;width:308.3pt;height:174.95pt;mso-position-horizontal-relative:page;mso-position-vertical-relative:paragraph;z-index:-15718400;mso-wrap-distance-left:0;mso-wrap-distance-right:0" type="#_x0000_t202" id="docshape31" filled="true" fillcolor="#e2f1f5" stroked="false">
                <v:textbox inset="0,0,0,0">
                  <w:txbxContent>
                    <w:p>
                      <w:pPr>
                        <w:pStyle w:val="BodyText"/>
                        <w:spacing w:line="280" w:lineRule="auto" w:before="197"/>
                        <w:ind w:left="197" w:right="1859" w:hanging="7"/>
                        <w:rPr>
                          <w:color w:val="000000"/>
                        </w:rPr>
                      </w:pPr>
                      <w:r>
                        <w:rPr>
                          <w:color w:val="000000"/>
                        </w:rPr>
                        <w:t>The quantum technologies conceptual framework programme contributes to the goals of the Federal Government’s ‘Future Strategy for Research and Innovation’. It contributes to securing the techno-logical sovereignty of Germany and Europe with regard to the technologies of the future. In terms</w:t>
                      </w:r>
                      <w:r>
                        <w:rPr>
                          <w:color w:val="000000"/>
                          <w:spacing w:val="40"/>
                        </w:rPr>
                        <w:t> </w:t>
                      </w:r>
                      <w:r>
                        <w:rPr>
                          <w:color w:val="000000"/>
                        </w:rPr>
                        <w:t>of operational implementation, it is supported by specialised programmes, specific implementation</w:t>
                      </w:r>
                    </w:p>
                    <w:p>
                      <w:pPr>
                        <w:pStyle w:val="BodyText"/>
                        <w:spacing w:line="280" w:lineRule="auto"/>
                        <w:ind w:left="196" w:right="1570" w:firstLine="8"/>
                        <w:rPr>
                          <w:color w:val="000000"/>
                        </w:rPr>
                      </w:pPr>
                      <w:r>
                        <w:rPr>
                          <w:color w:val="000000"/>
                        </w:rPr>
                        <w:t>concepts,</w:t>
                      </w:r>
                      <w:r>
                        <w:rPr>
                          <w:color w:val="000000"/>
                          <w:spacing w:val="-3"/>
                        </w:rPr>
                        <w:t> </w:t>
                      </w:r>
                      <w:r>
                        <w:rPr>
                          <w:color w:val="000000"/>
                        </w:rPr>
                        <w:t>and</w:t>
                      </w:r>
                      <w:r>
                        <w:rPr>
                          <w:color w:val="000000"/>
                          <w:spacing w:val="-3"/>
                        </w:rPr>
                        <w:t> </w:t>
                      </w:r>
                      <w:r>
                        <w:rPr>
                          <w:color w:val="000000"/>
                        </w:rPr>
                        <w:t>measures</w:t>
                      </w:r>
                      <w:r>
                        <w:rPr>
                          <w:color w:val="000000"/>
                          <w:spacing w:val="-3"/>
                        </w:rPr>
                        <w:t> </w:t>
                      </w:r>
                      <w:r>
                        <w:rPr>
                          <w:color w:val="000000"/>
                        </w:rPr>
                        <w:t>put</w:t>
                      </w:r>
                      <w:r>
                        <w:rPr>
                          <w:color w:val="000000"/>
                          <w:spacing w:val="-3"/>
                        </w:rPr>
                        <w:t> </w:t>
                      </w:r>
                      <w:r>
                        <w:rPr>
                          <w:color w:val="000000"/>
                        </w:rPr>
                        <w:t>forward</w:t>
                      </w:r>
                      <w:r>
                        <w:rPr>
                          <w:color w:val="000000"/>
                          <w:spacing w:val="-3"/>
                        </w:rPr>
                        <w:t> </w:t>
                      </w:r>
                      <w:r>
                        <w:rPr>
                          <w:color w:val="000000"/>
                        </w:rPr>
                        <w:t>by</w:t>
                      </w:r>
                      <w:r>
                        <w:rPr>
                          <w:color w:val="000000"/>
                          <w:spacing w:val="-3"/>
                        </w:rPr>
                        <w:t> </w:t>
                      </w:r>
                      <w:r>
                        <w:rPr>
                          <w:color w:val="000000"/>
                        </w:rPr>
                        <w:t>the</w:t>
                      </w:r>
                      <w:r>
                        <w:rPr>
                          <w:color w:val="000000"/>
                          <w:spacing w:val="-3"/>
                        </w:rPr>
                        <w:t> </w:t>
                      </w:r>
                      <w:r>
                        <w:rPr>
                          <w:color w:val="000000"/>
                        </w:rPr>
                        <w:t>relevant ministries, depending on the level of technological maturity and focus of application. The annex pro-vides an overview of the status quo.</w:t>
                      </w:r>
                    </w:p>
                  </w:txbxContent>
                </v:textbox>
                <v:fill type="solid"/>
                <w10:wrap type="topAndBottom"/>
              </v:shape>
            </w:pict>
          </mc:Fallback>
        </mc:AlternateContent>
      </w:r>
    </w:p>
    <w:p>
      <w:pPr>
        <w:pStyle w:val="BodyText"/>
        <w:spacing w:after="0"/>
        <w:rPr>
          <w:sz w:val="20"/>
        </w:rPr>
        <w:sectPr>
          <w:type w:val="continuous"/>
          <w:pgSz w:w="11910" w:h="16840"/>
          <w:pgMar w:header="701" w:footer="0" w:top="1920" w:bottom="280" w:left="0" w:right="0"/>
          <w:cols w:num="2" w:equalWidth="0">
            <w:col w:w="5298" w:space="40"/>
            <w:col w:w="6572"/>
          </w:cols>
        </w:sectPr>
      </w:pPr>
    </w:p>
    <w:p>
      <w:pPr>
        <w:pStyle w:val="BodyText"/>
      </w:pPr>
      <w:r>
        <w:rPr/>
        <mc:AlternateContent>
          <mc:Choice Requires="wps">
            <w:drawing>
              <wp:anchor distT="0" distB="0" distL="0" distR="0" allowOverlap="1" layoutInCell="1" locked="0" behindDoc="1" simplePos="0" relativeHeight="485988352">
                <wp:simplePos x="0" y="0"/>
                <wp:positionH relativeFrom="page">
                  <wp:posOffset>0</wp:posOffset>
                </wp:positionH>
                <wp:positionV relativeFrom="page">
                  <wp:posOffset>0</wp:posOffset>
                </wp:positionV>
                <wp:extent cx="7560309" cy="8763635"/>
                <wp:effectExtent l="0" t="0" r="0" b="0"/>
                <wp:wrapNone/>
                <wp:docPr id="48" name="Group 48"/>
                <wp:cNvGraphicFramePr>
                  <a:graphicFrameLocks/>
                </wp:cNvGraphicFramePr>
                <a:graphic>
                  <a:graphicData uri="http://schemas.microsoft.com/office/word/2010/wordprocessingGroup">
                    <wpg:wgp>
                      <wpg:cNvPr id="48" name="Group 48"/>
                      <wpg:cNvGrpSpPr/>
                      <wpg:grpSpPr>
                        <a:xfrm>
                          <a:off x="0" y="0"/>
                          <a:ext cx="7560309" cy="8763635"/>
                          <a:chExt cx="7560309" cy="8763635"/>
                        </a:xfrm>
                      </wpg:grpSpPr>
                      <pic:pic>
                        <pic:nvPicPr>
                          <pic:cNvPr id="49" name="Image 49" descr="A young man in a laboratory adjusts the optics on a device. "/>
                          <pic:cNvPicPr/>
                        </pic:nvPicPr>
                        <pic:blipFill>
                          <a:blip r:embed="rId24" cstate="print"/>
                          <a:stretch>
                            <a:fillRect/>
                          </a:stretch>
                        </pic:blipFill>
                        <pic:spPr>
                          <a:xfrm>
                            <a:off x="0" y="0"/>
                            <a:ext cx="7559992" cy="6781800"/>
                          </a:xfrm>
                          <a:prstGeom prst="rect">
                            <a:avLst/>
                          </a:prstGeom>
                        </pic:spPr>
                      </pic:pic>
                      <wps:wsp>
                        <wps:cNvPr id="50" name="Graphic 50"/>
                        <wps:cNvSpPr/>
                        <wps:spPr>
                          <a:xfrm>
                            <a:off x="0" y="7607300"/>
                            <a:ext cx="1270" cy="1156335"/>
                          </a:xfrm>
                          <a:custGeom>
                            <a:avLst/>
                            <a:gdLst/>
                            <a:ahLst/>
                            <a:cxnLst/>
                            <a:rect l="l" t="t" r="r" b="b"/>
                            <a:pathLst>
                              <a:path w="0" h="1156335">
                                <a:moveTo>
                                  <a:pt x="0" y="1155707"/>
                                </a:moveTo>
                                <a:lnTo>
                                  <a:pt x="0" y="0"/>
                                </a:lnTo>
                                <a:lnTo>
                                  <a:pt x="0" y="1155707"/>
                                </a:lnTo>
                                <a:close/>
                              </a:path>
                            </a:pathLst>
                          </a:custGeom>
                          <a:solidFill>
                            <a:srgbClr val="E2F1F5"/>
                          </a:solidFill>
                        </wps:spPr>
                        <wps:bodyPr wrap="square" lIns="0" tIns="0" rIns="0" bIns="0" rtlCol="0">
                          <a:prstTxWarp prst="textNoShape">
                            <a:avLst/>
                          </a:prstTxWarp>
                          <a:noAutofit/>
                        </wps:bodyPr>
                      </wps:wsp>
                      <wps:wsp>
                        <wps:cNvPr id="51" name="Graphic 51"/>
                        <wps:cNvSpPr/>
                        <wps:spPr>
                          <a:xfrm>
                            <a:off x="1079995" y="7607287"/>
                            <a:ext cx="6480175" cy="165735"/>
                          </a:xfrm>
                          <a:custGeom>
                            <a:avLst/>
                            <a:gdLst/>
                            <a:ahLst/>
                            <a:cxnLst/>
                            <a:rect l="l" t="t" r="r" b="b"/>
                            <a:pathLst>
                              <a:path w="6480175" h="165735">
                                <a:moveTo>
                                  <a:pt x="6479997" y="0"/>
                                </a:moveTo>
                                <a:lnTo>
                                  <a:pt x="0" y="0"/>
                                </a:lnTo>
                                <a:lnTo>
                                  <a:pt x="0" y="165112"/>
                                </a:lnTo>
                                <a:lnTo>
                                  <a:pt x="6479997" y="165112"/>
                                </a:lnTo>
                                <a:lnTo>
                                  <a:pt x="6479997" y="0"/>
                                </a:lnTo>
                                <a:close/>
                              </a:path>
                            </a:pathLst>
                          </a:custGeom>
                          <a:solidFill>
                            <a:srgbClr val="83C7D6"/>
                          </a:solidFill>
                        </wps:spPr>
                        <wps:bodyPr wrap="square" lIns="0" tIns="0" rIns="0" bIns="0" rtlCol="0">
                          <a:prstTxWarp prst="textNoShape">
                            <a:avLst/>
                          </a:prstTxWarp>
                          <a:noAutofit/>
                        </wps:bodyPr>
                      </wps:wsp>
                      <wps:wsp>
                        <wps:cNvPr id="52" name="Textbox 52"/>
                        <wps:cNvSpPr txBox="1"/>
                        <wps:spPr>
                          <a:xfrm>
                            <a:off x="0" y="6121400"/>
                            <a:ext cx="7560309" cy="1485900"/>
                          </a:xfrm>
                          <a:prstGeom prst="rect">
                            <a:avLst/>
                          </a:prstGeom>
                          <a:solidFill>
                            <a:srgbClr val="007196"/>
                          </a:solidFill>
                        </wps:spPr>
                        <wps:txbx>
                          <w:txbxContent>
                            <w:p>
                              <w:pPr>
                                <w:numPr>
                                  <w:ilvl w:val="0"/>
                                  <w:numId w:val="6"/>
                                </w:numPr>
                                <w:tabs>
                                  <w:tab w:pos="2308" w:val="left" w:leader="none"/>
                                  <w:tab w:pos="2311" w:val="left" w:leader="none"/>
                                </w:tabs>
                                <w:spacing w:line="235" w:lineRule="auto" w:before="451"/>
                                <w:ind w:left="2311" w:right="3872" w:hanging="607"/>
                                <w:jc w:val="left"/>
                                <w:rPr>
                                  <w:rFonts w:ascii="Arial"/>
                                  <w:color w:val="000000"/>
                                  <w:sz w:val="64"/>
                                </w:rPr>
                              </w:pPr>
                              <w:r>
                                <w:rPr>
                                  <w:rFonts w:ascii="Arial"/>
                                  <w:color w:val="FFFFFF"/>
                                  <w:w w:val="90"/>
                                  <w:sz w:val="64"/>
                                </w:rPr>
                                <w:t>Huge</w:t>
                              </w:r>
                              <w:r>
                                <w:rPr>
                                  <w:rFonts w:ascii="Arial"/>
                                  <w:color w:val="FFFFFF"/>
                                  <w:spacing w:val="-11"/>
                                  <w:w w:val="90"/>
                                  <w:sz w:val="64"/>
                                </w:rPr>
                                <w:t> </w:t>
                              </w:r>
                              <w:r>
                                <w:rPr>
                                  <w:rFonts w:ascii="Arial"/>
                                  <w:color w:val="FFFFFF"/>
                                  <w:w w:val="90"/>
                                  <w:sz w:val="64"/>
                                </w:rPr>
                                <w:t>challenges, extraordinary</w:t>
                              </w:r>
                              <w:r>
                                <w:rPr>
                                  <w:rFonts w:ascii="Arial"/>
                                  <w:color w:val="FFFFFF"/>
                                  <w:spacing w:val="-17"/>
                                  <w:w w:val="90"/>
                                  <w:sz w:val="64"/>
                                </w:rPr>
                                <w:t> </w:t>
                              </w:r>
                              <w:r>
                                <w:rPr>
                                  <w:rFonts w:ascii="Arial"/>
                                  <w:color w:val="FFFFFF"/>
                                  <w:w w:val="90"/>
                                  <w:sz w:val="64"/>
                                </w:rPr>
                                <w:t>potential</w:t>
                              </w:r>
                            </w:p>
                          </w:txbxContent>
                        </wps:txbx>
                        <wps:bodyPr wrap="square" lIns="0" tIns="0" rIns="0" bIns="0" rtlCol="0">
                          <a:noAutofit/>
                        </wps:bodyPr>
                      </wps:wsp>
                    </wpg:wgp>
                  </a:graphicData>
                </a:graphic>
              </wp:anchor>
            </w:drawing>
          </mc:Choice>
          <mc:Fallback>
            <w:pict>
              <v:group style="position:absolute;margin-left:0pt;margin-top:.000015pt;width:595.3pt;height:690.05pt;mso-position-horizontal-relative:page;mso-position-vertical-relative:page;z-index:-17328128" id="docshapegroup32" coordorigin="0,0" coordsize="11906,13801">
                <v:shape style="position:absolute;left:0;top:0;width:11906;height:10680" type="#_x0000_t75" id="docshape33" alt="A young man in a laboratory adjusts the optics on a device. " stroked="false">
                  <v:imagedata r:id="rId24" o:title=""/>
                </v:shape>
                <v:shape style="position:absolute;left:0;top:11980;width:2;height:1821" id="docshape34" coordorigin="0,11980" coordsize="0,1821" path="m0,13800l0,11980,0,13800xe" filled="true" fillcolor="#e2f1f5" stroked="false">
                  <v:path arrowok="t"/>
                  <v:fill type="solid"/>
                </v:shape>
                <v:rect style="position:absolute;left:1700;top:11979;width:10205;height:261" id="docshape35" filled="true" fillcolor="#83c7d6" stroked="false">
                  <v:fill type="solid"/>
                </v:rect>
                <v:shape style="position:absolute;left:0;top:9640;width:11906;height:2340" type="#_x0000_t202" id="docshape36" filled="true" fillcolor="#007196" stroked="false">
                  <v:textbox inset="0,0,0,0">
                    <w:txbxContent>
                      <w:p>
                        <w:pPr>
                          <w:numPr>
                            <w:ilvl w:val="0"/>
                            <w:numId w:val="6"/>
                          </w:numPr>
                          <w:tabs>
                            <w:tab w:pos="2308" w:val="left" w:leader="none"/>
                            <w:tab w:pos="2311" w:val="left" w:leader="none"/>
                          </w:tabs>
                          <w:spacing w:line="235" w:lineRule="auto" w:before="451"/>
                          <w:ind w:left="2311" w:right="3872" w:hanging="607"/>
                          <w:jc w:val="left"/>
                          <w:rPr>
                            <w:rFonts w:ascii="Arial"/>
                            <w:color w:val="000000"/>
                            <w:sz w:val="64"/>
                          </w:rPr>
                        </w:pPr>
                        <w:r>
                          <w:rPr>
                            <w:rFonts w:ascii="Arial"/>
                            <w:color w:val="FFFFFF"/>
                            <w:w w:val="90"/>
                            <w:sz w:val="64"/>
                          </w:rPr>
                          <w:t>Huge</w:t>
                        </w:r>
                        <w:r>
                          <w:rPr>
                            <w:rFonts w:ascii="Arial"/>
                            <w:color w:val="FFFFFF"/>
                            <w:spacing w:val="-11"/>
                            <w:w w:val="90"/>
                            <w:sz w:val="64"/>
                          </w:rPr>
                          <w:t> </w:t>
                        </w:r>
                        <w:r>
                          <w:rPr>
                            <w:rFonts w:ascii="Arial"/>
                            <w:color w:val="FFFFFF"/>
                            <w:w w:val="90"/>
                            <w:sz w:val="64"/>
                          </w:rPr>
                          <w:t>challenges, extraordinary</w:t>
                        </w:r>
                        <w:r>
                          <w:rPr>
                            <w:rFonts w:ascii="Arial"/>
                            <w:color w:val="FFFFFF"/>
                            <w:spacing w:val="-17"/>
                            <w:w w:val="90"/>
                            <w:sz w:val="64"/>
                          </w:rPr>
                          <w:t> </w:t>
                        </w:r>
                        <w:r>
                          <w:rPr>
                            <w:rFonts w:ascii="Arial"/>
                            <w:color w:val="FFFFFF"/>
                            <w:w w:val="90"/>
                            <w:sz w:val="64"/>
                          </w:rPr>
                          <w:t>potential</w:t>
                        </w:r>
                      </w:p>
                    </w:txbxContent>
                  </v:textbox>
                  <v:fill type="solid"/>
                  <w10:wrap type="non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1"/>
      </w:pPr>
    </w:p>
    <w:p>
      <w:pPr>
        <w:spacing w:line="283" w:lineRule="auto" w:before="1"/>
        <w:ind w:left="1704" w:right="859" w:hanging="1"/>
        <w:jc w:val="left"/>
        <w:rPr>
          <w:rFonts w:ascii="Trebuchet MS"/>
          <w:b/>
          <w:sz w:val="19"/>
        </w:rPr>
      </w:pPr>
      <w:bookmarkStart w:name="2. Huge challenges,  extraordinary poten" w:id="4"/>
      <w:bookmarkEnd w:id="4"/>
      <w:r>
        <w:rPr/>
      </w:r>
      <w:bookmarkStart w:name="_bookmark1" w:id="5"/>
      <w:bookmarkEnd w:id="5"/>
      <w:r>
        <w:rPr/>
      </w:r>
      <w:r>
        <w:rPr>
          <w:rFonts w:ascii="Trebuchet MS"/>
          <w:b/>
          <w:color w:val="007196"/>
          <w:w w:val="90"/>
          <w:sz w:val="19"/>
        </w:rPr>
        <w:t>Quantum technologies, i.e., the targeted control of quantum mechanical effects and their technological exploita-tion,</w:t>
      </w:r>
      <w:r>
        <w:rPr>
          <w:rFonts w:ascii="Trebuchet MS"/>
          <w:b/>
          <w:color w:val="007196"/>
          <w:spacing w:val="-3"/>
          <w:w w:val="90"/>
          <w:sz w:val="19"/>
        </w:rPr>
        <w:t> </w:t>
      </w:r>
      <w:r>
        <w:rPr>
          <w:rFonts w:ascii="Trebuchet MS"/>
          <w:b/>
          <w:color w:val="007196"/>
          <w:w w:val="90"/>
          <w:sz w:val="19"/>
        </w:rPr>
        <w:t>promise</w:t>
      </w:r>
      <w:r>
        <w:rPr>
          <w:rFonts w:ascii="Trebuchet MS"/>
          <w:b/>
          <w:color w:val="007196"/>
          <w:spacing w:val="-3"/>
          <w:w w:val="90"/>
          <w:sz w:val="19"/>
        </w:rPr>
        <w:t> </w:t>
      </w:r>
      <w:r>
        <w:rPr>
          <w:rFonts w:ascii="Trebuchet MS"/>
          <w:b/>
          <w:color w:val="007196"/>
          <w:w w:val="90"/>
          <w:sz w:val="19"/>
        </w:rPr>
        <w:t>enormous</w:t>
      </w:r>
      <w:r>
        <w:rPr>
          <w:rFonts w:ascii="Trebuchet MS"/>
          <w:b/>
          <w:color w:val="007196"/>
          <w:spacing w:val="-3"/>
          <w:w w:val="90"/>
          <w:sz w:val="19"/>
        </w:rPr>
        <w:t> </w:t>
      </w:r>
      <w:r>
        <w:rPr>
          <w:rFonts w:ascii="Trebuchet MS"/>
          <w:b/>
          <w:color w:val="007196"/>
          <w:w w:val="90"/>
          <w:sz w:val="19"/>
        </w:rPr>
        <w:t>progress</w:t>
      </w:r>
      <w:r>
        <w:rPr>
          <w:rFonts w:ascii="Trebuchet MS"/>
          <w:b/>
          <w:color w:val="007196"/>
          <w:spacing w:val="-3"/>
          <w:w w:val="90"/>
          <w:sz w:val="19"/>
        </w:rPr>
        <w:t> </w:t>
      </w:r>
      <w:r>
        <w:rPr>
          <w:rFonts w:ascii="Trebuchet MS"/>
          <w:b/>
          <w:color w:val="007196"/>
          <w:w w:val="90"/>
          <w:sz w:val="19"/>
        </w:rPr>
        <w:t>for</w:t>
      </w:r>
      <w:r>
        <w:rPr>
          <w:rFonts w:ascii="Trebuchet MS"/>
          <w:b/>
          <w:color w:val="007196"/>
          <w:spacing w:val="-3"/>
          <w:w w:val="90"/>
          <w:sz w:val="19"/>
        </w:rPr>
        <w:t> </w:t>
      </w:r>
      <w:r>
        <w:rPr>
          <w:rFonts w:ascii="Trebuchet MS"/>
          <w:b/>
          <w:color w:val="007196"/>
          <w:w w:val="90"/>
          <w:sz w:val="19"/>
        </w:rPr>
        <w:t>applications</w:t>
      </w:r>
      <w:r>
        <w:rPr>
          <w:rFonts w:ascii="Trebuchet MS"/>
          <w:b/>
          <w:color w:val="007196"/>
          <w:spacing w:val="-3"/>
          <w:w w:val="90"/>
          <w:sz w:val="19"/>
        </w:rPr>
        <w:t> </w:t>
      </w:r>
      <w:r>
        <w:rPr>
          <w:rFonts w:ascii="Trebuchet MS"/>
          <w:b/>
          <w:color w:val="007196"/>
          <w:w w:val="90"/>
          <w:sz w:val="19"/>
        </w:rPr>
        <w:t>in</w:t>
      </w:r>
      <w:r>
        <w:rPr>
          <w:rFonts w:ascii="Trebuchet MS"/>
          <w:b/>
          <w:color w:val="007196"/>
          <w:spacing w:val="-3"/>
          <w:w w:val="90"/>
          <w:sz w:val="19"/>
        </w:rPr>
        <w:t> </w:t>
      </w:r>
      <w:r>
        <w:rPr>
          <w:rFonts w:ascii="Trebuchet MS"/>
          <w:b/>
          <w:color w:val="007196"/>
          <w:w w:val="90"/>
          <w:sz w:val="19"/>
        </w:rPr>
        <w:t>the</w:t>
      </w:r>
      <w:r>
        <w:rPr>
          <w:rFonts w:ascii="Trebuchet MS"/>
          <w:b/>
          <w:color w:val="007196"/>
          <w:spacing w:val="-3"/>
          <w:w w:val="90"/>
          <w:sz w:val="19"/>
        </w:rPr>
        <w:t> </w:t>
      </w:r>
      <w:r>
        <w:rPr>
          <w:rFonts w:ascii="Trebuchet MS"/>
          <w:b/>
          <w:color w:val="007196"/>
          <w:w w:val="90"/>
          <w:sz w:val="19"/>
        </w:rPr>
        <w:t>economy,</w:t>
      </w:r>
      <w:r>
        <w:rPr>
          <w:rFonts w:ascii="Trebuchet MS"/>
          <w:b/>
          <w:color w:val="007196"/>
          <w:spacing w:val="-3"/>
          <w:w w:val="90"/>
          <w:sz w:val="19"/>
        </w:rPr>
        <w:t> </w:t>
      </w:r>
      <w:r>
        <w:rPr>
          <w:rFonts w:ascii="Trebuchet MS"/>
          <w:b/>
          <w:color w:val="007196"/>
          <w:w w:val="90"/>
          <w:sz w:val="19"/>
        </w:rPr>
        <w:t>society</w:t>
      </w:r>
      <w:r>
        <w:rPr>
          <w:rFonts w:ascii="Trebuchet MS"/>
          <w:b/>
          <w:color w:val="007196"/>
          <w:spacing w:val="-3"/>
          <w:w w:val="90"/>
          <w:sz w:val="19"/>
        </w:rPr>
        <w:t> </w:t>
      </w:r>
      <w:r>
        <w:rPr>
          <w:rFonts w:ascii="Trebuchet MS"/>
          <w:b/>
          <w:color w:val="007196"/>
          <w:w w:val="90"/>
          <w:sz w:val="19"/>
        </w:rPr>
        <w:t>and</w:t>
      </w:r>
      <w:r>
        <w:rPr>
          <w:rFonts w:ascii="Trebuchet MS"/>
          <w:b/>
          <w:color w:val="007196"/>
          <w:spacing w:val="-3"/>
          <w:w w:val="90"/>
          <w:sz w:val="19"/>
        </w:rPr>
        <w:t> </w:t>
      </w:r>
      <w:r>
        <w:rPr>
          <w:rFonts w:ascii="Trebuchet MS"/>
          <w:b/>
          <w:color w:val="007196"/>
          <w:w w:val="90"/>
          <w:sz w:val="19"/>
        </w:rPr>
        <w:t>governmental</w:t>
      </w:r>
      <w:r>
        <w:rPr>
          <w:rFonts w:ascii="Trebuchet MS"/>
          <w:b/>
          <w:color w:val="007196"/>
          <w:spacing w:val="-3"/>
          <w:w w:val="90"/>
          <w:sz w:val="19"/>
        </w:rPr>
        <w:t> </w:t>
      </w:r>
      <w:r>
        <w:rPr>
          <w:rFonts w:ascii="Trebuchet MS"/>
          <w:b/>
          <w:color w:val="007196"/>
          <w:w w:val="90"/>
          <w:sz w:val="19"/>
        </w:rPr>
        <w:t>institutions.</w:t>
      </w:r>
      <w:r>
        <w:rPr>
          <w:rFonts w:ascii="Trebuchet MS"/>
          <w:b/>
          <w:color w:val="007196"/>
          <w:spacing w:val="-3"/>
          <w:w w:val="90"/>
          <w:sz w:val="19"/>
        </w:rPr>
        <w:t> </w:t>
      </w:r>
      <w:r>
        <w:rPr>
          <w:rFonts w:ascii="Trebuchet MS"/>
          <w:b/>
          <w:color w:val="007196"/>
          <w:w w:val="90"/>
          <w:sz w:val="19"/>
        </w:rPr>
        <w:t>Depending on the type of technology (quantum computing and quantum simulation, quantum communication and post-quantum cryptography, quantum sensor technology and quantum metrology, as well as the associated enabling technologies), the application maturity and its possible uses vary.</w:t>
      </w:r>
    </w:p>
    <w:p>
      <w:pPr>
        <w:spacing w:after="0" w:line="283" w:lineRule="auto"/>
        <w:jc w:val="left"/>
        <w:rPr>
          <w:rFonts w:ascii="Trebuchet MS"/>
          <w:b/>
          <w:sz w:val="19"/>
        </w:rPr>
        <w:sectPr>
          <w:headerReference w:type="even" r:id="rId23"/>
          <w:pgSz w:w="11910" w:h="16840"/>
          <w:pgMar w:header="0" w:footer="0" w:top="1920" w:bottom="280" w:left="0" w:right="0"/>
        </w:sect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rPr>
          <w:rFonts w:ascii="Trebuchet MS"/>
          <w:b/>
          <w:sz w:val="28"/>
        </w:rPr>
      </w:pPr>
    </w:p>
    <w:p>
      <w:pPr>
        <w:pStyle w:val="BodyText"/>
        <w:spacing w:before="91"/>
        <w:rPr>
          <w:rFonts w:ascii="Trebuchet MS"/>
          <w:b/>
          <w:sz w:val="28"/>
        </w:rPr>
      </w:pPr>
    </w:p>
    <w:p>
      <w:pPr>
        <w:pStyle w:val="Heading2"/>
        <w:ind w:left="852" w:right="7234" w:hanging="6"/>
      </w:pPr>
      <w:r>
        <w:rPr/>
        <w:drawing>
          <wp:anchor distT="0" distB="0" distL="0" distR="0" allowOverlap="1" layoutInCell="1" locked="0" behindDoc="0" simplePos="0" relativeHeight="15741440">
            <wp:simplePos x="0" y="0"/>
            <wp:positionH relativeFrom="page">
              <wp:posOffset>3645001</wp:posOffset>
            </wp:positionH>
            <wp:positionV relativeFrom="paragraph">
              <wp:posOffset>-329868</wp:posOffset>
            </wp:positionV>
            <wp:extent cx="3914990" cy="3303498"/>
            <wp:effectExtent l="0" t="0" r="0" b="0"/>
            <wp:wrapNone/>
            <wp:docPr id="57" name="Image 57" descr="A laser beam that passes through several lenses arranged one after the other. "/>
            <wp:cNvGraphicFramePr>
              <a:graphicFrameLocks/>
            </wp:cNvGraphicFramePr>
            <a:graphic>
              <a:graphicData uri="http://schemas.openxmlformats.org/drawingml/2006/picture">
                <pic:pic>
                  <pic:nvPicPr>
                    <pic:cNvPr id="57" name="Image 57" descr="A laser beam that passes through several lenses arranged one after the other. "/>
                    <pic:cNvPicPr/>
                  </pic:nvPicPr>
                  <pic:blipFill>
                    <a:blip r:embed="rId27" cstate="print"/>
                    <a:stretch>
                      <a:fillRect/>
                    </a:stretch>
                  </pic:blipFill>
                  <pic:spPr>
                    <a:xfrm>
                      <a:off x="0" y="0"/>
                      <a:ext cx="3914990" cy="3303498"/>
                    </a:xfrm>
                    <a:prstGeom prst="rect">
                      <a:avLst/>
                    </a:prstGeom>
                  </pic:spPr>
                </pic:pic>
              </a:graphicData>
            </a:graphic>
          </wp:anchor>
        </w:drawing>
      </w:r>
      <w:bookmarkStart w:name="Quantum computing and  quantum simulatio" w:id="6"/>
      <w:bookmarkEnd w:id="6"/>
      <w:r>
        <w:rPr/>
      </w:r>
      <w:bookmarkStart w:name="Post-quantum cryptography and  quantum c" w:id="7"/>
      <w:bookmarkEnd w:id="7"/>
      <w:r>
        <w:rPr/>
      </w:r>
      <w:bookmarkStart w:name="_bookmark2" w:id="8"/>
      <w:bookmarkEnd w:id="8"/>
      <w:r>
        <w:rPr/>
      </w:r>
      <w:r>
        <w:rPr>
          <w:w w:val="90"/>
        </w:rPr>
        <w:t>Quantum computing and </w:t>
      </w:r>
      <w:r>
        <w:rPr/>
        <w:t>quantum</w:t>
      </w:r>
      <w:r>
        <w:rPr>
          <w:spacing w:val="-20"/>
        </w:rPr>
        <w:t> </w:t>
      </w:r>
      <w:r>
        <w:rPr/>
        <w:t>simulation</w:t>
      </w:r>
    </w:p>
    <w:p>
      <w:pPr>
        <w:pStyle w:val="BodyText"/>
        <w:spacing w:before="9"/>
        <w:rPr>
          <w:rFonts w:ascii="Arial"/>
          <w:sz w:val="7"/>
        </w:rPr>
      </w:pPr>
      <w:r>
        <w:rPr>
          <w:rFonts w:ascii="Arial"/>
          <w:sz w:val="7"/>
        </w:rPr>
        <mc:AlternateContent>
          <mc:Choice Requires="wps">
            <w:drawing>
              <wp:anchor distT="0" distB="0" distL="0" distR="0" allowOverlap="1" layoutInCell="1" locked="0" behindDoc="1" simplePos="0" relativeHeight="487599104">
                <wp:simplePos x="0" y="0"/>
                <wp:positionH relativeFrom="page">
                  <wp:posOffset>540000</wp:posOffset>
                </wp:positionH>
                <wp:positionV relativeFrom="paragraph">
                  <wp:posOffset>72404</wp:posOffset>
                </wp:positionV>
                <wp:extent cx="2835275" cy="1270"/>
                <wp:effectExtent l="0" t="0" r="0" b="0"/>
                <wp:wrapTopAndBottom/>
                <wp:docPr id="58" name="Graphic 58"/>
                <wp:cNvGraphicFramePr>
                  <a:graphicFrameLocks/>
                </wp:cNvGraphicFramePr>
                <a:graphic>
                  <a:graphicData uri="http://schemas.microsoft.com/office/word/2010/wordprocessingShape">
                    <wps:wsp>
                      <wps:cNvPr id="58" name="Graphic 58"/>
                      <wps:cNvSpPr/>
                      <wps:spPr>
                        <a:xfrm>
                          <a:off x="0" y="0"/>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519699pt;margin-top:5.701157pt;width:223.25pt;height:.1pt;mso-position-horizontal-relative:page;mso-position-vertical-relative:paragraph;z-index:-15717376;mso-wrap-distance-left:0;mso-wrap-distance-right:0" id="docshape41" coordorigin="850,114" coordsize="4465,0" path="m850,114l5315,114e" filled="false" stroked="true" strokeweight=".5pt" strokecolor="#000000">
                <v:path arrowok="t"/>
                <v:stroke dashstyle="solid"/>
                <w10:wrap type="topAndBottom"/>
              </v:shape>
            </w:pict>
          </mc:Fallback>
        </mc:AlternateContent>
      </w:r>
    </w:p>
    <w:p>
      <w:pPr>
        <w:pStyle w:val="BodyText"/>
        <w:spacing w:line="280" w:lineRule="auto" w:before="99"/>
        <w:ind w:left="852" w:right="6591" w:hanging="10"/>
      </w:pPr>
      <w:r>
        <w:rPr/>
        <w:t>The enormous potential is most evident in quantum computing. Traditional computers will reach their limits</w:t>
      </w:r>
      <w:r>
        <w:rPr>
          <w:spacing w:val="25"/>
        </w:rPr>
        <w:t> </w:t>
      </w:r>
      <w:r>
        <w:rPr/>
        <w:t>in</w:t>
      </w:r>
      <w:r>
        <w:rPr>
          <w:spacing w:val="25"/>
        </w:rPr>
        <w:t> </w:t>
      </w:r>
      <w:r>
        <w:rPr/>
        <w:t>the</w:t>
      </w:r>
      <w:r>
        <w:rPr>
          <w:spacing w:val="25"/>
        </w:rPr>
        <w:t> </w:t>
      </w:r>
      <w:r>
        <w:rPr/>
        <w:t>long</w:t>
      </w:r>
      <w:r>
        <w:rPr>
          <w:spacing w:val="25"/>
        </w:rPr>
        <w:t> </w:t>
      </w:r>
      <w:r>
        <w:rPr/>
        <w:t>term,</w:t>
      </w:r>
      <w:r>
        <w:rPr>
          <w:spacing w:val="25"/>
        </w:rPr>
        <w:t> </w:t>
      </w:r>
      <w:r>
        <w:rPr/>
        <w:t>for</w:t>
      </w:r>
      <w:r>
        <w:rPr>
          <w:spacing w:val="25"/>
        </w:rPr>
        <w:t> </w:t>
      </w:r>
      <w:r>
        <w:rPr/>
        <w:t>example,</w:t>
      </w:r>
      <w:r>
        <w:rPr>
          <w:spacing w:val="25"/>
        </w:rPr>
        <w:t> </w:t>
      </w:r>
      <w:r>
        <w:rPr/>
        <w:t>in</w:t>
      </w:r>
      <w:r>
        <w:rPr>
          <w:spacing w:val="25"/>
        </w:rPr>
        <w:t> </w:t>
      </w:r>
      <w:r>
        <w:rPr/>
        <w:t>the</w:t>
      </w:r>
      <w:r>
        <w:rPr>
          <w:spacing w:val="80"/>
        </w:rPr>
        <w:t> </w:t>
      </w:r>
      <w:r>
        <w:rPr/>
        <w:t>simula-tion of chemical reactions and compounds (material sciences, drug design) or the optimisation of complex systems, such as logistical systems. Through new algorithms based on qubits (quantum bits) instead of traditional bits, a quantum computer could deliver clear advantages in this respect. There is also poten-tial, for example, in forecasting weather services and the modelling of climate change and its consequences.</w:t>
      </w:r>
    </w:p>
    <w:p>
      <w:pPr>
        <w:pStyle w:val="BodyText"/>
        <w:spacing w:before="11"/>
        <w:rPr>
          <w:sz w:val="12"/>
        </w:rPr>
      </w:pPr>
    </w:p>
    <w:p>
      <w:pPr>
        <w:pStyle w:val="BodyText"/>
        <w:spacing w:after="0"/>
        <w:rPr>
          <w:sz w:val="12"/>
        </w:rPr>
        <w:sectPr>
          <w:headerReference w:type="default" r:id="rId25"/>
          <w:headerReference w:type="even" r:id="rId26"/>
          <w:pgSz w:w="11910" w:h="16840"/>
          <w:pgMar w:header="701" w:footer="0" w:top="900" w:bottom="280" w:left="0" w:right="0"/>
          <w:pgNumType w:start="9"/>
        </w:sectPr>
      </w:pPr>
    </w:p>
    <w:p>
      <w:pPr>
        <w:pStyle w:val="BodyText"/>
        <w:spacing w:line="280" w:lineRule="auto" w:before="101"/>
        <w:ind w:left="852" w:hanging="4"/>
      </w:pPr>
      <w:r>
        <w:rPr/>
        <w:t>Research has therefore been undertaken into a pleth-ora of technologically different implementations of quantum computers (see also ‘Quantum computing’ info box) and possible use cases. It is not possible, however,</w:t>
      </w:r>
      <w:r>
        <w:rPr>
          <w:spacing w:val="-3"/>
        </w:rPr>
        <w:t> </w:t>
      </w:r>
      <w:r>
        <w:rPr/>
        <w:t>to</w:t>
      </w:r>
      <w:r>
        <w:rPr>
          <w:spacing w:val="-3"/>
        </w:rPr>
        <w:t> </w:t>
      </w:r>
      <w:r>
        <w:rPr/>
        <w:t>reliably</w:t>
      </w:r>
      <w:r>
        <w:rPr>
          <w:spacing w:val="-3"/>
        </w:rPr>
        <w:t> </w:t>
      </w:r>
      <w:r>
        <w:rPr/>
        <w:t>predict</w:t>
      </w:r>
      <w:r>
        <w:rPr>
          <w:spacing w:val="-3"/>
        </w:rPr>
        <w:t> </w:t>
      </w:r>
      <w:r>
        <w:rPr/>
        <w:t>which</w:t>
      </w:r>
      <w:r>
        <w:rPr>
          <w:spacing w:val="-3"/>
        </w:rPr>
        <w:t> </w:t>
      </w:r>
      <w:r>
        <w:rPr/>
        <w:t>of</w:t>
      </w:r>
      <w:r>
        <w:rPr>
          <w:spacing w:val="-3"/>
        </w:rPr>
        <w:t> </w:t>
      </w:r>
      <w:r>
        <w:rPr/>
        <w:t>these</w:t>
      </w:r>
      <w:r>
        <w:rPr>
          <w:spacing w:val="-3"/>
        </w:rPr>
        <w:t> </w:t>
      </w:r>
      <w:r>
        <w:rPr/>
        <w:t>approach-es will ultimately be successful or whether different implementations will excel in particular use cases.</w:t>
      </w:r>
    </w:p>
    <w:p>
      <w:pPr>
        <w:pStyle w:val="BodyText"/>
        <w:spacing w:line="280" w:lineRule="auto"/>
        <w:ind w:left="852" w:hanging="4"/>
      </w:pPr>
      <w:r>
        <w:rPr/>
        <w:t>However, the technologies have the potential to create completely new possibilities for products and services in a wide range of application areas and industries, thereby having a significant impact on international competition. In the long term studies are working on the basis of an annual market volume of several hun-dred billion euros in quantum computing alone.</w:t>
      </w:r>
      <w:r>
        <w:rPr>
          <w:position w:val="6"/>
          <w:sz w:val="11"/>
        </w:rPr>
        <w:t>9</w:t>
      </w:r>
      <w:r>
        <w:rPr>
          <w:spacing w:val="29"/>
          <w:position w:val="6"/>
          <w:sz w:val="11"/>
        </w:rPr>
        <w:t> </w:t>
      </w:r>
      <w:r>
        <w:rPr/>
        <w:t>This explains the high level of attention being paid and</w:t>
      </w:r>
    </w:p>
    <w:p>
      <w:pPr>
        <w:pStyle w:val="BodyText"/>
        <w:spacing w:line="280" w:lineRule="auto"/>
        <w:ind w:left="848" w:firstLine="4"/>
      </w:pPr>
      <w:r>
        <w:rPr/>
        <w:t>the considerable financial commitment to the issue worldwide. Nevertheless, fundamental challenges still need to be overcome in the development of both hard-ware and software, which require long-term research and development activities.</w:t>
      </w:r>
    </w:p>
    <w:p>
      <w:pPr>
        <w:pStyle w:val="BodyText"/>
        <w:spacing w:before="203"/>
      </w:pPr>
    </w:p>
    <w:p>
      <w:pPr>
        <w:pStyle w:val="Heading2"/>
        <w:ind w:left="852" w:hanging="8"/>
      </w:pPr>
      <w:r>
        <w:rPr>
          <w:w w:val="90"/>
        </w:rPr>
        <w:t>Post-quantum cryptography and </w:t>
      </w:r>
      <w:r>
        <w:rPr>
          <w:spacing w:val="-2"/>
        </w:rPr>
        <w:t>quantum</w:t>
      </w:r>
      <w:r>
        <w:rPr>
          <w:spacing w:val="-18"/>
        </w:rPr>
        <w:t> </w:t>
      </w:r>
      <w:r>
        <w:rPr>
          <w:spacing w:val="-2"/>
        </w:rPr>
        <w:t>communication</w:t>
      </w:r>
    </w:p>
    <w:p>
      <w:pPr>
        <w:pStyle w:val="BodyText"/>
        <w:spacing w:before="11"/>
        <w:rPr>
          <w:rFonts w:ascii="Arial"/>
          <w:sz w:val="9"/>
        </w:rPr>
      </w:pPr>
    </w:p>
    <w:p>
      <w:pPr>
        <w:spacing w:line="20" w:lineRule="exact"/>
        <w:ind w:left="850" w:right="-72" w:firstLine="0"/>
        <w:rPr>
          <w:rFonts w:ascii="Arial"/>
          <w:sz w:val="2"/>
        </w:rPr>
      </w:pPr>
      <w:r>
        <w:rPr>
          <w:rFonts w:ascii="Arial"/>
          <w:sz w:val="2"/>
        </w:rPr>
        <mc:AlternateContent>
          <mc:Choice Requires="wps">
            <w:drawing>
              <wp:inline distT="0" distB="0" distL="0" distR="0">
                <wp:extent cx="2835275" cy="6350"/>
                <wp:effectExtent l="9525" t="0" r="0" b="3175"/>
                <wp:docPr id="59" name="Group 59"/>
                <wp:cNvGraphicFramePr>
                  <a:graphicFrameLocks/>
                </wp:cNvGraphicFramePr>
                <a:graphic>
                  <a:graphicData uri="http://schemas.microsoft.com/office/word/2010/wordprocessingGroup">
                    <wpg:wgp>
                      <wpg:cNvPr id="59" name="Group 59"/>
                      <wpg:cNvGrpSpPr/>
                      <wpg:grpSpPr>
                        <a:xfrm>
                          <a:off x="0" y="0"/>
                          <a:ext cx="2835275" cy="6350"/>
                          <a:chExt cx="2835275" cy="6350"/>
                        </a:xfrm>
                      </wpg:grpSpPr>
                      <wps:wsp>
                        <wps:cNvPr id="60" name="Graphic 60"/>
                        <wps:cNvSpPr/>
                        <wps:spPr>
                          <a:xfrm>
                            <a:off x="0" y="3175"/>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3.25pt;height:.5pt;mso-position-horizontal-relative:char;mso-position-vertical-relative:line" id="docshapegroup42" coordorigin="0,0" coordsize="4465,10">
                <v:line style="position:absolute" from="0,5" to="4465,5" stroked="true" strokeweight=".5pt" strokecolor="#000000">
                  <v:stroke dashstyle="solid"/>
                </v:line>
              </v:group>
            </w:pict>
          </mc:Fallback>
        </mc:AlternateContent>
      </w:r>
      <w:r>
        <w:rPr>
          <w:rFonts w:ascii="Arial"/>
          <w:sz w:val="2"/>
        </w:rPr>
      </w:r>
    </w:p>
    <w:p>
      <w:pPr>
        <w:pStyle w:val="BodyText"/>
        <w:spacing w:line="280" w:lineRule="auto" w:before="84"/>
        <w:ind w:left="853" w:right="22" w:hanging="4"/>
      </w:pPr>
      <w:r>
        <w:rPr/>
        <w:t>Even though it is not a quantum technology itself,</w:t>
      </w:r>
      <w:r>
        <w:rPr>
          <w:spacing w:val="40"/>
        </w:rPr>
        <w:t> </w:t>
      </w:r>
      <w:r>
        <w:rPr/>
        <w:t>post-quantum cryptography plays an important role</w:t>
      </w:r>
      <w:r>
        <w:rPr>
          <w:spacing w:val="40"/>
        </w:rPr>
        <w:t> </w:t>
      </w:r>
      <w:r>
        <w:rPr/>
        <w:t>in this context. From the IT security point of view, the development of powerful quantum computers poses</w:t>
      </w:r>
    </w:p>
    <w:p>
      <w:pPr>
        <w:pStyle w:val="BodyText"/>
        <w:spacing w:line="280" w:lineRule="auto"/>
        <w:ind w:left="843" w:right="22" w:firstLine="12"/>
      </w:pPr>
      <w:r>
        <w:rPr/>
        <w:t>a threat: the so-called Shor algorithm, a quantum information technology method, would be able to break the public key cryptography that is in use today. The quantum computing hardware that is required</w:t>
      </w:r>
    </w:p>
    <w:p>
      <w:pPr>
        <w:pStyle w:val="BodyText"/>
      </w:pPr>
      <w:r>
        <w:rPr/>
        <w:br w:type="column"/>
      </w:r>
      <w:r>
        <w:rPr/>
      </w:r>
    </w:p>
    <w:p>
      <w:pPr>
        <w:pStyle w:val="BodyText"/>
      </w:pPr>
    </w:p>
    <w:p>
      <w:pPr>
        <w:pStyle w:val="BodyText"/>
      </w:pPr>
    </w:p>
    <w:p>
      <w:pPr>
        <w:pStyle w:val="BodyText"/>
      </w:pPr>
    </w:p>
    <w:p>
      <w:pPr>
        <w:pStyle w:val="BodyText"/>
      </w:pPr>
    </w:p>
    <w:p>
      <w:pPr>
        <w:pStyle w:val="BodyText"/>
        <w:spacing w:before="65"/>
      </w:pPr>
    </w:p>
    <w:p>
      <w:pPr>
        <w:pStyle w:val="BodyText"/>
        <w:spacing w:line="280" w:lineRule="auto"/>
        <w:ind w:left="388" w:right="1698" w:firstLine="13"/>
      </w:pPr>
      <w:r>
        <w:rPr/>
        <w:t>does</w:t>
      </w:r>
      <w:r>
        <w:rPr>
          <w:spacing w:val="-4"/>
        </w:rPr>
        <w:t> </w:t>
      </w:r>
      <w:r>
        <w:rPr/>
        <w:t>not</w:t>
      </w:r>
      <w:r>
        <w:rPr>
          <w:spacing w:val="-4"/>
        </w:rPr>
        <w:t> </w:t>
      </w:r>
      <w:r>
        <w:rPr/>
        <w:t>yet</w:t>
      </w:r>
      <w:r>
        <w:rPr>
          <w:spacing w:val="-4"/>
        </w:rPr>
        <w:t> </w:t>
      </w:r>
      <w:r>
        <w:rPr/>
        <w:t>exist.</w:t>
      </w:r>
      <w:r>
        <w:rPr>
          <w:spacing w:val="-4"/>
        </w:rPr>
        <w:t> </w:t>
      </w:r>
      <w:r>
        <w:rPr/>
        <w:t>However,</w:t>
      </w:r>
      <w:r>
        <w:rPr>
          <w:spacing w:val="-4"/>
        </w:rPr>
        <w:t> </w:t>
      </w:r>
      <w:r>
        <w:rPr/>
        <w:t>as</w:t>
      </w:r>
      <w:r>
        <w:rPr>
          <w:spacing w:val="-4"/>
        </w:rPr>
        <w:t> </w:t>
      </w:r>
      <w:r>
        <w:rPr/>
        <w:t>soon</w:t>
      </w:r>
      <w:r>
        <w:rPr>
          <w:spacing w:val="-4"/>
        </w:rPr>
        <w:t> </w:t>
      </w:r>
      <w:r>
        <w:rPr/>
        <w:t>as</w:t>
      </w:r>
      <w:r>
        <w:rPr>
          <w:spacing w:val="-4"/>
        </w:rPr>
        <w:t> </w:t>
      </w:r>
      <w:r>
        <w:rPr/>
        <w:t>this</w:t>
      </w:r>
      <w:r>
        <w:rPr>
          <w:spacing w:val="-4"/>
        </w:rPr>
        <w:t> </w:t>
      </w:r>
      <w:r>
        <w:rPr/>
        <w:t>is</w:t>
      </w:r>
      <w:r>
        <w:rPr>
          <w:spacing w:val="-4"/>
        </w:rPr>
        <w:t> </w:t>
      </w:r>
      <w:r>
        <w:rPr/>
        <w:t>available, it would pose an incalculable risk since encryption methods such as this are currently used to secure confidential communications and security-relevant data. Even today, encrypted data can be hacked into and recorded so that it can be decrypted later with future</w:t>
      </w:r>
      <w:r>
        <w:rPr>
          <w:spacing w:val="-1"/>
        </w:rPr>
        <w:t> </w:t>
      </w:r>
      <w:r>
        <w:rPr/>
        <w:t>quantum</w:t>
      </w:r>
      <w:r>
        <w:rPr>
          <w:spacing w:val="-1"/>
        </w:rPr>
        <w:t> </w:t>
      </w:r>
      <w:r>
        <w:rPr/>
        <w:t>computers</w:t>
      </w:r>
      <w:r>
        <w:rPr>
          <w:spacing w:val="-1"/>
        </w:rPr>
        <w:t> </w:t>
      </w:r>
      <w:r>
        <w:rPr/>
        <w:t>(‘store</w:t>
      </w:r>
      <w:r>
        <w:rPr>
          <w:spacing w:val="-1"/>
        </w:rPr>
        <w:t> </w:t>
      </w:r>
      <w:r>
        <w:rPr/>
        <w:t>now,</w:t>
      </w:r>
      <w:r>
        <w:rPr>
          <w:spacing w:val="-1"/>
        </w:rPr>
        <w:t> </w:t>
      </w:r>
      <w:r>
        <w:rPr/>
        <w:t>decrypt</w:t>
      </w:r>
      <w:r>
        <w:rPr>
          <w:spacing w:val="-1"/>
        </w:rPr>
        <w:t> </w:t>
      </w:r>
      <w:r>
        <w:rPr/>
        <w:t>later’). This makes it imperative to develop and introduce</w:t>
      </w:r>
      <w:r>
        <w:rPr>
          <w:spacing w:val="40"/>
        </w:rPr>
        <w:t> </w:t>
      </w:r>
      <w:r>
        <w:rPr/>
        <w:t>new, quantum-safe cryptographic procedures (‘post-quantum cryptography’), which should offer a level</w:t>
      </w:r>
    </w:p>
    <w:p>
      <w:pPr>
        <w:pStyle w:val="BodyText"/>
        <w:spacing w:line="280" w:lineRule="auto"/>
        <w:ind w:left="398" w:right="1796" w:firstLine="1"/>
      </w:pPr>
      <w:r>
        <w:rPr/>
        <w:t>of security against quantum computers at least as</w:t>
      </w:r>
      <w:r>
        <w:rPr>
          <w:spacing w:val="80"/>
        </w:rPr>
        <w:t> </w:t>
      </w:r>
      <w:r>
        <w:rPr/>
        <w:t>high as the aforementioned traditional procedures do today. It should be noted that post-quantum cryptog-raphy can be implemented on traditional hardware in the same way as the public key methods currently in use. This distinguishes it significantly from quantum communication methods and allows it to even be</w:t>
      </w:r>
      <w:r>
        <w:rPr>
          <w:spacing w:val="80"/>
        </w:rPr>
        <w:t> </w:t>
      </w:r>
      <w:r>
        <w:rPr/>
        <w:t>used in situations where quantum communication is not possible, for example, due to physical limitations.</w:t>
      </w:r>
    </w:p>
    <w:p>
      <w:pPr>
        <w:pStyle w:val="BodyText"/>
        <w:spacing w:before="25"/>
      </w:pPr>
    </w:p>
    <w:p>
      <w:pPr>
        <w:pStyle w:val="BodyText"/>
        <w:spacing w:line="280" w:lineRule="auto"/>
        <w:ind w:left="398" w:right="1781" w:hanging="3"/>
      </w:pPr>
      <w:r>
        <w:rPr/>
        <w:t>Quantum communication offers enormous potential</w:t>
      </w:r>
      <w:r>
        <w:rPr>
          <w:spacing w:val="40"/>
        </w:rPr>
        <w:t> </w:t>
      </w:r>
      <w:r>
        <w:rPr/>
        <w:t>to secure confidential communication in a highly effective manner. In terms of quantum encryption, quantum</w:t>
      </w:r>
      <w:r>
        <w:rPr>
          <w:spacing w:val="33"/>
        </w:rPr>
        <w:t> </w:t>
      </w:r>
      <w:r>
        <w:rPr/>
        <w:t>physical</w:t>
      </w:r>
      <w:r>
        <w:rPr>
          <w:spacing w:val="33"/>
        </w:rPr>
        <w:t> </w:t>
      </w:r>
      <w:r>
        <w:rPr/>
        <w:t>effects</w:t>
      </w:r>
      <w:r>
        <w:rPr>
          <w:spacing w:val="33"/>
        </w:rPr>
        <w:t> </w:t>
      </w:r>
      <w:r>
        <w:rPr/>
        <w:t>such</w:t>
      </w:r>
      <w:r>
        <w:rPr>
          <w:spacing w:val="33"/>
        </w:rPr>
        <w:t> </w:t>
      </w:r>
      <w:r>
        <w:rPr/>
        <w:t>as</w:t>
      </w:r>
      <w:r>
        <w:rPr>
          <w:spacing w:val="33"/>
        </w:rPr>
        <w:t> </w:t>
      </w:r>
      <w:r>
        <w:rPr/>
        <w:t>entanglement</w:t>
      </w:r>
      <w:r>
        <w:rPr>
          <w:spacing w:val="33"/>
        </w:rPr>
        <w:t> </w:t>
      </w:r>
      <w:r>
        <w:rPr/>
        <w:t>or</w:t>
      </w:r>
      <w:r>
        <w:rPr/>
        <w:t> the fact that it is impossible to create perfect identical copies of individual photon are used for key exchange in order to transmit data securely. Unlike common cryptographic methods, the high level of security</w:t>
      </w:r>
    </w:p>
    <w:p>
      <w:pPr>
        <w:pStyle w:val="BodyText"/>
        <w:spacing w:after="0" w:line="280" w:lineRule="auto"/>
        <w:sectPr>
          <w:type w:val="continuous"/>
          <w:pgSz w:w="11910" w:h="16840"/>
          <w:pgMar w:header="701" w:footer="0" w:top="1920" w:bottom="280" w:left="0" w:right="0"/>
          <w:cols w:num="2" w:equalWidth="0">
            <w:col w:w="5305" w:space="40"/>
            <w:col w:w="6565"/>
          </w:cols>
        </w:sectPr>
      </w:pPr>
    </w:p>
    <w:p>
      <w:pPr>
        <w:pStyle w:val="BodyText"/>
        <w:spacing w:before="4" w:after="1"/>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61" name="Group 61"/>
                <wp:cNvGraphicFramePr>
                  <a:graphicFrameLocks/>
                </wp:cNvGraphicFramePr>
                <a:graphic>
                  <a:graphicData uri="http://schemas.microsoft.com/office/word/2010/wordprocessingGroup">
                    <wpg:wgp>
                      <wpg:cNvPr id="61" name="Group 61"/>
                      <wpg:cNvGrpSpPr/>
                      <wpg:grpSpPr>
                        <a:xfrm>
                          <a:off x="0" y="0"/>
                          <a:ext cx="5940425" cy="6350"/>
                          <a:chExt cx="5940425" cy="6350"/>
                        </a:xfrm>
                      </wpg:grpSpPr>
                      <wps:wsp>
                        <wps:cNvPr id="62" name="Graphic 62"/>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43"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7"/>
        </w:numPr>
        <w:tabs>
          <w:tab w:pos="1048" w:val="left" w:leader="none"/>
        </w:tabs>
        <w:spacing w:line="240" w:lineRule="auto" w:before="47" w:after="0"/>
        <w:ind w:left="1048" w:right="0" w:hanging="197"/>
        <w:jc w:val="left"/>
        <w:rPr>
          <w:rFonts w:ascii="Arial" w:hAnsi="Arial"/>
          <w:sz w:val="15"/>
        </w:rPr>
      </w:pPr>
      <w:r>
        <w:rPr>
          <w:rFonts w:ascii="Arial" w:hAnsi="Arial"/>
          <w:w w:val="90"/>
          <w:sz w:val="15"/>
        </w:rPr>
        <w:t>Boston</w:t>
      </w:r>
      <w:r>
        <w:rPr>
          <w:rFonts w:ascii="Arial" w:hAnsi="Arial"/>
          <w:spacing w:val="-1"/>
          <w:sz w:val="15"/>
        </w:rPr>
        <w:t> </w:t>
      </w:r>
      <w:r>
        <w:rPr>
          <w:rFonts w:ascii="Arial" w:hAnsi="Arial"/>
          <w:w w:val="90"/>
          <w:sz w:val="15"/>
        </w:rPr>
        <w:t>Consulting</w:t>
      </w:r>
      <w:r>
        <w:rPr>
          <w:rFonts w:ascii="Arial" w:hAnsi="Arial"/>
          <w:sz w:val="15"/>
        </w:rPr>
        <w:t> </w:t>
      </w:r>
      <w:r>
        <w:rPr>
          <w:rFonts w:ascii="Arial" w:hAnsi="Arial"/>
          <w:w w:val="90"/>
          <w:sz w:val="15"/>
        </w:rPr>
        <w:t>Group:</w:t>
      </w:r>
      <w:r>
        <w:rPr>
          <w:rFonts w:ascii="Arial" w:hAnsi="Arial"/>
          <w:spacing w:val="-4"/>
          <w:sz w:val="15"/>
        </w:rPr>
        <w:t> </w:t>
      </w:r>
      <w:hyperlink r:id="rId17">
        <w:r>
          <w:rPr>
            <w:rFonts w:ascii="Arial" w:hAnsi="Arial"/>
            <w:color w:val="22599B"/>
            <w:w w:val="90"/>
            <w:sz w:val="15"/>
          </w:rPr>
          <w:t>What</w:t>
        </w:r>
        <w:r>
          <w:rPr>
            <w:rFonts w:ascii="Arial" w:hAnsi="Arial"/>
            <w:color w:val="22599B"/>
            <w:spacing w:val="-1"/>
            <w:sz w:val="15"/>
          </w:rPr>
          <w:t> </w:t>
        </w:r>
        <w:r>
          <w:rPr>
            <w:rFonts w:ascii="Arial" w:hAnsi="Arial"/>
            <w:color w:val="22599B"/>
            <w:w w:val="90"/>
            <w:sz w:val="15"/>
          </w:rPr>
          <w:t>Happens</w:t>
        </w:r>
        <w:r>
          <w:rPr>
            <w:rFonts w:ascii="Arial" w:hAnsi="Arial"/>
            <w:color w:val="22599B"/>
            <w:spacing w:val="-4"/>
            <w:sz w:val="15"/>
          </w:rPr>
          <w:t> </w:t>
        </w:r>
        <w:r>
          <w:rPr>
            <w:rFonts w:ascii="Arial" w:hAnsi="Arial"/>
            <w:color w:val="22599B"/>
            <w:w w:val="90"/>
            <w:sz w:val="15"/>
          </w:rPr>
          <w:t>When</w:t>
        </w:r>
        <w:r>
          <w:rPr>
            <w:rFonts w:ascii="Arial" w:hAnsi="Arial"/>
            <w:color w:val="22599B"/>
            <w:spacing w:val="-4"/>
            <w:sz w:val="15"/>
          </w:rPr>
          <w:t> </w:t>
        </w:r>
        <w:r>
          <w:rPr>
            <w:rFonts w:ascii="Arial" w:hAnsi="Arial"/>
            <w:color w:val="22599B"/>
            <w:w w:val="90"/>
            <w:sz w:val="15"/>
          </w:rPr>
          <w:t>‘If’</w:t>
        </w:r>
        <w:r>
          <w:rPr>
            <w:rFonts w:ascii="Arial" w:hAnsi="Arial"/>
            <w:color w:val="22599B"/>
            <w:spacing w:val="-5"/>
            <w:w w:val="90"/>
            <w:sz w:val="15"/>
          </w:rPr>
          <w:t> </w:t>
        </w:r>
        <w:r>
          <w:rPr>
            <w:rFonts w:ascii="Arial" w:hAnsi="Arial"/>
            <w:color w:val="22599B"/>
            <w:w w:val="90"/>
            <w:sz w:val="15"/>
          </w:rPr>
          <w:t>Turns</w:t>
        </w:r>
        <w:r>
          <w:rPr>
            <w:rFonts w:ascii="Arial" w:hAnsi="Arial"/>
            <w:color w:val="22599B"/>
            <w:spacing w:val="-1"/>
            <w:sz w:val="15"/>
          </w:rPr>
          <w:t> </w:t>
        </w:r>
        <w:r>
          <w:rPr>
            <w:rFonts w:ascii="Arial" w:hAnsi="Arial"/>
            <w:color w:val="22599B"/>
            <w:w w:val="90"/>
            <w:sz w:val="15"/>
          </w:rPr>
          <w:t>to</w:t>
        </w:r>
        <w:r>
          <w:rPr>
            <w:rFonts w:ascii="Arial" w:hAnsi="Arial"/>
            <w:color w:val="22599B"/>
            <w:spacing w:val="-4"/>
            <w:sz w:val="15"/>
          </w:rPr>
          <w:t> </w:t>
        </w:r>
        <w:r>
          <w:rPr>
            <w:rFonts w:ascii="Arial" w:hAnsi="Arial"/>
            <w:color w:val="22599B"/>
            <w:w w:val="90"/>
            <w:sz w:val="15"/>
          </w:rPr>
          <w:t>‘When’</w:t>
        </w:r>
        <w:r>
          <w:rPr>
            <w:rFonts w:ascii="Arial" w:hAnsi="Arial"/>
            <w:color w:val="22599B"/>
            <w:spacing w:val="-4"/>
            <w:sz w:val="15"/>
          </w:rPr>
          <w:t> </w:t>
        </w:r>
        <w:r>
          <w:rPr>
            <w:rFonts w:ascii="Arial" w:hAnsi="Arial"/>
            <w:color w:val="22599B"/>
            <w:w w:val="90"/>
            <w:sz w:val="15"/>
          </w:rPr>
          <w:t>in</w:t>
        </w:r>
        <w:r>
          <w:rPr>
            <w:rFonts w:ascii="Arial" w:hAnsi="Arial"/>
            <w:color w:val="22599B"/>
            <w:sz w:val="15"/>
          </w:rPr>
          <w:t> </w:t>
        </w:r>
        <w:r>
          <w:rPr>
            <w:rFonts w:ascii="Arial" w:hAnsi="Arial"/>
            <w:color w:val="22599B"/>
            <w:w w:val="90"/>
            <w:sz w:val="15"/>
          </w:rPr>
          <w:t>Quantum</w:t>
        </w:r>
        <w:r>
          <w:rPr>
            <w:rFonts w:ascii="Arial" w:hAnsi="Arial"/>
            <w:color w:val="22599B"/>
            <w:spacing w:val="-1"/>
            <w:sz w:val="15"/>
          </w:rPr>
          <w:t> </w:t>
        </w:r>
        <w:r>
          <w:rPr>
            <w:rFonts w:ascii="Arial" w:hAnsi="Arial"/>
            <w:color w:val="22599B"/>
            <w:w w:val="90"/>
            <w:sz w:val="15"/>
          </w:rPr>
          <w:t>Computing?</w:t>
        </w:r>
      </w:hyperlink>
      <w:r>
        <w:rPr>
          <w:rFonts w:ascii="Arial" w:hAnsi="Arial"/>
          <w:color w:val="22599B"/>
          <w:sz w:val="15"/>
        </w:rPr>
        <w:t> </w:t>
      </w:r>
      <w:r>
        <w:rPr>
          <w:rFonts w:ascii="Arial" w:hAnsi="Arial"/>
          <w:spacing w:val="-2"/>
          <w:w w:val="90"/>
          <w:sz w:val="15"/>
        </w:rPr>
        <w:t>(2022)</w:t>
      </w:r>
    </w:p>
    <w:p>
      <w:pPr>
        <w:pStyle w:val="ListParagraph"/>
        <w:spacing w:after="0" w:line="240" w:lineRule="auto"/>
        <w:jc w:val="left"/>
        <w:rPr>
          <w:rFonts w:ascii="Arial" w:hAns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8"/>
        <w:rPr>
          <w:rFonts w:ascii="Arial"/>
          <w:sz w:val="20"/>
        </w:rPr>
      </w:pPr>
    </w:p>
    <w:p>
      <w:pPr>
        <w:pStyle w:val="BodyText"/>
        <w:spacing w:after="0"/>
        <w:rPr>
          <w:rFonts w:ascii="Arial"/>
          <w:sz w:val="20"/>
        </w:rPr>
        <w:sectPr>
          <w:pgSz w:w="11910" w:h="16840"/>
          <w:pgMar w:header="701" w:footer="0" w:top="900" w:bottom="280" w:left="0" w:right="0"/>
        </w:sectPr>
      </w:pPr>
    </w:p>
    <w:p>
      <w:pPr>
        <w:pStyle w:val="BodyText"/>
        <w:spacing w:line="280" w:lineRule="auto" w:before="101"/>
        <w:ind w:left="1698" w:right="7" w:firstLine="4"/>
      </w:pPr>
      <w:bookmarkStart w:name="Quantum sensor technology and  quantum m" w:id="9"/>
      <w:bookmarkEnd w:id="9"/>
      <w:r>
        <w:rPr/>
      </w:r>
      <w:bookmarkStart w:name="Enabling technologies" w:id="10"/>
      <w:bookmarkEnd w:id="10"/>
      <w:r>
        <w:rPr/>
      </w:r>
      <w:bookmarkStart w:name="An international comparison of  the stat" w:id="11"/>
      <w:bookmarkEnd w:id="11"/>
      <w:r>
        <w:rPr/>
      </w:r>
      <w:bookmarkStart w:name="_bookmark3" w:id="12"/>
      <w:bookmarkEnd w:id="12"/>
      <w:r>
        <w:rPr/>
      </w:r>
      <w:r>
        <w:rPr/>
        <w:t>involved in quantum cryptography is based on phys-ical laws of nature and not on mathematical assump-tions. A wide variety of quantum communication methods have since been demonstrated in use, both in optical fibres and between satellites, and in terrestrial free-space connections. For broad application rele-vance, however, it is the range and data rate that still pose a challenge. This is why it is essential to develop quantum repeaters, which are required as nodes to extend the communication-transmission paths, as</w:t>
      </w:r>
    </w:p>
    <w:p>
      <w:pPr>
        <w:pStyle w:val="BodyText"/>
        <w:spacing w:line="280" w:lineRule="auto"/>
        <w:ind w:left="1704" w:right="7" w:firstLine="1"/>
      </w:pPr>
      <w:r>
        <w:rPr/>
        <w:t>a key component for quantum communication over long</w:t>
      </w:r>
      <w:r>
        <w:rPr>
          <w:spacing w:val="-1"/>
        </w:rPr>
        <w:t> </w:t>
      </w:r>
      <w:r>
        <w:rPr/>
        <w:t>distances.</w:t>
      </w:r>
    </w:p>
    <w:p>
      <w:pPr>
        <w:pStyle w:val="BodyText"/>
        <w:spacing w:before="207"/>
      </w:pPr>
    </w:p>
    <w:p>
      <w:pPr>
        <w:pStyle w:val="Heading2"/>
        <w:spacing w:before="1"/>
        <w:ind w:left="1702" w:right="7" w:hanging="6"/>
      </w:pPr>
      <w:r>
        <w:rPr>
          <w:w w:val="90"/>
        </w:rPr>
        <w:t>Quantum</w:t>
      </w:r>
      <w:r>
        <w:rPr>
          <w:spacing w:val="-5"/>
          <w:w w:val="90"/>
        </w:rPr>
        <w:t> </w:t>
      </w:r>
      <w:r>
        <w:rPr>
          <w:w w:val="90"/>
        </w:rPr>
        <w:t>sensor</w:t>
      </w:r>
      <w:r>
        <w:rPr>
          <w:spacing w:val="-5"/>
          <w:w w:val="90"/>
        </w:rPr>
        <w:t> </w:t>
      </w:r>
      <w:r>
        <w:rPr>
          <w:w w:val="90"/>
        </w:rPr>
        <w:t>technology</w:t>
      </w:r>
      <w:r>
        <w:rPr>
          <w:spacing w:val="-5"/>
          <w:w w:val="90"/>
        </w:rPr>
        <w:t> </w:t>
      </w:r>
      <w:r>
        <w:rPr>
          <w:w w:val="90"/>
        </w:rPr>
        <w:t>and </w:t>
      </w:r>
      <w:r>
        <w:rPr/>
        <w:t>quantum</w:t>
      </w:r>
      <w:r>
        <w:rPr>
          <w:spacing w:val="-9"/>
        </w:rPr>
        <w:t> </w:t>
      </w:r>
      <w:r>
        <w:rPr/>
        <w:t>metrology</w:t>
      </w:r>
    </w:p>
    <w:p>
      <w:pPr>
        <w:pStyle w:val="BodyText"/>
        <w:spacing w:before="10"/>
        <w:rPr>
          <w:rFonts w:ascii="Arial"/>
          <w:sz w:val="9"/>
        </w:rPr>
      </w:pPr>
    </w:p>
    <w:p>
      <w:pPr>
        <w:spacing w:line="20" w:lineRule="exact"/>
        <w:ind w:left="1700" w:right="-72" w:firstLine="0"/>
        <w:rPr>
          <w:rFonts w:ascii="Arial"/>
          <w:sz w:val="2"/>
        </w:rPr>
      </w:pPr>
      <w:r>
        <w:rPr>
          <w:rFonts w:ascii="Arial"/>
          <w:sz w:val="2"/>
        </w:rPr>
        <mc:AlternateContent>
          <mc:Choice Requires="wps">
            <w:drawing>
              <wp:inline distT="0" distB="0" distL="0" distR="0">
                <wp:extent cx="2835275" cy="6350"/>
                <wp:effectExtent l="9525" t="0" r="0" b="3175"/>
                <wp:docPr id="63" name="Group 63"/>
                <wp:cNvGraphicFramePr>
                  <a:graphicFrameLocks/>
                </wp:cNvGraphicFramePr>
                <a:graphic>
                  <a:graphicData uri="http://schemas.microsoft.com/office/word/2010/wordprocessingGroup">
                    <wpg:wgp>
                      <wpg:cNvPr id="63" name="Group 63"/>
                      <wpg:cNvGrpSpPr/>
                      <wpg:grpSpPr>
                        <a:xfrm>
                          <a:off x="0" y="0"/>
                          <a:ext cx="2835275" cy="6350"/>
                          <a:chExt cx="2835275" cy="6350"/>
                        </a:xfrm>
                      </wpg:grpSpPr>
                      <wps:wsp>
                        <wps:cNvPr id="64" name="Graphic 64"/>
                        <wps:cNvSpPr/>
                        <wps:spPr>
                          <a:xfrm>
                            <a:off x="0" y="3175"/>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3.25pt;height:.5pt;mso-position-horizontal-relative:char;mso-position-vertical-relative:line" id="docshapegroup44" coordorigin="0,0" coordsize="4465,10">
                <v:line style="position:absolute" from="0,5" to="4465,5" stroked="true" strokeweight=".5pt" strokecolor="#000000">
                  <v:stroke dashstyle="solid"/>
                </v:line>
              </v:group>
            </w:pict>
          </mc:Fallback>
        </mc:AlternateContent>
      </w:r>
      <w:r>
        <w:rPr>
          <w:rFonts w:ascii="Arial"/>
          <w:sz w:val="2"/>
        </w:rPr>
      </w:r>
    </w:p>
    <w:p>
      <w:pPr>
        <w:pStyle w:val="BodyText"/>
        <w:spacing w:before="84"/>
        <w:ind w:left="1692"/>
      </w:pPr>
      <w:r>
        <w:rPr/>
        <w:t>Within</w:t>
      </w:r>
      <w:r>
        <w:rPr>
          <w:spacing w:val="14"/>
        </w:rPr>
        <w:t> </w:t>
      </w:r>
      <w:r>
        <w:rPr/>
        <w:t>the</w:t>
      </w:r>
      <w:r>
        <w:rPr>
          <w:spacing w:val="14"/>
        </w:rPr>
        <w:t> </w:t>
      </w:r>
      <w:r>
        <w:rPr/>
        <w:t>field</w:t>
      </w:r>
      <w:r>
        <w:rPr>
          <w:spacing w:val="14"/>
        </w:rPr>
        <w:t> </w:t>
      </w:r>
      <w:r>
        <w:rPr/>
        <w:t>of</w:t>
      </w:r>
      <w:r>
        <w:rPr>
          <w:spacing w:val="14"/>
        </w:rPr>
        <w:t> </w:t>
      </w:r>
      <w:r>
        <w:rPr/>
        <w:t>quantum</w:t>
      </w:r>
      <w:r>
        <w:rPr>
          <w:spacing w:val="14"/>
        </w:rPr>
        <w:t> </w:t>
      </w:r>
      <w:r>
        <w:rPr>
          <w:spacing w:val="-2"/>
        </w:rPr>
        <w:t>technologies,</w:t>
      </w:r>
    </w:p>
    <w:p>
      <w:pPr>
        <w:pStyle w:val="BodyText"/>
        <w:spacing w:line="280" w:lineRule="auto" w:before="37"/>
        <w:ind w:left="1700" w:firstLine="7"/>
      </w:pPr>
      <w:r>
        <w:rPr/>
        <w:t>quantum-based metrology is probably the field with the highest technological maturity. For example, nitrogen-vacancy centres in diamond are already used in</w:t>
      </w:r>
      <w:r>
        <w:rPr>
          <w:spacing w:val="33"/>
        </w:rPr>
        <w:t> </w:t>
      </w:r>
      <w:r>
        <w:rPr/>
        <w:t>special</w:t>
      </w:r>
      <w:r>
        <w:rPr>
          <w:spacing w:val="33"/>
        </w:rPr>
        <w:t> </w:t>
      </w:r>
      <w:r>
        <w:rPr/>
        <w:t>microscopes.</w:t>
      </w:r>
      <w:r>
        <w:rPr>
          <w:spacing w:val="33"/>
        </w:rPr>
        <w:t> </w:t>
      </w:r>
      <w:r>
        <w:rPr/>
        <w:t>The</w:t>
      </w:r>
      <w:r>
        <w:rPr>
          <w:spacing w:val="33"/>
        </w:rPr>
        <w:t> </w:t>
      </w:r>
      <w:r>
        <w:rPr/>
        <w:t>first</w:t>
      </w:r>
      <w:r>
        <w:rPr>
          <w:spacing w:val="33"/>
        </w:rPr>
        <w:t> </w:t>
      </w:r>
      <w:r>
        <w:rPr/>
        <w:t>quantum</w:t>
      </w:r>
      <w:r>
        <w:rPr>
          <w:spacing w:val="33"/>
        </w:rPr>
        <w:t> </w:t>
      </w:r>
      <w:r>
        <w:rPr/>
        <w:t>gravime-ters are also available on the market and enable the Earth’s gravitational field to be measured for applica-tions in geology or geodesy.</w:t>
      </w:r>
    </w:p>
    <w:p>
      <w:pPr>
        <w:pStyle w:val="BodyText"/>
        <w:spacing w:before="33"/>
      </w:pPr>
    </w:p>
    <w:p>
      <w:pPr>
        <w:pStyle w:val="BodyText"/>
        <w:spacing w:line="280" w:lineRule="auto"/>
        <w:ind w:left="1703" w:right="39" w:hanging="3"/>
      </w:pPr>
      <w:r>
        <w:rPr/>
        <w:t>Quantum sensors also offer new applications that complement traditional technologies. By directly referencing the measurement methods to natural constants,</w:t>
      </w:r>
      <w:r>
        <w:rPr>
          <w:spacing w:val="31"/>
        </w:rPr>
        <w:t> </w:t>
      </w:r>
      <w:r>
        <w:rPr/>
        <w:t>which</w:t>
      </w:r>
      <w:r>
        <w:rPr>
          <w:spacing w:val="31"/>
        </w:rPr>
        <w:t> </w:t>
      </w:r>
      <w:r>
        <w:rPr/>
        <w:t>are</w:t>
      </w:r>
      <w:r>
        <w:rPr>
          <w:spacing w:val="31"/>
        </w:rPr>
        <w:t> </w:t>
      </w:r>
      <w:r>
        <w:rPr/>
        <w:t>without</w:t>
      </w:r>
      <w:r>
        <w:rPr>
          <w:spacing w:val="31"/>
        </w:rPr>
        <w:t> </w:t>
      </w:r>
      <w:r>
        <w:rPr/>
        <w:t>uncertainties</w:t>
      </w:r>
      <w:r>
        <w:rPr>
          <w:spacing w:val="31"/>
        </w:rPr>
        <w:t> </w:t>
      </w:r>
      <w:r>
        <w:rPr/>
        <w:t>defined</w:t>
      </w:r>
      <w:r>
        <w:rPr/>
        <w:t> by the recent redefinition of the SI system of units </w:t>
      </w:r>
      <w:r>
        <w:rPr>
          <w:spacing w:val="-2"/>
        </w:rPr>
        <w:t>(2019),</w:t>
      </w:r>
      <w:r>
        <w:rPr>
          <w:spacing w:val="-2"/>
          <w:position w:val="6"/>
          <w:sz w:val="11"/>
        </w:rPr>
        <w:t>10</w:t>
      </w:r>
      <w:r>
        <w:rPr>
          <w:spacing w:val="13"/>
          <w:position w:val="6"/>
          <w:sz w:val="11"/>
        </w:rPr>
        <w:t> </w:t>
      </w:r>
      <w:r>
        <w:rPr>
          <w:spacing w:val="-2"/>
        </w:rPr>
        <w:t>they</w:t>
      </w:r>
      <w:r>
        <w:rPr>
          <w:spacing w:val="-4"/>
        </w:rPr>
        <w:t> </w:t>
      </w:r>
      <w:r>
        <w:rPr>
          <w:spacing w:val="-2"/>
        </w:rPr>
        <w:t>offer</w:t>
      </w:r>
      <w:r>
        <w:rPr>
          <w:spacing w:val="-4"/>
        </w:rPr>
        <w:t> </w:t>
      </w:r>
      <w:r>
        <w:rPr>
          <w:spacing w:val="-2"/>
        </w:rPr>
        <w:t>novel</w:t>
      </w:r>
      <w:r>
        <w:rPr>
          <w:spacing w:val="-4"/>
        </w:rPr>
        <w:t> </w:t>
      </w:r>
      <w:r>
        <w:rPr>
          <w:spacing w:val="-2"/>
        </w:rPr>
        <w:t>possibilities</w:t>
      </w:r>
      <w:r>
        <w:rPr>
          <w:spacing w:val="-4"/>
        </w:rPr>
        <w:t> </w:t>
      </w:r>
      <w:r>
        <w:rPr>
          <w:spacing w:val="-2"/>
        </w:rPr>
        <w:t>for</w:t>
      </w:r>
      <w:r>
        <w:rPr>
          <w:spacing w:val="-4"/>
        </w:rPr>
        <w:t> </w:t>
      </w:r>
      <w:r>
        <w:rPr>
          <w:spacing w:val="-2"/>
        </w:rPr>
        <w:t>reliable,</w:t>
      </w:r>
      <w:r>
        <w:rPr>
          <w:spacing w:val="-4"/>
        </w:rPr>
        <w:t> ubiq-</w:t>
      </w:r>
    </w:p>
    <w:p>
      <w:pPr>
        <w:pStyle w:val="BodyText"/>
        <w:spacing w:line="280" w:lineRule="auto"/>
        <w:ind w:left="1698" w:firstLine="5"/>
      </w:pPr>
      <w:r>
        <w:rPr/>
        <w:t>uitous and highly accurate sensor technology. Overall, quantum-based metrology is a heterogeneous field with a wide variety of technologies and numerous op-portunities for promising applications, some of which are already ready for the market.</w:t>
      </w:r>
    </w:p>
    <w:p>
      <w:pPr>
        <w:pStyle w:val="BodyText"/>
        <w:spacing w:before="30"/>
      </w:pPr>
    </w:p>
    <w:p>
      <w:pPr>
        <w:pStyle w:val="BodyText"/>
        <w:spacing w:line="280" w:lineRule="auto"/>
        <w:ind w:left="1703" w:right="7" w:hanging="4"/>
      </w:pPr>
      <w:r>
        <w:rPr/>
        <w:t>However, quantum metrology is not limited to quantum sensor technology. It generally relates to performing high-resolution and highly sensitive measurements of physical parameters using quantum effects such as quantum entanglement. Quantum metrology therefore promises the development of measurement techniques that enable greater preci-sion than undertaking the same measurements using</w:t>
      </w:r>
    </w:p>
    <w:p>
      <w:pPr>
        <w:pStyle w:val="BodyText"/>
        <w:spacing w:line="280" w:lineRule="auto" w:before="101"/>
        <w:ind w:left="394" w:right="861"/>
      </w:pPr>
      <w:r>
        <w:rPr/>
        <w:br w:type="column"/>
      </w:r>
      <w:r>
        <w:rPr/>
        <w:t>traditional methods. For example, electrical quantum metrology can develop conventional metrology into comprehensive quantum metrology. Among other things, programmable ‘quantum voltmeters’ are already available on the market.</w:t>
      </w:r>
    </w:p>
    <w:p>
      <w:pPr>
        <w:pStyle w:val="BodyText"/>
        <w:spacing w:before="212"/>
      </w:pPr>
    </w:p>
    <w:p>
      <w:pPr>
        <w:pStyle w:val="Heading2"/>
      </w:pPr>
      <w:r>
        <w:rPr>
          <w:w w:val="85"/>
        </w:rPr>
        <w:t>Enabling</w:t>
      </w:r>
      <w:r>
        <w:rPr>
          <w:spacing w:val="21"/>
        </w:rPr>
        <w:t> </w:t>
      </w:r>
      <w:r>
        <w:rPr>
          <w:spacing w:val="-2"/>
        </w:rPr>
        <w:t>technologies</w:t>
      </w:r>
    </w:p>
    <w:p>
      <w:pPr>
        <w:pStyle w:val="BodyText"/>
        <w:spacing w:before="11"/>
        <w:rPr>
          <w:rFonts w:ascii="Arial"/>
          <w:sz w:val="7"/>
        </w:rPr>
      </w:pPr>
      <w:r>
        <w:rPr>
          <w:rFonts w:ascii="Arial"/>
          <w:sz w:val="7"/>
        </w:rPr>
        <mc:AlternateContent>
          <mc:Choice Requires="wps">
            <w:drawing>
              <wp:anchor distT="0" distB="0" distL="0" distR="0" allowOverlap="1" layoutInCell="1" locked="0" behindDoc="1" simplePos="0" relativeHeight="487601664">
                <wp:simplePos x="0" y="0"/>
                <wp:positionH relativeFrom="page">
                  <wp:posOffset>4185000</wp:posOffset>
                </wp:positionH>
                <wp:positionV relativeFrom="paragraph">
                  <wp:posOffset>73585</wp:posOffset>
                </wp:positionV>
                <wp:extent cx="2835275" cy="1270"/>
                <wp:effectExtent l="0" t="0" r="0" b="0"/>
                <wp:wrapTopAndBottom/>
                <wp:docPr id="65" name="Graphic 65"/>
                <wp:cNvGraphicFramePr>
                  <a:graphicFrameLocks/>
                </wp:cNvGraphicFramePr>
                <a:graphic>
                  <a:graphicData uri="http://schemas.microsoft.com/office/word/2010/wordprocessingShape">
                    <wps:wsp>
                      <wps:cNvPr id="65" name="Graphic 65"/>
                      <wps:cNvSpPr/>
                      <wps:spPr>
                        <a:xfrm>
                          <a:off x="0" y="0"/>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9.527588pt;margin-top:5.794137pt;width:223.25pt;height:.1pt;mso-position-horizontal-relative:page;mso-position-vertical-relative:paragraph;z-index:-15714816;mso-wrap-distance-left:0;mso-wrap-distance-right:0" id="docshape45" coordorigin="6591,116" coordsize="4465,0" path="m6591,116l11055,116e" filled="false" stroked="true" strokeweight=".5pt" strokecolor="#000000">
                <v:path arrowok="t"/>
                <v:stroke dashstyle="solid"/>
                <w10:wrap type="topAndBottom"/>
              </v:shape>
            </w:pict>
          </mc:Fallback>
        </mc:AlternateContent>
      </w:r>
    </w:p>
    <w:p>
      <w:pPr>
        <w:pStyle w:val="BodyText"/>
        <w:spacing w:line="280" w:lineRule="auto" w:before="159"/>
        <w:ind w:left="394" w:right="1093" w:hanging="11"/>
      </w:pPr>
      <w:r>
        <w:rPr/>
        <w:t>The cross-sectional field of enabling technologies is particularly indispensable when it comes to fur-ther developing quantum technologies. It is already demonstrating economic potential: the first mar-kets for special lasers, control electronics and even</w:t>
      </w:r>
    </w:p>
    <w:p>
      <w:pPr>
        <w:pStyle w:val="BodyText"/>
        <w:spacing w:line="280" w:lineRule="auto"/>
        <w:ind w:left="394" w:right="859" w:firstLine="3"/>
      </w:pPr>
      <w:r>
        <w:rPr/>
        <w:t>cooling technology for quantum systems have already emerged. Highly specialised start-ups and small and medium-sized enterprises (SMEs) in particular can generate their first sales. The future challenge will</w:t>
      </w:r>
    </w:p>
    <w:p>
      <w:pPr>
        <w:pStyle w:val="BodyText"/>
        <w:spacing w:line="280" w:lineRule="auto"/>
        <w:ind w:left="395" w:right="892" w:firstLine="2"/>
      </w:pPr>
      <w:r>
        <w:rPr/>
        <w:t>be to develop innovative overall systems from this</w:t>
      </w:r>
      <w:r>
        <w:rPr>
          <w:spacing w:val="40"/>
        </w:rPr>
        <w:t> </w:t>
      </w:r>
      <w:r>
        <w:rPr/>
        <w:t>sum of individual components and to open up further possibilities of use.</w:t>
      </w:r>
    </w:p>
    <w:p>
      <w:pPr>
        <w:pStyle w:val="BodyText"/>
        <w:spacing w:before="29"/>
      </w:pPr>
    </w:p>
    <w:p>
      <w:pPr>
        <w:pStyle w:val="BodyText"/>
        <w:spacing w:line="280" w:lineRule="auto"/>
        <w:ind w:left="394" w:right="859" w:hanging="12"/>
        <w:rPr>
          <w:position w:val="6"/>
          <w:sz w:val="11"/>
        </w:rPr>
      </w:pPr>
      <w:r>
        <w:rPr/>
        <w:t>As</w:t>
      </w:r>
      <w:r>
        <w:rPr>
          <w:spacing w:val="-2"/>
        </w:rPr>
        <w:t> </w:t>
      </w:r>
      <w:r>
        <w:rPr/>
        <w:t>a</w:t>
      </w:r>
      <w:r>
        <w:rPr>
          <w:spacing w:val="-2"/>
        </w:rPr>
        <w:t> </w:t>
      </w:r>
      <w:r>
        <w:rPr/>
        <w:t>cross-sectional</w:t>
      </w:r>
      <w:r>
        <w:rPr>
          <w:spacing w:val="-2"/>
        </w:rPr>
        <w:t> </w:t>
      </w:r>
      <w:r>
        <w:rPr/>
        <w:t>task</w:t>
      </w:r>
      <w:r>
        <w:rPr>
          <w:spacing w:val="-2"/>
        </w:rPr>
        <w:t> </w:t>
      </w:r>
      <w:r>
        <w:rPr/>
        <w:t>it</w:t>
      </w:r>
      <w:r>
        <w:rPr>
          <w:spacing w:val="-2"/>
        </w:rPr>
        <w:t> </w:t>
      </w:r>
      <w:r>
        <w:rPr/>
        <w:t>is</w:t>
      </w:r>
      <w:r>
        <w:rPr>
          <w:spacing w:val="-2"/>
        </w:rPr>
        <w:t> </w:t>
      </w:r>
      <w:r>
        <w:rPr/>
        <w:t>necessary</w:t>
      </w:r>
      <w:r>
        <w:rPr>
          <w:spacing w:val="-2"/>
        </w:rPr>
        <w:t> </w:t>
      </w:r>
      <w:r>
        <w:rPr/>
        <w:t>from</w:t>
      </w:r>
      <w:r>
        <w:rPr>
          <w:spacing w:val="-2"/>
        </w:rPr>
        <w:t> </w:t>
      </w:r>
      <w:r>
        <w:rPr/>
        <w:t>the</w:t>
      </w:r>
      <w:r>
        <w:rPr>
          <w:spacing w:val="-2"/>
        </w:rPr>
        <w:t> </w:t>
      </w:r>
      <w:r>
        <w:rPr/>
        <w:t>outset to consider and develop an independent metrological characterisation and qualification of components</w:t>
      </w:r>
      <w:r>
        <w:rPr>
          <w:position w:val="6"/>
          <w:sz w:val="11"/>
        </w:rPr>
        <w:t>11</w:t>
      </w:r>
    </w:p>
    <w:p>
      <w:pPr>
        <w:pStyle w:val="BodyText"/>
        <w:spacing w:line="280" w:lineRule="auto"/>
        <w:ind w:left="389" w:right="897" w:firstLine="4"/>
      </w:pPr>
      <w:r>
        <w:rPr/>
        <w:t>in order to achieve a stable, trustworthy and reliable value chain in the emerging quantum technology industry. This guarantees quality, comprehensible and firm performance parameters and the comparability</w:t>
      </w:r>
      <w:r>
        <w:rPr>
          <w:spacing w:val="80"/>
        </w:rPr>
        <w:t> </w:t>
      </w:r>
      <w:r>
        <w:rPr/>
        <w:t>of quantum technology components.</w:t>
      </w:r>
    </w:p>
    <w:p>
      <w:pPr>
        <w:pStyle w:val="BodyText"/>
        <w:spacing w:before="211"/>
      </w:pPr>
    </w:p>
    <w:p>
      <w:pPr>
        <w:pStyle w:val="Heading2"/>
        <w:ind w:right="1561" w:hanging="4"/>
      </w:pPr>
      <w:r>
        <w:rPr>
          <w:w w:val="90"/>
        </w:rPr>
        <w:t>An international comparison of </w:t>
      </w:r>
      <w:r>
        <w:rPr>
          <w:spacing w:val="-2"/>
        </w:rPr>
        <w:t>the</w:t>
      </w:r>
      <w:r>
        <w:rPr>
          <w:spacing w:val="-18"/>
        </w:rPr>
        <w:t> </w:t>
      </w:r>
      <w:r>
        <w:rPr>
          <w:spacing w:val="-2"/>
        </w:rPr>
        <w:t>state</w:t>
      </w:r>
      <w:r>
        <w:rPr>
          <w:spacing w:val="-17"/>
        </w:rPr>
        <w:t> </w:t>
      </w:r>
      <w:r>
        <w:rPr>
          <w:spacing w:val="-2"/>
        </w:rPr>
        <w:t>of</w:t>
      </w:r>
      <w:r>
        <w:rPr>
          <w:spacing w:val="-18"/>
        </w:rPr>
        <w:t> </w:t>
      </w:r>
      <w:r>
        <w:rPr>
          <w:spacing w:val="-2"/>
        </w:rPr>
        <w:t>technologies</w:t>
      </w:r>
    </w:p>
    <w:p>
      <w:pPr>
        <w:tabs>
          <w:tab w:pos="4856" w:val="left" w:leader="none"/>
        </w:tabs>
        <w:spacing w:line="181" w:lineRule="exact" w:before="0"/>
        <w:ind w:left="391" w:right="0" w:firstLine="0"/>
        <w:jc w:val="left"/>
        <w:rPr>
          <w:sz w:val="19"/>
        </w:rPr>
      </w:pPr>
      <w:r>
        <w:rPr>
          <w:w w:val="98"/>
          <w:sz w:val="19"/>
          <w:u w:val="single"/>
        </w:rPr>
        <w:t> </w:t>
      </w:r>
      <w:r>
        <w:rPr>
          <w:sz w:val="19"/>
          <w:u w:val="single"/>
        </w:rPr>
        <w:tab/>
      </w:r>
    </w:p>
    <w:p>
      <w:pPr>
        <w:pStyle w:val="BodyText"/>
        <w:spacing w:line="280" w:lineRule="auto" w:before="38"/>
        <w:ind w:left="389" w:right="861" w:firstLine="1"/>
      </w:pPr>
      <w:r>
        <w:rPr/>
        <w:t>Drawing comparisons on an international level, the USA currently leads the world, especially in terms of quantum</w:t>
      </w:r>
      <w:r>
        <w:rPr>
          <w:spacing w:val="31"/>
        </w:rPr>
        <w:t> </w:t>
      </w:r>
      <w:r>
        <w:rPr/>
        <w:t>computing.</w:t>
      </w:r>
      <w:r>
        <w:rPr>
          <w:spacing w:val="31"/>
        </w:rPr>
        <w:t> </w:t>
      </w:r>
      <w:r>
        <w:rPr/>
        <w:t>For</w:t>
      </w:r>
      <w:r>
        <w:rPr>
          <w:spacing w:val="31"/>
        </w:rPr>
        <w:t> </w:t>
      </w:r>
      <w:r>
        <w:rPr/>
        <w:t>example,</w:t>
      </w:r>
      <w:r>
        <w:rPr>
          <w:spacing w:val="31"/>
        </w:rPr>
        <w:t> </w:t>
      </w:r>
      <w:r>
        <w:rPr/>
        <w:t>major</w:t>
      </w:r>
      <w:r>
        <w:rPr>
          <w:spacing w:val="31"/>
        </w:rPr>
        <w:t> </w:t>
      </w:r>
      <w:r>
        <w:rPr/>
        <w:t>corpora-tions such as Google and IBM currently represent the state of the art in superconducting quantum comput-ing. The USA also has the highest number of start-ups in quantum technologies (92), the highest amount of venture capital introduced (USD 2.2 billion from 2001 to</w:t>
      </w:r>
      <w:r>
        <w:rPr>
          <w:spacing w:val="-11"/>
        </w:rPr>
        <w:t> </w:t>
      </w:r>
      <w:r>
        <w:rPr/>
        <w:t>2021)</w:t>
      </w:r>
      <w:r>
        <w:rPr>
          <w:spacing w:val="-10"/>
        </w:rPr>
        <w:t> </w:t>
      </w:r>
      <w:r>
        <w:rPr/>
        <w:t>and</w:t>
      </w:r>
      <w:r>
        <w:rPr>
          <w:spacing w:val="-11"/>
        </w:rPr>
        <w:t> </w:t>
      </w:r>
      <w:r>
        <w:rPr/>
        <w:t>the</w:t>
      </w:r>
      <w:r>
        <w:rPr>
          <w:spacing w:val="-10"/>
        </w:rPr>
        <w:t> </w:t>
      </w:r>
      <w:r>
        <w:rPr/>
        <w:t>most</w:t>
      </w:r>
      <w:r>
        <w:rPr>
          <w:spacing w:val="-11"/>
        </w:rPr>
        <w:t> </w:t>
      </w:r>
      <w:r>
        <w:rPr/>
        <w:t>academic</w:t>
      </w:r>
      <w:r>
        <w:rPr>
          <w:spacing w:val="-10"/>
        </w:rPr>
        <w:t> </w:t>
      </w:r>
      <w:r>
        <w:rPr/>
        <w:t>research</w:t>
      </w:r>
      <w:r>
        <w:rPr>
          <w:spacing w:val="-11"/>
        </w:rPr>
        <w:t> </w:t>
      </w:r>
      <w:r>
        <w:rPr/>
        <w:t>groups</w:t>
      </w:r>
      <w:r>
        <w:rPr>
          <w:spacing w:val="-10"/>
        </w:rPr>
        <w:t> </w:t>
      </w:r>
      <w:r>
        <w:rPr/>
        <w:t>(64).</w:t>
      </w:r>
      <w:r>
        <w:rPr>
          <w:position w:val="6"/>
          <w:sz w:val="11"/>
        </w:rPr>
        <w:t>12</w:t>
      </w:r>
      <w:r>
        <w:rPr>
          <w:spacing w:val="40"/>
          <w:position w:val="6"/>
          <w:sz w:val="11"/>
        </w:rPr>
        <w:t> </w:t>
      </w:r>
      <w:r>
        <w:rPr/>
        <w:t>National funding is distributed among a wide range of national agencies and organisations (including NIST,</w:t>
      </w:r>
    </w:p>
    <w:p>
      <w:pPr>
        <w:pStyle w:val="BodyText"/>
        <w:spacing w:after="0" w:line="280" w:lineRule="auto"/>
        <w:sectPr>
          <w:type w:val="continuous"/>
          <w:pgSz w:w="11910" w:h="16840"/>
          <w:pgMar w:header="701" w:footer="0" w:top="1920" w:bottom="280" w:left="0" w:right="0"/>
          <w:cols w:num="2" w:equalWidth="0">
            <w:col w:w="6159" w:space="40"/>
            <w:col w:w="5711"/>
          </w:cols>
        </w:sectPr>
      </w:pPr>
    </w:p>
    <w:p>
      <w:pPr>
        <w:pStyle w:val="BodyText"/>
        <w:spacing w:before="150" w:after="1"/>
        <w:rPr>
          <w:sz w:val="20"/>
        </w:rPr>
      </w:pP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66" name="Group 66"/>
                <wp:cNvGraphicFramePr>
                  <a:graphicFrameLocks/>
                </wp:cNvGraphicFramePr>
                <a:graphic>
                  <a:graphicData uri="http://schemas.microsoft.com/office/word/2010/wordprocessingGroup">
                    <wpg:wgp>
                      <wpg:cNvPr id="66" name="Group 66"/>
                      <wpg:cNvGrpSpPr/>
                      <wpg:grpSpPr>
                        <a:xfrm>
                          <a:off x="0" y="0"/>
                          <a:ext cx="5940425" cy="6350"/>
                          <a:chExt cx="5940425" cy="6350"/>
                        </a:xfrm>
                      </wpg:grpSpPr>
                      <wps:wsp>
                        <wps:cNvPr id="67" name="Graphic 67"/>
                        <wps:cNvSpPr/>
                        <wps:spPr>
                          <a:xfrm>
                            <a:off x="0" y="3175"/>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46"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7"/>
        </w:numPr>
        <w:tabs>
          <w:tab w:pos="1898" w:val="left" w:leader="none"/>
        </w:tabs>
        <w:spacing w:line="240" w:lineRule="auto" w:before="47" w:after="0"/>
        <w:ind w:left="1898" w:right="0" w:hanging="204"/>
        <w:jc w:val="left"/>
        <w:rPr>
          <w:rFonts w:ascii="Arial" w:hAnsi="Arial"/>
          <w:sz w:val="15"/>
        </w:rPr>
      </w:pPr>
      <w:r>
        <w:rPr>
          <w:rFonts w:ascii="Arial" w:hAnsi="Arial"/>
          <w:w w:val="85"/>
          <w:sz w:val="15"/>
        </w:rPr>
        <w:t>Pfalz,</w:t>
      </w:r>
      <w:r>
        <w:rPr>
          <w:rFonts w:ascii="Arial" w:hAnsi="Arial"/>
          <w:spacing w:val="3"/>
          <w:sz w:val="15"/>
        </w:rPr>
        <w:t> </w:t>
      </w:r>
      <w:r>
        <w:rPr>
          <w:rFonts w:ascii="Arial" w:hAnsi="Arial"/>
          <w:w w:val="85"/>
          <w:sz w:val="15"/>
        </w:rPr>
        <w:t>M.:</w:t>
      </w:r>
      <w:r>
        <w:rPr>
          <w:rFonts w:ascii="Arial" w:hAnsi="Arial"/>
          <w:spacing w:val="9"/>
          <w:sz w:val="15"/>
        </w:rPr>
        <w:t> </w:t>
      </w:r>
      <w:hyperlink r:id="rId28">
        <w:r>
          <w:rPr>
            <w:rFonts w:ascii="Arial" w:hAnsi="Arial"/>
            <w:color w:val="22599B"/>
            <w:w w:val="85"/>
            <w:sz w:val="15"/>
          </w:rPr>
          <w:t>Das</w:t>
        </w:r>
        <w:r>
          <w:rPr>
            <w:rFonts w:ascii="Arial" w:hAnsi="Arial"/>
            <w:color w:val="22599B"/>
            <w:spacing w:val="9"/>
            <w:sz w:val="15"/>
          </w:rPr>
          <w:t> </w:t>
        </w:r>
        <w:r>
          <w:rPr>
            <w:rFonts w:ascii="Arial" w:hAnsi="Arial"/>
            <w:color w:val="22599B"/>
            <w:w w:val="85"/>
            <w:sz w:val="15"/>
          </w:rPr>
          <w:t>neue</w:t>
        </w:r>
        <w:r>
          <w:rPr>
            <w:rFonts w:ascii="Arial" w:hAnsi="Arial"/>
            <w:color w:val="22599B"/>
            <w:spacing w:val="9"/>
            <w:sz w:val="15"/>
          </w:rPr>
          <w:t> </w:t>
        </w:r>
        <w:r>
          <w:rPr>
            <w:rFonts w:ascii="Arial" w:hAnsi="Arial"/>
            <w:color w:val="22599B"/>
            <w:w w:val="85"/>
            <w:sz w:val="15"/>
          </w:rPr>
          <w:t>Maß</w:t>
        </w:r>
        <w:r>
          <w:rPr>
            <w:rFonts w:ascii="Arial" w:hAnsi="Arial"/>
            <w:color w:val="22599B"/>
            <w:spacing w:val="9"/>
            <w:sz w:val="15"/>
          </w:rPr>
          <w:t> </w:t>
        </w:r>
        <w:r>
          <w:rPr>
            <w:rFonts w:ascii="Arial" w:hAnsi="Arial"/>
            <w:color w:val="22599B"/>
            <w:w w:val="85"/>
            <w:sz w:val="15"/>
          </w:rPr>
          <w:t>der</w:t>
        </w:r>
        <w:r>
          <w:rPr>
            <w:rFonts w:ascii="Arial" w:hAnsi="Arial"/>
            <w:color w:val="22599B"/>
            <w:spacing w:val="7"/>
            <w:sz w:val="15"/>
          </w:rPr>
          <w:t> </w:t>
        </w:r>
        <w:r>
          <w:rPr>
            <w:rFonts w:ascii="Arial" w:hAnsi="Arial"/>
            <w:color w:val="22599B"/>
            <w:w w:val="85"/>
            <w:sz w:val="15"/>
          </w:rPr>
          <w:t>Einheiten.</w:t>
        </w:r>
      </w:hyperlink>
      <w:r>
        <w:rPr>
          <w:rFonts w:ascii="Arial" w:hAnsi="Arial"/>
          <w:color w:val="22599B"/>
          <w:spacing w:val="4"/>
          <w:sz w:val="15"/>
        </w:rPr>
        <w:t> </w:t>
      </w:r>
      <w:r>
        <w:rPr>
          <w:rFonts w:ascii="Arial" w:hAnsi="Arial"/>
          <w:w w:val="85"/>
          <w:sz w:val="15"/>
        </w:rPr>
        <w:t>From:</w:t>
      </w:r>
      <w:r>
        <w:rPr>
          <w:rFonts w:ascii="Arial" w:hAnsi="Arial"/>
          <w:spacing w:val="9"/>
          <w:sz w:val="15"/>
        </w:rPr>
        <w:t> </w:t>
      </w:r>
      <w:hyperlink r:id="rId29">
        <w:r>
          <w:rPr>
            <w:rFonts w:ascii="Arial" w:hAnsi="Arial"/>
            <w:w w:val="85"/>
            <w:sz w:val="15"/>
          </w:rPr>
          <w:t>prophysik.de</w:t>
        </w:r>
      </w:hyperlink>
      <w:r>
        <w:rPr>
          <w:rFonts w:ascii="Arial" w:hAnsi="Arial"/>
          <w:spacing w:val="10"/>
          <w:sz w:val="15"/>
        </w:rPr>
        <w:t> </w:t>
      </w:r>
      <w:r>
        <w:rPr>
          <w:rFonts w:ascii="Arial" w:hAnsi="Arial"/>
          <w:spacing w:val="-2"/>
          <w:w w:val="85"/>
          <w:sz w:val="15"/>
        </w:rPr>
        <w:t>(20.05.2019)</w:t>
      </w:r>
    </w:p>
    <w:p>
      <w:pPr>
        <w:pStyle w:val="ListParagraph"/>
        <w:numPr>
          <w:ilvl w:val="0"/>
          <w:numId w:val="7"/>
        </w:numPr>
        <w:tabs>
          <w:tab w:pos="1898" w:val="left" w:leader="none"/>
        </w:tabs>
        <w:spacing w:line="240" w:lineRule="auto" w:before="8" w:after="0"/>
        <w:ind w:left="1898" w:right="0" w:hanging="204"/>
        <w:jc w:val="left"/>
        <w:rPr>
          <w:rFonts w:ascii="Arial"/>
          <w:sz w:val="15"/>
        </w:rPr>
      </w:pPr>
      <w:r>
        <w:rPr>
          <w:rFonts w:ascii="Arial"/>
          <w:w w:val="90"/>
          <w:sz w:val="15"/>
        </w:rPr>
        <w:t>Tzalenchuk,</w:t>
      </w:r>
      <w:r>
        <w:rPr>
          <w:rFonts w:ascii="Arial"/>
          <w:spacing w:val="-9"/>
          <w:w w:val="90"/>
          <w:sz w:val="15"/>
        </w:rPr>
        <w:t> </w:t>
      </w:r>
      <w:r>
        <w:rPr>
          <w:rFonts w:ascii="Arial"/>
          <w:w w:val="90"/>
          <w:sz w:val="15"/>
        </w:rPr>
        <w:t>A.</w:t>
      </w:r>
      <w:r>
        <w:rPr>
          <w:rFonts w:ascii="Arial"/>
          <w:spacing w:val="-5"/>
          <w:w w:val="90"/>
          <w:sz w:val="15"/>
        </w:rPr>
        <w:t> </w:t>
      </w:r>
      <w:r>
        <w:rPr>
          <w:rFonts w:ascii="Arial"/>
          <w:w w:val="90"/>
          <w:sz w:val="15"/>
        </w:rPr>
        <w:t>et</w:t>
      </w:r>
      <w:r>
        <w:rPr>
          <w:rFonts w:ascii="Arial"/>
          <w:spacing w:val="-1"/>
          <w:w w:val="90"/>
          <w:sz w:val="15"/>
        </w:rPr>
        <w:t> </w:t>
      </w:r>
      <w:r>
        <w:rPr>
          <w:rFonts w:ascii="Arial"/>
          <w:w w:val="90"/>
          <w:sz w:val="15"/>
        </w:rPr>
        <w:t>al.:</w:t>
      </w:r>
      <w:r>
        <w:rPr>
          <w:rFonts w:ascii="Arial"/>
          <w:spacing w:val="-5"/>
          <w:w w:val="90"/>
          <w:sz w:val="15"/>
        </w:rPr>
        <w:t> </w:t>
      </w:r>
      <w:hyperlink r:id="rId30">
        <w:r>
          <w:rPr>
            <w:rFonts w:ascii="Arial"/>
            <w:color w:val="22599B"/>
            <w:w w:val="90"/>
            <w:sz w:val="15"/>
          </w:rPr>
          <w:t>The</w:t>
        </w:r>
        <w:r>
          <w:rPr>
            <w:rFonts w:ascii="Arial"/>
            <w:color w:val="22599B"/>
            <w:spacing w:val="-1"/>
            <w:w w:val="90"/>
            <w:sz w:val="15"/>
          </w:rPr>
          <w:t> </w:t>
        </w:r>
        <w:r>
          <w:rPr>
            <w:rFonts w:ascii="Arial"/>
            <w:color w:val="22599B"/>
            <w:w w:val="90"/>
            <w:sz w:val="15"/>
          </w:rPr>
          <w:t>expanding</w:t>
        </w:r>
        <w:r>
          <w:rPr>
            <w:rFonts w:ascii="Arial"/>
            <w:color w:val="22599B"/>
            <w:spacing w:val="-1"/>
            <w:w w:val="90"/>
            <w:sz w:val="15"/>
          </w:rPr>
          <w:t> </w:t>
        </w:r>
        <w:r>
          <w:rPr>
            <w:rFonts w:ascii="Arial"/>
            <w:color w:val="22599B"/>
            <w:w w:val="90"/>
            <w:sz w:val="15"/>
          </w:rPr>
          <w:t>role</w:t>
        </w:r>
        <w:r>
          <w:rPr>
            <w:rFonts w:ascii="Arial"/>
            <w:color w:val="22599B"/>
            <w:spacing w:val="-1"/>
            <w:w w:val="90"/>
            <w:sz w:val="15"/>
          </w:rPr>
          <w:t> </w:t>
        </w:r>
        <w:r>
          <w:rPr>
            <w:rFonts w:ascii="Arial"/>
            <w:color w:val="22599B"/>
            <w:w w:val="90"/>
            <w:sz w:val="15"/>
          </w:rPr>
          <w:t>of</w:t>
        </w:r>
        <w:r>
          <w:rPr>
            <w:rFonts w:ascii="Arial"/>
            <w:color w:val="22599B"/>
            <w:spacing w:val="-3"/>
            <w:w w:val="90"/>
            <w:sz w:val="15"/>
          </w:rPr>
          <w:t> </w:t>
        </w:r>
        <w:r>
          <w:rPr>
            <w:rFonts w:ascii="Arial"/>
            <w:color w:val="22599B"/>
            <w:w w:val="90"/>
            <w:sz w:val="15"/>
          </w:rPr>
          <w:t>National</w:t>
        </w:r>
        <w:r>
          <w:rPr>
            <w:rFonts w:ascii="Arial"/>
            <w:color w:val="22599B"/>
            <w:spacing w:val="-1"/>
            <w:w w:val="90"/>
            <w:sz w:val="15"/>
          </w:rPr>
          <w:t> </w:t>
        </w:r>
        <w:r>
          <w:rPr>
            <w:rFonts w:ascii="Arial"/>
            <w:color w:val="22599B"/>
            <w:w w:val="90"/>
            <w:sz w:val="15"/>
          </w:rPr>
          <w:t>Metrology</w:t>
        </w:r>
        <w:r>
          <w:rPr>
            <w:rFonts w:ascii="Arial"/>
            <w:color w:val="22599B"/>
            <w:spacing w:val="-3"/>
            <w:w w:val="90"/>
            <w:sz w:val="15"/>
          </w:rPr>
          <w:t> </w:t>
        </w:r>
        <w:r>
          <w:rPr>
            <w:rFonts w:ascii="Arial"/>
            <w:color w:val="22599B"/>
            <w:w w:val="90"/>
            <w:sz w:val="15"/>
          </w:rPr>
          <w:t>Institutes</w:t>
        </w:r>
        <w:r>
          <w:rPr>
            <w:rFonts w:ascii="Arial"/>
            <w:color w:val="22599B"/>
            <w:spacing w:val="-1"/>
            <w:w w:val="90"/>
            <w:sz w:val="15"/>
          </w:rPr>
          <w:t> </w:t>
        </w:r>
        <w:r>
          <w:rPr>
            <w:rFonts w:ascii="Arial"/>
            <w:color w:val="22599B"/>
            <w:w w:val="90"/>
            <w:sz w:val="15"/>
          </w:rPr>
          <w:t>in</w:t>
        </w:r>
        <w:r>
          <w:rPr>
            <w:rFonts w:ascii="Arial"/>
            <w:color w:val="22599B"/>
            <w:spacing w:val="-5"/>
            <w:sz w:val="15"/>
          </w:rPr>
          <w:t> </w:t>
        </w:r>
        <w:r>
          <w:rPr>
            <w:rFonts w:ascii="Arial"/>
            <w:color w:val="22599B"/>
            <w:w w:val="90"/>
            <w:sz w:val="15"/>
          </w:rPr>
          <w:t>the</w:t>
        </w:r>
        <w:r>
          <w:rPr>
            <w:rFonts w:ascii="Arial"/>
            <w:color w:val="22599B"/>
            <w:spacing w:val="-1"/>
            <w:w w:val="90"/>
            <w:sz w:val="15"/>
          </w:rPr>
          <w:t> </w:t>
        </w:r>
        <w:r>
          <w:rPr>
            <w:rFonts w:ascii="Arial"/>
            <w:color w:val="22599B"/>
            <w:w w:val="90"/>
            <w:sz w:val="15"/>
          </w:rPr>
          <w:t>quantum</w:t>
        </w:r>
        <w:r>
          <w:rPr>
            <w:rFonts w:ascii="Arial"/>
            <w:color w:val="22599B"/>
            <w:spacing w:val="-5"/>
            <w:sz w:val="15"/>
          </w:rPr>
          <w:t> </w:t>
        </w:r>
        <w:r>
          <w:rPr>
            <w:rFonts w:ascii="Arial"/>
            <w:color w:val="22599B"/>
            <w:w w:val="90"/>
            <w:sz w:val="15"/>
          </w:rPr>
          <w:t>era.</w:t>
        </w:r>
      </w:hyperlink>
      <w:r>
        <w:rPr>
          <w:rFonts w:ascii="Arial"/>
          <w:color w:val="22599B"/>
          <w:spacing w:val="-5"/>
          <w:w w:val="90"/>
          <w:sz w:val="15"/>
        </w:rPr>
        <w:t> </w:t>
      </w:r>
      <w:r>
        <w:rPr>
          <w:rFonts w:ascii="Arial"/>
          <w:w w:val="90"/>
          <w:sz w:val="15"/>
        </w:rPr>
        <w:t>In:</w:t>
      </w:r>
      <w:r>
        <w:rPr>
          <w:rFonts w:ascii="Arial"/>
          <w:spacing w:val="-1"/>
          <w:w w:val="90"/>
          <w:sz w:val="15"/>
        </w:rPr>
        <w:t> </w:t>
      </w:r>
      <w:r>
        <w:rPr>
          <w:rFonts w:ascii="Arial"/>
          <w:w w:val="90"/>
          <w:sz w:val="15"/>
        </w:rPr>
        <w:t>Nature</w:t>
      </w:r>
      <w:r>
        <w:rPr>
          <w:rFonts w:ascii="Arial"/>
          <w:spacing w:val="-1"/>
          <w:w w:val="90"/>
          <w:sz w:val="15"/>
        </w:rPr>
        <w:t> </w:t>
      </w:r>
      <w:r>
        <w:rPr>
          <w:rFonts w:ascii="Arial"/>
          <w:w w:val="90"/>
          <w:sz w:val="15"/>
        </w:rPr>
        <w:t>Physics</w:t>
      </w:r>
      <w:r>
        <w:rPr>
          <w:rFonts w:ascii="Arial"/>
          <w:spacing w:val="-5"/>
          <w:sz w:val="15"/>
        </w:rPr>
        <w:t> </w:t>
      </w:r>
      <w:r>
        <w:rPr>
          <w:rFonts w:ascii="Arial"/>
          <w:w w:val="90"/>
          <w:sz w:val="15"/>
        </w:rPr>
        <w:t>18</w:t>
      </w:r>
      <w:r>
        <w:rPr>
          <w:rFonts w:ascii="Arial"/>
          <w:spacing w:val="-1"/>
          <w:w w:val="90"/>
          <w:sz w:val="15"/>
        </w:rPr>
        <w:t> </w:t>
      </w:r>
      <w:r>
        <w:rPr>
          <w:rFonts w:ascii="Arial"/>
          <w:spacing w:val="-2"/>
          <w:w w:val="90"/>
          <w:sz w:val="15"/>
        </w:rPr>
        <w:t>(2022)</w:t>
      </w:r>
    </w:p>
    <w:p>
      <w:pPr>
        <w:pStyle w:val="ListParagraph"/>
        <w:numPr>
          <w:ilvl w:val="0"/>
          <w:numId w:val="7"/>
        </w:numPr>
        <w:tabs>
          <w:tab w:pos="1898" w:val="left" w:leader="none"/>
        </w:tabs>
        <w:spacing w:line="240" w:lineRule="auto" w:before="7" w:after="0"/>
        <w:ind w:left="1898" w:right="0" w:hanging="204"/>
        <w:jc w:val="left"/>
        <w:rPr>
          <w:rFonts w:ascii="Arial"/>
          <w:sz w:val="15"/>
        </w:rPr>
      </w:pPr>
      <w:r>
        <w:rPr>
          <w:rFonts w:ascii="Arial"/>
          <w:w w:val="90"/>
          <w:sz w:val="15"/>
        </w:rPr>
        <w:t>McKinsey</w:t>
      </w:r>
      <w:r>
        <w:rPr>
          <w:rFonts w:ascii="Arial"/>
          <w:spacing w:val="-7"/>
          <w:w w:val="90"/>
          <w:sz w:val="15"/>
        </w:rPr>
        <w:t> </w:t>
      </w:r>
      <w:r>
        <w:rPr>
          <w:rFonts w:ascii="Arial"/>
          <w:w w:val="90"/>
          <w:sz w:val="15"/>
        </w:rPr>
        <w:t>&amp;</w:t>
      </w:r>
      <w:r>
        <w:rPr>
          <w:rFonts w:ascii="Arial"/>
          <w:spacing w:val="-6"/>
          <w:w w:val="90"/>
          <w:sz w:val="15"/>
        </w:rPr>
        <w:t> </w:t>
      </w:r>
      <w:r>
        <w:rPr>
          <w:rFonts w:ascii="Arial"/>
          <w:w w:val="90"/>
          <w:sz w:val="15"/>
        </w:rPr>
        <w:t>Company:</w:t>
      </w:r>
      <w:r>
        <w:rPr>
          <w:rFonts w:ascii="Arial"/>
          <w:spacing w:val="-5"/>
          <w:w w:val="90"/>
          <w:sz w:val="15"/>
        </w:rPr>
        <w:t> </w:t>
      </w:r>
      <w:hyperlink r:id="rId16">
        <w:r>
          <w:rPr>
            <w:rFonts w:ascii="Arial"/>
            <w:color w:val="22599B"/>
            <w:w w:val="90"/>
            <w:sz w:val="15"/>
          </w:rPr>
          <w:t>Quantum</w:t>
        </w:r>
        <w:r>
          <w:rPr>
            <w:rFonts w:ascii="Arial"/>
            <w:color w:val="22599B"/>
            <w:spacing w:val="-7"/>
            <w:w w:val="90"/>
            <w:sz w:val="15"/>
          </w:rPr>
          <w:t> </w:t>
        </w:r>
        <w:r>
          <w:rPr>
            <w:rFonts w:ascii="Arial"/>
            <w:color w:val="22599B"/>
            <w:w w:val="90"/>
            <w:sz w:val="15"/>
          </w:rPr>
          <w:t>Technology</w:t>
        </w:r>
        <w:r>
          <w:rPr>
            <w:rFonts w:ascii="Arial"/>
            <w:color w:val="22599B"/>
            <w:spacing w:val="-6"/>
            <w:w w:val="90"/>
            <w:sz w:val="15"/>
          </w:rPr>
          <w:t> </w:t>
        </w:r>
        <w:r>
          <w:rPr>
            <w:rFonts w:ascii="Arial"/>
            <w:color w:val="22599B"/>
            <w:w w:val="90"/>
            <w:sz w:val="15"/>
          </w:rPr>
          <w:t>Monitor</w:t>
        </w:r>
      </w:hyperlink>
      <w:r>
        <w:rPr>
          <w:rFonts w:ascii="Arial"/>
          <w:color w:val="22599B"/>
          <w:spacing w:val="-6"/>
          <w:w w:val="90"/>
          <w:sz w:val="15"/>
        </w:rPr>
        <w:t> </w:t>
      </w:r>
      <w:r>
        <w:rPr>
          <w:rFonts w:ascii="Arial"/>
          <w:w w:val="90"/>
          <w:sz w:val="15"/>
        </w:rPr>
        <w:t>(accessed</w:t>
      </w:r>
      <w:r>
        <w:rPr>
          <w:rFonts w:ascii="Arial"/>
          <w:spacing w:val="-5"/>
          <w:w w:val="90"/>
          <w:sz w:val="15"/>
        </w:rPr>
        <w:t> </w:t>
      </w:r>
      <w:r>
        <w:rPr>
          <w:rFonts w:ascii="Arial"/>
          <w:w w:val="90"/>
          <w:sz w:val="15"/>
        </w:rPr>
        <w:t>on</w:t>
      </w:r>
      <w:r>
        <w:rPr>
          <w:rFonts w:ascii="Arial"/>
          <w:spacing w:val="-4"/>
          <w:w w:val="90"/>
          <w:sz w:val="15"/>
        </w:rPr>
        <w:t> </w:t>
      </w:r>
      <w:r>
        <w:rPr>
          <w:rFonts w:ascii="Arial"/>
          <w:spacing w:val="-2"/>
          <w:w w:val="90"/>
          <w:sz w:val="15"/>
        </w:rPr>
        <w:t>22.11.2022)</w:t>
      </w:r>
    </w:p>
    <w:p>
      <w:pPr>
        <w:pStyle w:val="ListParagraph"/>
        <w:spacing w:after="0" w:line="240" w:lineRule="auto"/>
        <w:jc w:val="left"/>
        <w:rPr>
          <w:rFonts w:asci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7"/>
        <w:rPr>
          <w:rFonts w:ascii="Arial"/>
          <w:sz w:val="20"/>
        </w:rPr>
      </w:pPr>
    </w:p>
    <w:p>
      <w:pPr>
        <w:spacing w:line="240" w:lineRule="auto"/>
        <w:ind w:left="850" w:right="0" w:firstLine="0"/>
        <w:rPr>
          <w:rFonts w:ascii="Arial"/>
          <w:sz w:val="20"/>
        </w:rPr>
      </w:pPr>
      <w:r>
        <w:rPr>
          <w:rFonts w:ascii="Arial"/>
          <w:sz w:val="20"/>
        </w:rPr>
        <w:drawing>
          <wp:inline distT="0" distB="0" distL="0" distR="0">
            <wp:extent cx="5957488" cy="3810000"/>
            <wp:effectExtent l="0" t="0" r="0" b="0"/>
            <wp:docPr id="68" name="Image 68" descr="A young man adjusts a QANT device. "/>
            <wp:cNvGraphicFramePr>
              <a:graphicFrameLocks/>
            </wp:cNvGraphicFramePr>
            <a:graphic>
              <a:graphicData uri="http://schemas.openxmlformats.org/drawingml/2006/picture">
                <pic:pic>
                  <pic:nvPicPr>
                    <pic:cNvPr id="68" name="Image 68" descr="A young man adjusts a QANT device. "/>
                    <pic:cNvPicPr/>
                  </pic:nvPicPr>
                  <pic:blipFill>
                    <a:blip r:embed="rId31" cstate="print"/>
                    <a:stretch>
                      <a:fillRect/>
                    </a:stretch>
                  </pic:blipFill>
                  <pic:spPr>
                    <a:xfrm>
                      <a:off x="0" y="0"/>
                      <a:ext cx="5957488" cy="3810000"/>
                    </a:xfrm>
                    <a:prstGeom prst="rect">
                      <a:avLst/>
                    </a:prstGeom>
                  </pic:spPr>
                </pic:pic>
              </a:graphicData>
            </a:graphic>
          </wp:inline>
        </w:drawing>
      </w:r>
      <w:r>
        <w:rPr>
          <w:rFonts w:ascii="Arial"/>
          <w:sz w:val="20"/>
        </w:rPr>
      </w:r>
    </w:p>
    <w:p>
      <w:pPr>
        <w:pStyle w:val="BodyText"/>
        <w:rPr>
          <w:rFonts w:ascii="Arial"/>
          <w:sz w:val="20"/>
        </w:rPr>
      </w:pPr>
    </w:p>
    <w:p>
      <w:pPr>
        <w:pStyle w:val="BodyText"/>
        <w:spacing w:before="21"/>
        <w:rPr>
          <w:rFonts w:ascii="Arial"/>
          <w:sz w:val="20"/>
        </w:rPr>
      </w:pPr>
    </w:p>
    <w:p>
      <w:pPr>
        <w:pStyle w:val="BodyText"/>
        <w:spacing w:after="0"/>
        <w:rPr>
          <w:rFonts w:ascii="Arial"/>
          <w:sz w:val="20"/>
        </w:rPr>
        <w:sectPr>
          <w:pgSz w:w="11910" w:h="16840"/>
          <w:pgMar w:header="701" w:footer="0" w:top="900" w:bottom="280" w:left="0" w:right="0"/>
        </w:sectPr>
      </w:pPr>
    </w:p>
    <w:p>
      <w:pPr>
        <w:pStyle w:val="BodyText"/>
        <w:spacing w:line="280" w:lineRule="auto" w:before="101"/>
        <w:ind w:left="855" w:right="290" w:hanging="6"/>
        <w:jc w:val="both"/>
        <w:rPr>
          <w:position w:val="6"/>
          <w:sz w:val="11"/>
        </w:rPr>
      </w:pPr>
      <w:r>
        <w:rPr/>
        <w:t>NASA, DARPA) with different thematic and strate-gic focuses. Total government funding in 2022 was approximately USD 0.9 billion.</w:t>
      </w:r>
      <w:r>
        <w:rPr>
          <w:position w:val="6"/>
          <w:sz w:val="11"/>
        </w:rPr>
        <w:t>13</w:t>
      </w:r>
    </w:p>
    <w:p>
      <w:pPr>
        <w:pStyle w:val="BodyText"/>
        <w:spacing w:before="35"/>
      </w:pPr>
    </w:p>
    <w:p>
      <w:pPr>
        <w:pStyle w:val="BodyText"/>
        <w:spacing w:line="280" w:lineRule="auto"/>
        <w:ind w:left="850" w:hanging="9"/>
      </w:pPr>
      <w:r>
        <w:rPr/>
        <w:t>When drawing comparisons on an international scale, China</w:t>
      </w:r>
      <w:r>
        <w:rPr>
          <w:spacing w:val="34"/>
        </w:rPr>
        <w:t> </w:t>
      </w:r>
      <w:r>
        <w:rPr/>
        <w:t>has</w:t>
      </w:r>
      <w:r>
        <w:rPr>
          <w:spacing w:val="34"/>
        </w:rPr>
        <w:t> </w:t>
      </w:r>
      <w:r>
        <w:rPr/>
        <w:t>announced</w:t>
      </w:r>
      <w:r>
        <w:rPr>
          <w:spacing w:val="34"/>
        </w:rPr>
        <w:t> </w:t>
      </w:r>
      <w:r>
        <w:rPr/>
        <w:t>the</w:t>
      </w:r>
      <w:r>
        <w:rPr>
          <w:spacing w:val="34"/>
        </w:rPr>
        <w:t> </w:t>
      </w:r>
      <w:r>
        <w:rPr/>
        <w:t>highest</w:t>
      </w:r>
      <w:r>
        <w:rPr>
          <w:spacing w:val="34"/>
        </w:rPr>
        <w:t> </w:t>
      </w:r>
      <w:r>
        <w:rPr/>
        <w:t>level</w:t>
      </w:r>
      <w:r>
        <w:rPr>
          <w:spacing w:val="34"/>
        </w:rPr>
        <w:t> </w:t>
      </w:r>
      <w:r>
        <w:rPr/>
        <w:t>of</w:t>
      </w:r>
      <w:r>
        <w:rPr>
          <w:spacing w:val="34"/>
        </w:rPr>
        <w:t> </w:t>
      </w:r>
      <w:r>
        <w:rPr/>
        <w:t>govern-ment funding by far with a total of USD 15 billion.</w:t>
      </w:r>
    </w:p>
    <w:p>
      <w:pPr>
        <w:pStyle w:val="BodyText"/>
        <w:spacing w:line="280" w:lineRule="auto"/>
        <w:ind w:left="847" w:firstLine="6"/>
      </w:pPr>
      <w:r>
        <w:rPr/>
        <w:t>Specific structures and strategies are less transparent, but important work has already been published at a scientific and technological level. For example, an intercontinental key exchange was demonstrated in 2018 using quantum cryptographic methods and with the help of the Micius research satellite.</w:t>
      </w:r>
      <w:r>
        <w:rPr>
          <w:position w:val="6"/>
          <w:sz w:val="11"/>
        </w:rPr>
        <w:t>14</w:t>
      </w:r>
      <w:r>
        <w:rPr>
          <w:spacing w:val="23"/>
          <w:position w:val="6"/>
          <w:sz w:val="11"/>
        </w:rPr>
        <w:t> </w:t>
      </w:r>
      <w:r>
        <w:rPr/>
        <w:t>With regard to quantum computing, there are also an increasing number of developments that indicate a high level of </w:t>
      </w:r>
      <w:r>
        <w:rPr>
          <w:spacing w:val="-2"/>
        </w:rPr>
        <w:t>technology.</w:t>
      </w:r>
    </w:p>
    <w:p>
      <w:pPr>
        <w:pStyle w:val="BodyText"/>
        <w:spacing w:before="29"/>
      </w:pPr>
    </w:p>
    <w:p>
      <w:pPr>
        <w:pStyle w:val="BodyText"/>
        <w:spacing w:line="280" w:lineRule="auto" w:before="1"/>
        <w:ind w:left="852" w:right="123" w:hanging="4"/>
      </w:pPr>
      <w:r>
        <w:rPr/>
        <w:t>In</w:t>
      </w:r>
      <w:r>
        <w:rPr>
          <w:spacing w:val="33"/>
        </w:rPr>
        <w:t> </w:t>
      </w:r>
      <w:r>
        <w:rPr/>
        <w:t>the</w:t>
      </w:r>
      <w:r>
        <w:rPr>
          <w:spacing w:val="33"/>
        </w:rPr>
        <w:t> </w:t>
      </w:r>
      <w:r>
        <w:rPr/>
        <w:t>European</w:t>
      </w:r>
      <w:r>
        <w:rPr>
          <w:spacing w:val="33"/>
        </w:rPr>
        <w:t> </w:t>
      </w:r>
      <w:r>
        <w:rPr/>
        <w:t>Union</w:t>
      </w:r>
      <w:r>
        <w:rPr>
          <w:spacing w:val="33"/>
        </w:rPr>
        <w:t> </w:t>
      </w:r>
      <w:r>
        <w:rPr/>
        <w:t>substantial</w:t>
      </w:r>
      <w:r>
        <w:rPr>
          <w:spacing w:val="33"/>
        </w:rPr>
        <w:t> </w:t>
      </w:r>
      <w:r>
        <w:rPr/>
        <w:t>public</w:t>
      </w:r>
      <w:r>
        <w:rPr>
          <w:spacing w:val="33"/>
        </w:rPr>
        <w:t> </w:t>
      </w:r>
      <w:r>
        <w:rPr/>
        <w:t>funding for quantum technologies has now been announced (USD 7.2 billion within the EU compared to USD 1.9 billion in the USA). In Germany, EUR 2 billion of this is available for research and development in quan-tum technologies alone within the framework of the</w:t>
      </w:r>
    </w:p>
    <w:p>
      <w:pPr>
        <w:pStyle w:val="BodyText"/>
        <w:spacing w:line="280" w:lineRule="auto" w:before="101"/>
        <w:ind w:left="406" w:right="1596" w:hanging="4"/>
      </w:pPr>
      <w:r>
        <w:rPr/>
        <w:br w:type="column"/>
      </w:r>
      <w:r>
        <w:rPr/>
        <w:t>Federal Government’s Future Package. In contrast, however, there is considerably less venture capital available, especially compared to the USA (USD 0.3 billion compared to USD 2.2 billion). In terms of scientific publications, the European Union is a leader, both when it comes to academic quality and academic breadth. The number of start-ups has also more than tripled since 2015,</w:t>
      </w:r>
      <w:r>
        <w:rPr>
          <w:position w:val="6"/>
          <w:sz w:val="11"/>
        </w:rPr>
        <w:t>15, 16</w:t>
      </w:r>
      <w:r>
        <w:rPr>
          <w:spacing w:val="20"/>
          <w:position w:val="6"/>
          <w:sz w:val="11"/>
        </w:rPr>
        <w:t> </w:t>
      </w:r>
      <w:r>
        <w:rPr/>
        <w:t>but is far below the numbers in the</w:t>
      </w:r>
      <w:r>
        <w:rPr>
          <w:spacing w:val="-1"/>
        </w:rPr>
        <w:t> </w:t>
      </w:r>
      <w:r>
        <w:rPr/>
        <w:t>USA.</w:t>
      </w:r>
    </w:p>
    <w:p>
      <w:pPr>
        <w:pStyle w:val="BodyText"/>
        <w:spacing w:before="31"/>
      </w:pPr>
    </w:p>
    <w:p>
      <w:pPr>
        <w:pStyle w:val="BodyText"/>
        <w:spacing w:line="280" w:lineRule="auto"/>
        <w:ind w:left="406" w:right="1908" w:hanging="4"/>
      </w:pPr>
      <w:r>
        <w:rPr/>
        <w:t>For</w:t>
      </w:r>
      <w:r>
        <w:rPr>
          <w:spacing w:val="16"/>
        </w:rPr>
        <w:t> </w:t>
      </w:r>
      <w:r>
        <w:rPr/>
        <w:t>Germany</w:t>
      </w:r>
      <w:r>
        <w:rPr>
          <w:spacing w:val="16"/>
        </w:rPr>
        <w:t> </w:t>
      </w:r>
      <w:r>
        <w:rPr/>
        <w:t>it</w:t>
      </w:r>
      <w:r>
        <w:rPr>
          <w:spacing w:val="16"/>
        </w:rPr>
        <w:t> </w:t>
      </w:r>
      <w:r>
        <w:rPr/>
        <w:t>is</w:t>
      </w:r>
      <w:r>
        <w:rPr>
          <w:spacing w:val="16"/>
        </w:rPr>
        <w:t> </w:t>
      </w:r>
      <w:r>
        <w:rPr/>
        <w:t>important</w:t>
      </w:r>
      <w:r>
        <w:rPr>
          <w:spacing w:val="16"/>
        </w:rPr>
        <w:t> </w:t>
      </w:r>
      <w:r>
        <w:rPr/>
        <w:t>to</w:t>
      </w:r>
      <w:r>
        <w:rPr>
          <w:spacing w:val="16"/>
        </w:rPr>
        <w:t> </w:t>
      </w:r>
      <w:r>
        <w:rPr/>
        <w:t>benefit</w:t>
      </w:r>
      <w:r>
        <w:rPr>
          <w:spacing w:val="16"/>
        </w:rPr>
        <w:t> </w:t>
      </w:r>
      <w:r>
        <w:rPr/>
        <w:t>economical-ly and socially from the development of quantum technologies and to establish sovereign access to</w:t>
      </w:r>
      <w:r>
        <w:rPr>
          <w:spacing w:val="40"/>
        </w:rPr>
        <w:t> </w:t>
      </w:r>
      <w:r>
        <w:rPr/>
        <w:t>this technology of the future. The initial situation is assessed as follows:</w:t>
      </w:r>
    </w:p>
    <w:p>
      <w:pPr>
        <w:pStyle w:val="BodyText"/>
        <w:spacing w:after="0" w:line="280" w:lineRule="auto"/>
        <w:sectPr>
          <w:type w:val="continuous"/>
          <w:pgSz w:w="11910" w:h="16840"/>
          <w:pgMar w:header="701" w:footer="0" w:top="1920" w:bottom="280" w:left="0" w:right="0"/>
          <w:cols w:num="2" w:equalWidth="0">
            <w:col w:w="5297" w:space="40"/>
            <w:col w:w="6573"/>
          </w:cols>
        </w:sectPr>
      </w:pPr>
    </w:p>
    <w:p>
      <w:pPr>
        <w:pStyle w:val="BodyText"/>
        <w:spacing w:before="9"/>
        <w:rPr>
          <w:sz w:val="17"/>
        </w:rPr>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69" name="Group 69"/>
                <wp:cNvGraphicFramePr>
                  <a:graphicFrameLocks/>
                </wp:cNvGraphicFramePr>
                <a:graphic>
                  <a:graphicData uri="http://schemas.microsoft.com/office/word/2010/wordprocessingGroup">
                    <wpg:wgp>
                      <wpg:cNvPr id="69" name="Group 69"/>
                      <wpg:cNvGrpSpPr/>
                      <wpg:grpSpPr>
                        <a:xfrm>
                          <a:off x="0" y="0"/>
                          <a:ext cx="5940425" cy="6350"/>
                          <a:chExt cx="5940425" cy="6350"/>
                        </a:xfrm>
                      </wpg:grpSpPr>
                      <wps:wsp>
                        <wps:cNvPr id="70" name="Graphic 70"/>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47"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7"/>
        </w:numPr>
        <w:tabs>
          <w:tab w:pos="1048" w:val="left" w:leader="none"/>
        </w:tabs>
        <w:spacing w:line="240" w:lineRule="auto" w:before="47" w:after="0"/>
        <w:ind w:left="1048" w:right="0" w:hanging="204"/>
        <w:jc w:val="left"/>
        <w:rPr>
          <w:rFonts w:ascii="Arial"/>
          <w:sz w:val="15"/>
        </w:rPr>
      </w:pPr>
      <w:r>
        <w:rPr>
          <w:rFonts w:ascii="Arial"/>
          <w:spacing w:val="-2"/>
          <w:w w:val="90"/>
          <w:sz w:val="15"/>
        </w:rPr>
        <w:t>Gross,</w:t>
      </w:r>
      <w:r>
        <w:rPr>
          <w:rFonts w:ascii="Arial"/>
          <w:spacing w:val="-2"/>
          <w:sz w:val="15"/>
        </w:rPr>
        <w:t> </w:t>
      </w:r>
      <w:r>
        <w:rPr>
          <w:rFonts w:ascii="Arial"/>
          <w:spacing w:val="-2"/>
          <w:w w:val="90"/>
          <w:sz w:val="15"/>
        </w:rPr>
        <w:t>N.:</w:t>
      </w:r>
      <w:r>
        <w:rPr>
          <w:rFonts w:ascii="Arial"/>
          <w:spacing w:val="-1"/>
          <w:sz w:val="15"/>
        </w:rPr>
        <w:t> </w:t>
      </w:r>
      <w:hyperlink r:id="rId32">
        <w:r>
          <w:rPr>
            <w:rFonts w:ascii="Arial"/>
            <w:color w:val="22599B"/>
            <w:spacing w:val="-2"/>
            <w:w w:val="90"/>
            <w:sz w:val="15"/>
          </w:rPr>
          <w:t>Where</w:t>
        </w:r>
        <w:r>
          <w:rPr>
            <w:rFonts w:ascii="Arial"/>
            <w:color w:val="22599B"/>
            <w:spacing w:val="3"/>
            <w:sz w:val="15"/>
          </w:rPr>
          <w:t> </w:t>
        </w:r>
        <w:r>
          <w:rPr>
            <w:rFonts w:ascii="Arial"/>
            <w:color w:val="22599B"/>
            <w:spacing w:val="-2"/>
            <w:w w:val="90"/>
            <w:sz w:val="15"/>
          </w:rPr>
          <w:t>Is</w:t>
        </w:r>
        <w:r>
          <w:rPr>
            <w:rFonts w:ascii="Arial"/>
            <w:color w:val="22599B"/>
            <w:spacing w:val="4"/>
            <w:sz w:val="15"/>
          </w:rPr>
          <w:t> </w:t>
        </w:r>
        <w:r>
          <w:rPr>
            <w:rFonts w:ascii="Arial"/>
            <w:color w:val="22599B"/>
            <w:spacing w:val="-2"/>
            <w:w w:val="90"/>
            <w:sz w:val="15"/>
          </w:rPr>
          <w:t>Quantum</w:t>
        </w:r>
        <w:r>
          <w:rPr>
            <w:rFonts w:ascii="Arial"/>
            <w:color w:val="22599B"/>
            <w:spacing w:val="-2"/>
            <w:sz w:val="15"/>
          </w:rPr>
          <w:t> </w:t>
        </w:r>
        <w:r>
          <w:rPr>
            <w:rFonts w:ascii="Arial"/>
            <w:color w:val="22599B"/>
            <w:spacing w:val="-2"/>
            <w:w w:val="90"/>
            <w:sz w:val="15"/>
          </w:rPr>
          <w:t>Technology</w:t>
        </w:r>
        <w:r>
          <w:rPr>
            <w:rFonts w:ascii="Arial"/>
            <w:color w:val="22599B"/>
            <w:sz w:val="15"/>
          </w:rPr>
          <w:t> </w:t>
        </w:r>
        <w:r>
          <w:rPr>
            <w:rFonts w:ascii="Arial"/>
            <w:color w:val="22599B"/>
            <w:spacing w:val="-2"/>
            <w:w w:val="90"/>
            <w:sz w:val="15"/>
          </w:rPr>
          <w:t>Going</w:t>
        </w:r>
        <w:r>
          <w:rPr>
            <w:rFonts w:ascii="Arial"/>
            <w:color w:val="22599B"/>
            <w:spacing w:val="4"/>
            <w:sz w:val="15"/>
          </w:rPr>
          <w:t> </w:t>
        </w:r>
        <w:r>
          <w:rPr>
            <w:rFonts w:ascii="Arial"/>
            <w:color w:val="22599B"/>
            <w:spacing w:val="-2"/>
            <w:w w:val="90"/>
            <w:sz w:val="15"/>
          </w:rPr>
          <w:t>in</w:t>
        </w:r>
        <w:r>
          <w:rPr>
            <w:rFonts w:ascii="Arial"/>
            <w:color w:val="22599B"/>
            <w:spacing w:val="3"/>
            <w:sz w:val="15"/>
          </w:rPr>
          <w:t> </w:t>
        </w:r>
        <w:r>
          <w:rPr>
            <w:rFonts w:ascii="Arial"/>
            <w:color w:val="22599B"/>
            <w:spacing w:val="-2"/>
            <w:w w:val="90"/>
            <w:sz w:val="15"/>
          </w:rPr>
          <w:t>the</w:t>
        </w:r>
        <w:r>
          <w:rPr>
            <w:rFonts w:ascii="Arial"/>
            <w:color w:val="22599B"/>
            <w:spacing w:val="3"/>
            <w:sz w:val="15"/>
          </w:rPr>
          <w:t> </w:t>
        </w:r>
        <w:r>
          <w:rPr>
            <w:rFonts w:ascii="Arial"/>
            <w:color w:val="22599B"/>
            <w:spacing w:val="-2"/>
            <w:w w:val="90"/>
            <w:sz w:val="15"/>
          </w:rPr>
          <w:t>Federal</w:t>
        </w:r>
        <w:r>
          <w:rPr>
            <w:rFonts w:ascii="Arial"/>
            <w:color w:val="22599B"/>
            <w:spacing w:val="3"/>
            <w:sz w:val="15"/>
          </w:rPr>
          <w:t> </w:t>
        </w:r>
        <w:r>
          <w:rPr>
            <w:rFonts w:ascii="Arial"/>
            <w:color w:val="22599B"/>
            <w:spacing w:val="-2"/>
            <w:w w:val="90"/>
            <w:sz w:val="15"/>
          </w:rPr>
          <w:t>Government?</w:t>
        </w:r>
      </w:hyperlink>
      <w:r>
        <w:rPr>
          <w:rFonts w:ascii="Arial"/>
          <w:color w:val="22599B"/>
          <w:spacing w:val="4"/>
          <w:sz w:val="15"/>
        </w:rPr>
        <w:t> </w:t>
      </w:r>
      <w:r>
        <w:rPr>
          <w:rFonts w:ascii="Arial"/>
          <w:spacing w:val="-2"/>
          <w:w w:val="90"/>
          <w:sz w:val="15"/>
        </w:rPr>
        <w:t>From:</w:t>
      </w:r>
      <w:r>
        <w:rPr>
          <w:rFonts w:ascii="Arial"/>
          <w:spacing w:val="3"/>
          <w:sz w:val="15"/>
        </w:rPr>
        <w:t> </w:t>
      </w:r>
      <w:hyperlink r:id="rId33">
        <w:r>
          <w:rPr>
            <w:rFonts w:ascii="Arial"/>
            <w:spacing w:val="-2"/>
            <w:w w:val="90"/>
            <w:sz w:val="15"/>
          </w:rPr>
          <w:t>fedtechmagazine.com</w:t>
        </w:r>
      </w:hyperlink>
      <w:r>
        <w:rPr>
          <w:rFonts w:ascii="Arial"/>
          <w:spacing w:val="3"/>
          <w:sz w:val="15"/>
        </w:rPr>
        <w:t> </w:t>
      </w:r>
      <w:r>
        <w:rPr>
          <w:rFonts w:ascii="Arial"/>
          <w:spacing w:val="-2"/>
          <w:w w:val="90"/>
          <w:sz w:val="15"/>
        </w:rPr>
        <w:t>(2022)</w:t>
      </w:r>
    </w:p>
    <w:p>
      <w:pPr>
        <w:pStyle w:val="ListParagraph"/>
        <w:numPr>
          <w:ilvl w:val="0"/>
          <w:numId w:val="7"/>
        </w:numPr>
        <w:tabs>
          <w:tab w:pos="1048" w:val="left" w:leader="none"/>
        </w:tabs>
        <w:spacing w:line="240" w:lineRule="auto" w:before="8" w:after="0"/>
        <w:ind w:left="1048" w:right="0" w:hanging="204"/>
        <w:jc w:val="left"/>
        <w:rPr>
          <w:rFonts w:ascii="Arial"/>
          <w:sz w:val="15"/>
        </w:rPr>
      </w:pPr>
      <w:r>
        <w:rPr>
          <w:rFonts w:ascii="Arial"/>
          <w:w w:val="90"/>
          <w:sz w:val="15"/>
        </w:rPr>
        <w:t>Liao,</w:t>
      </w:r>
      <w:r>
        <w:rPr>
          <w:rFonts w:ascii="Arial"/>
          <w:spacing w:val="-7"/>
          <w:w w:val="90"/>
          <w:sz w:val="15"/>
        </w:rPr>
        <w:t> </w:t>
      </w:r>
      <w:r>
        <w:rPr>
          <w:rFonts w:ascii="Arial"/>
          <w:w w:val="90"/>
          <w:sz w:val="15"/>
        </w:rPr>
        <w:t>S.K.</w:t>
      </w:r>
      <w:r>
        <w:rPr>
          <w:rFonts w:ascii="Arial"/>
          <w:spacing w:val="-7"/>
          <w:w w:val="90"/>
          <w:sz w:val="15"/>
        </w:rPr>
        <w:t> </w:t>
      </w:r>
      <w:r>
        <w:rPr>
          <w:rFonts w:ascii="Arial"/>
          <w:w w:val="90"/>
          <w:sz w:val="15"/>
        </w:rPr>
        <w:t>et</w:t>
      </w:r>
      <w:r>
        <w:rPr>
          <w:rFonts w:ascii="Arial"/>
          <w:spacing w:val="-4"/>
          <w:w w:val="90"/>
          <w:sz w:val="15"/>
        </w:rPr>
        <w:t> </w:t>
      </w:r>
      <w:r>
        <w:rPr>
          <w:rFonts w:ascii="Arial"/>
          <w:w w:val="90"/>
          <w:sz w:val="15"/>
        </w:rPr>
        <w:t>al.:</w:t>
      </w:r>
      <w:r>
        <w:rPr>
          <w:rFonts w:ascii="Arial"/>
          <w:spacing w:val="-4"/>
          <w:w w:val="90"/>
          <w:sz w:val="15"/>
        </w:rPr>
        <w:t> </w:t>
      </w:r>
      <w:hyperlink r:id="rId34">
        <w:r>
          <w:rPr>
            <w:rFonts w:ascii="Arial"/>
            <w:color w:val="22599B"/>
            <w:w w:val="90"/>
            <w:sz w:val="15"/>
          </w:rPr>
          <w:t>Satellite-relayed</w:t>
        </w:r>
        <w:r>
          <w:rPr>
            <w:rFonts w:ascii="Arial"/>
            <w:color w:val="22599B"/>
            <w:spacing w:val="-3"/>
            <w:w w:val="90"/>
            <w:sz w:val="15"/>
          </w:rPr>
          <w:t> </w:t>
        </w:r>
        <w:r>
          <w:rPr>
            <w:rFonts w:ascii="Arial"/>
            <w:color w:val="22599B"/>
            <w:w w:val="90"/>
            <w:sz w:val="15"/>
          </w:rPr>
          <w:t>intercontinental</w:t>
        </w:r>
        <w:r>
          <w:rPr>
            <w:rFonts w:ascii="Arial"/>
            <w:color w:val="22599B"/>
            <w:spacing w:val="-4"/>
            <w:w w:val="90"/>
            <w:sz w:val="15"/>
          </w:rPr>
          <w:t> </w:t>
        </w:r>
        <w:r>
          <w:rPr>
            <w:rFonts w:ascii="Arial"/>
            <w:color w:val="22599B"/>
            <w:w w:val="90"/>
            <w:sz w:val="15"/>
          </w:rPr>
          <w:t>quantum</w:t>
        </w:r>
        <w:r>
          <w:rPr>
            <w:rFonts w:ascii="Arial"/>
            <w:color w:val="22599B"/>
            <w:spacing w:val="-3"/>
            <w:w w:val="90"/>
            <w:sz w:val="15"/>
          </w:rPr>
          <w:t> </w:t>
        </w:r>
        <w:r>
          <w:rPr>
            <w:rFonts w:ascii="Arial"/>
            <w:color w:val="22599B"/>
            <w:w w:val="90"/>
            <w:sz w:val="15"/>
          </w:rPr>
          <w:t>network</w:t>
        </w:r>
      </w:hyperlink>
      <w:r>
        <w:rPr>
          <w:rFonts w:ascii="Arial"/>
          <w:color w:val="22599B"/>
          <w:spacing w:val="-3"/>
          <w:w w:val="90"/>
          <w:sz w:val="15"/>
        </w:rPr>
        <w:t> </w:t>
      </w:r>
      <w:r>
        <w:rPr>
          <w:rFonts w:ascii="Arial"/>
          <w:w w:val="90"/>
          <w:sz w:val="15"/>
        </w:rPr>
        <w:t>In:</w:t>
      </w:r>
      <w:r>
        <w:rPr>
          <w:rFonts w:ascii="Arial"/>
          <w:spacing w:val="-4"/>
          <w:w w:val="90"/>
          <w:sz w:val="15"/>
        </w:rPr>
        <w:t> </w:t>
      </w:r>
      <w:r>
        <w:rPr>
          <w:rFonts w:ascii="Arial"/>
          <w:w w:val="90"/>
          <w:sz w:val="15"/>
        </w:rPr>
        <w:t>Physical</w:t>
      </w:r>
      <w:r>
        <w:rPr>
          <w:rFonts w:ascii="Arial"/>
          <w:spacing w:val="-3"/>
          <w:w w:val="90"/>
          <w:sz w:val="15"/>
        </w:rPr>
        <w:t> </w:t>
      </w:r>
      <w:r>
        <w:rPr>
          <w:rFonts w:ascii="Arial"/>
          <w:w w:val="90"/>
          <w:sz w:val="15"/>
        </w:rPr>
        <w:t>Review</w:t>
      </w:r>
      <w:r>
        <w:rPr>
          <w:rFonts w:ascii="Arial"/>
          <w:spacing w:val="-4"/>
          <w:w w:val="90"/>
          <w:sz w:val="15"/>
        </w:rPr>
        <w:t> </w:t>
      </w:r>
      <w:r>
        <w:rPr>
          <w:rFonts w:ascii="Arial"/>
          <w:w w:val="90"/>
          <w:sz w:val="15"/>
        </w:rPr>
        <w:t>Letters</w:t>
      </w:r>
      <w:r>
        <w:rPr>
          <w:rFonts w:ascii="Arial"/>
          <w:spacing w:val="-4"/>
          <w:w w:val="90"/>
          <w:sz w:val="15"/>
        </w:rPr>
        <w:t> </w:t>
      </w:r>
      <w:r>
        <w:rPr>
          <w:rFonts w:ascii="Arial"/>
          <w:w w:val="90"/>
          <w:sz w:val="15"/>
        </w:rPr>
        <w:t>120</w:t>
      </w:r>
      <w:r>
        <w:rPr>
          <w:rFonts w:ascii="Arial"/>
          <w:spacing w:val="-3"/>
          <w:w w:val="90"/>
          <w:sz w:val="15"/>
        </w:rPr>
        <w:t> </w:t>
      </w:r>
      <w:r>
        <w:rPr>
          <w:rFonts w:ascii="Arial"/>
          <w:spacing w:val="-2"/>
          <w:w w:val="90"/>
          <w:sz w:val="15"/>
        </w:rPr>
        <w:t>(2018)</w:t>
      </w:r>
    </w:p>
    <w:p>
      <w:pPr>
        <w:pStyle w:val="ListParagraph"/>
        <w:numPr>
          <w:ilvl w:val="0"/>
          <w:numId w:val="7"/>
        </w:numPr>
        <w:tabs>
          <w:tab w:pos="1048" w:val="left" w:leader="none"/>
        </w:tabs>
        <w:spacing w:line="240" w:lineRule="auto" w:before="7" w:after="0"/>
        <w:ind w:left="1048" w:right="0" w:hanging="204"/>
        <w:jc w:val="left"/>
        <w:rPr>
          <w:rFonts w:ascii="Arial"/>
          <w:sz w:val="15"/>
        </w:rPr>
      </w:pPr>
      <w:r>
        <w:rPr>
          <w:rFonts w:ascii="Arial"/>
          <w:w w:val="90"/>
          <w:sz w:val="15"/>
        </w:rPr>
        <w:t>McKinsey</w:t>
      </w:r>
      <w:r>
        <w:rPr>
          <w:rFonts w:ascii="Arial"/>
          <w:spacing w:val="-7"/>
          <w:w w:val="90"/>
          <w:sz w:val="15"/>
        </w:rPr>
        <w:t> </w:t>
      </w:r>
      <w:r>
        <w:rPr>
          <w:rFonts w:ascii="Arial"/>
          <w:w w:val="90"/>
          <w:sz w:val="15"/>
        </w:rPr>
        <w:t>&amp;</w:t>
      </w:r>
      <w:r>
        <w:rPr>
          <w:rFonts w:ascii="Arial"/>
          <w:spacing w:val="-6"/>
          <w:w w:val="90"/>
          <w:sz w:val="15"/>
        </w:rPr>
        <w:t> </w:t>
      </w:r>
      <w:r>
        <w:rPr>
          <w:rFonts w:ascii="Arial"/>
          <w:w w:val="90"/>
          <w:sz w:val="15"/>
        </w:rPr>
        <w:t>Company:</w:t>
      </w:r>
      <w:r>
        <w:rPr>
          <w:rFonts w:ascii="Arial"/>
          <w:spacing w:val="-5"/>
          <w:w w:val="90"/>
          <w:sz w:val="15"/>
        </w:rPr>
        <w:t> </w:t>
      </w:r>
      <w:hyperlink r:id="rId16">
        <w:r>
          <w:rPr>
            <w:rFonts w:ascii="Arial"/>
            <w:color w:val="22599B"/>
            <w:w w:val="90"/>
            <w:sz w:val="15"/>
          </w:rPr>
          <w:t>Quantum</w:t>
        </w:r>
        <w:r>
          <w:rPr>
            <w:rFonts w:ascii="Arial"/>
            <w:color w:val="22599B"/>
            <w:spacing w:val="-7"/>
            <w:w w:val="90"/>
            <w:sz w:val="15"/>
          </w:rPr>
          <w:t> </w:t>
        </w:r>
        <w:r>
          <w:rPr>
            <w:rFonts w:ascii="Arial"/>
            <w:color w:val="22599B"/>
            <w:w w:val="90"/>
            <w:sz w:val="15"/>
          </w:rPr>
          <w:t>Technology</w:t>
        </w:r>
        <w:r>
          <w:rPr>
            <w:rFonts w:ascii="Arial"/>
            <w:color w:val="22599B"/>
            <w:spacing w:val="-6"/>
            <w:w w:val="90"/>
            <w:sz w:val="15"/>
          </w:rPr>
          <w:t> </w:t>
        </w:r>
        <w:r>
          <w:rPr>
            <w:rFonts w:ascii="Arial"/>
            <w:color w:val="22599B"/>
            <w:w w:val="90"/>
            <w:sz w:val="15"/>
          </w:rPr>
          <w:t>Monitor</w:t>
        </w:r>
      </w:hyperlink>
      <w:r>
        <w:rPr>
          <w:rFonts w:ascii="Arial"/>
          <w:color w:val="22599B"/>
          <w:spacing w:val="-6"/>
          <w:w w:val="90"/>
          <w:sz w:val="15"/>
        </w:rPr>
        <w:t> </w:t>
      </w:r>
      <w:r>
        <w:rPr>
          <w:rFonts w:ascii="Arial"/>
          <w:w w:val="90"/>
          <w:sz w:val="15"/>
        </w:rPr>
        <w:t>(accessed</w:t>
      </w:r>
      <w:r>
        <w:rPr>
          <w:rFonts w:ascii="Arial"/>
          <w:spacing w:val="-5"/>
          <w:w w:val="90"/>
          <w:sz w:val="15"/>
        </w:rPr>
        <w:t> </w:t>
      </w:r>
      <w:r>
        <w:rPr>
          <w:rFonts w:ascii="Arial"/>
          <w:w w:val="90"/>
          <w:sz w:val="15"/>
        </w:rPr>
        <w:t>on</w:t>
      </w:r>
      <w:r>
        <w:rPr>
          <w:rFonts w:ascii="Arial"/>
          <w:spacing w:val="-4"/>
          <w:w w:val="90"/>
          <w:sz w:val="15"/>
        </w:rPr>
        <w:t> </w:t>
      </w:r>
      <w:r>
        <w:rPr>
          <w:rFonts w:ascii="Arial"/>
          <w:spacing w:val="-2"/>
          <w:w w:val="90"/>
          <w:sz w:val="15"/>
        </w:rPr>
        <w:t>22.11.2022)</w:t>
      </w:r>
    </w:p>
    <w:p>
      <w:pPr>
        <w:pStyle w:val="ListParagraph"/>
        <w:numPr>
          <w:ilvl w:val="0"/>
          <w:numId w:val="7"/>
        </w:numPr>
        <w:tabs>
          <w:tab w:pos="1048" w:val="left" w:leader="none"/>
        </w:tabs>
        <w:spacing w:line="240" w:lineRule="auto" w:before="8" w:after="0"/>
        <w:ind w:left="1048" w:right="0" w:hanging="204"/>
        <w:jc w:val="left"/>
        <w:rPr>
          <w:rFonts w:ascii="Arial"/>
          <w:sz w:val="15"/>
        </w:rPr>
      </w:pPr>
      <w:r>
        <w:rPr>
          <w:rFonts w:ascii="Arial"/>
          <w:w w:val="90"/>
          <w:sz w:val="15"/>
        </w:rPr>
        <w:t>without</w:t>
      </w:r>
      <w:r>
        <w:rPr>
          <w:rFonts w:ascii="Arial"/>
          <w:spacing w:val="9"/>
          <w:sz w:val="15"/>
        </w:rPr>
        <w:t> </w:t>
      </w:r>
      <w:r>
        <w:rPr>
          <w:rFonts w:ascii="Arial"/>
          <w:w w:val="90"/>
          <w:sz w:val="15"/>
        </w:rPr>
        <w:t>Enabling</w:t>
      </w:r>
      <w:r>
        <w:rPr>
          <w:rFonts w:ascii="Arial"/>
          <w:spacing w:val="3"/>
          <w:sz w:val="15"/>
        </w:rPr>
        <w:t> </w:t>
      </w:r>
      <w:r>
        <w:rPr>
          <w:rFonts w:ascii="Arial"/>
          <w:spacing w:val="-2"/>
          <w:w w:val="90"/>
          <w:sz w:val="15"/>
        </w:rPr>
        <w:t>Technologies</w:t>
      </w:r>
    </w:p>
    <w:p>
      <w:pPr>
        <w:pStyle w:val="ListParagraph"/>
        <w:spacing w:after="0" w:line="240" w:lineRule="auto"/>
        <w:jc w:val="left"/>
        <w:rPr>
          <w:rFonts w:asci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7"/>
        <w:rPr>
          <w:rFonts w:ascii="Arial"/>
          <w:sz w:val="20"/>
        </w:rPr>
      </w:pPr>
    </w:p>
    <w:tbl>
      <w:tblPr>
        <w:tblW w:w="0" w:type="auto"/>
        <w:jc w:val="left"/>
        <w:tblInd w:w="1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57"/>
        <w:gridCol w:w="4698"/>
      </w:tblGrid>
      <w:tr>
        <w:trPr>
          <w:trHeight w:val="453" w:hRule="atLeast"/>
        </w:trPr>
        <w:tc>
          <w:tcPr>
            <w:tcW w:w="4657" w:type="dxa"/>
            <w:shd w:val="clear" w:color="auto" w:fill="007196"/>
          </w:tcPr>
          <w:p>
            <w:pPr>
              <w:pStyle w:val="TableParagraph"/>
              <w:spacing w:before="111"/>
              <w:ind w:left="170"/>
              <w:rPr>
                <w:rFonts w:ascii="Arial Narrow"/>
                <w:b/>
                <w:sz w:val="21"/>
              </w:rPr>
            </w:pPr>
            <w:r>
              <w:rPr>
                <w:rFonts w:ascii="Arial Narrow"/>
                <w:b/>
                <w:color w:val="FFFFFF"/>
                <w:spacing w:val="-2"/>
                <w:w w:val="110"/>
                <w:sz w:val="21"/>
              </w:rPr>
              <w:t>Strengths</w:t>
            </w:r>
          </w:p>
        </w:tc>
        <w:tc>
          <w:tcPr>
            <w:tcW w:w="4698" w:type="dxa"/>
            <w:shd w:val="clear" w:color="auto" w:fill="007196"/>
          </w:tcPr>
          <w:p>
            <w:pPr>
              <w:pStyle w:val="TableParagraph"/>
              <w:spacing w:before="111"/>
              <w:ind w:left="177"/>
              <w:rPr>
                <w:rFonts w:ascii="Arial Narrow"/>
                <w:b/>
                <w:sz w:val="21"/>
              </w:rPr>
            </w:pPr>
            <w:r>
              <w:rPr>
                <w:rFonts w:ascii="Arial Narrow"/>
                <w:b/>
                <w:color w:val="FFFFFF"/>
                <w:spacing w:val="-2"/>
                <w:w w:val="105"/>
                <w:sz w:val="21"/>
              </w:rPr>
              <w:t>Weaknesses</w:t>
            </w:r>
          </w:p>
        </w:tc>
      </w:tr>
      <w:tr>
        <w:trPr>
          <w:trHeight w:val="5527" w:hRule="atLeast"/>
        </w:trPr>
        <w:tc>
          <w:tcPr>
            <w:tcW w:w="4657" w:type="dxa"/>
            <w:shd w:val="clear" w:color="auto" w:fill="E2F1F5"/>
          </w:tcPr>
          <w:p>
            <w:pPr>
              <w:pStyle w:val="TableParagraph"/>
              <w:numPr>
                <w:ilvl w:val="0"/>
                <w:numId w:val="8"/>
              </w:numPr>
              <w:tabs>
                <w:tab w:pos="373" w:val="left" w:leader="none"/>
              </w:tabs>
              <w:spacing w:line="283" w:lineRule="auto" w:before="148" w:after="0"/>
              <w:ind w:left="373" w:right="310" w:hanging="217"/>
              <w:jc w:val="left"/>
              <w:rPr>
                <w:sz w:val="19"/>
              </w:rPr>
            </w:pPr>
            <w:r>
              <w:rPr>
                <w:sz w:val="19"/>
              </w:rPr>
              <w:t>distinct industrial sector with many potential users </w:t>
            </w:r>
            <w:r>
              <w:rPr>
                <w:w w:val="105"/>
                <w:sz w:val="19"/>
              </w:rPr>
              <w:t>of the technology</w:t>
            </w:r>
          </w:p>
          <w:p>
            <w:pPr>
              <w:pStyle w:val="TableParagraph"/>
              <w:spacing w:before="37"/>
              <w:rPr>
                <w:rFonts w:ascii="Arial"/>
                <w:sz w:val="19"/>
              </w:rPr>
            </w:pPr>
          </w:p>
          <w:p>
            <w:pPr>
              <w:pStyle w:val="TableParagraph"/>
              <w:numPr>
                <w:ilvl w:val="0"/>
                <w:numId w:val="8"/>
              </w:numPr>
              <w:tabs>
                <w:tab w:pos="373" w:val="left" w:leader="none"/>
              </w:tabs>
              <w:spacing w:line="240" w:lineRule="auto" w:before="0" w:after="0"/>
              <w:ind w:left="373" w:right="0" w:hanging="216"/>
              <w:jc w:val="left"/>
              <w:rPr>
                <w:sz w:val="19"/>
              </w:rPr>
            </w:pPr>
            <w:r>
              <w:rPr>
                <w:sz w:val="19"/>
              </w:rPr>
              <w:t>embedding</w:t>
            </w:r>
            <w:r>
              <w:rPr>
                <w:spacing w:val="6"/>
                <w:sz w:val="19"/>
              </w:rPr>
              <w:t> </w:t>
            </w:r>
            <w:r>
              <w:rPr>
                <w:sz w:val="19"/>
              </w:rPr>
              <w:t>in</w:t>
            </w:r>
            <w:r>
              <w:rPr>
                <w:spacing w:val="6"/>
                <w:sz w:val="19"/>
              </w:rPr>
              <w:t> </w:t>
            </w:r>
            <w:r>
              <w:rPr>
                <w:sz w:val="19"/>
              </w:rPr>
              <w:t>the</w:t>
            </w:r>
            <w:r>
              <w:rPr>
                <w:spacing w:val="6"/>
                <w:sz w:val="19"/>
              </w:rPr>
              <w:t> </w:t>
            </w:r>
            <w:r>
              <w:rPr>
                <w:sz w:val="19"/>
              </w:rPr>
              <w:t>European</w:t>
            </w:r>
            <w:r>
              <w:rPr>
                <w:spacing w:val="6"/>
                <w:sz w:val="19"/>
              </w:rPr>
              <w:t> </w:t>
            </w:r>
            <w:r>
              <w:rPr>
                <w:sz w:val="19"/>
              </w:rPr>
              <w:t>internal</w:t>
            </w:r>
            <w:r>
              <w:rPr>
                <w:spacing w:val="6"/>
                <w:sz w:val="19"/>
              </w:rPr>
              <w:t> </w:t>
            </w:r>
            <w:r>
              <w:rPr>
                <w:spacing w:val="-2"/>
                <w:sz w:val="19"/>
              </w:rPr>
              <w:t>market</w:t>
            </w:r>
          </w:p>
          <w:p>
            <w:pPr>
              <w:pStyle w:val="TableParagraph"/>
              <w:spacing w:before="77"/>
              <w:rPr>
                <w:rFonts w:ascii="Arial"/>
                <w:sz w:val="19"/>
              </w:rPr>
            </w:pPr>
          </w:p>
          <w:p>
            <w:pPr>
              <w:pStyle w:val="TableParagraph"/>
              <w:numPr>
                <w:ilvl w:val="0"/>
                <w:numId w:val="8"/>
              </w:numPr>
              <w:tabs>
                <w:tab w:pos="371" w:val="left" w:leader="none"/>
                <w:tab w:pos="373" w:val="left" w:leader="none"/>
              </w:tabs>
              <w:spacing w:line="283" w:lineRule="auto" w:before="0" w:after="0"/>
              <w:ind w:left="373" w:right="312" w:hanging="217"/>
              <w:jc w:val="left"/>
              <w:rPr>
                <w:sz w:val="19"/>
              </w:rPr>
            </w:pPr>
            <w:r>
              <w:rPr>
                <w:sz w:val="19"/>
              </w:rPr>
              <w:t>high level of public investment in the development </w:t>
            </w:r>
            <w:r>
              <w:rPr>
                <w:w w:val="105"/>
                <w:sz w:val="19"/>
              </w:rPr>
              <w:t>of quantum technologies</w:t>
            </w:r>
          </w:p>
          <w:p>
            <w:pPr>
              <w:pStyle w:val="TableParagraph"/>
              <w:spacing w:before="37"/>
              <w:rPr>
                <w:rFonts w:ascii="Arial"/>
                <w:sz w:val="19"/>
              </w:rPr>
            </w:pPr>
          </w:p>
          <w:p>
            <w:pPr>
              <w:pStyle w:val="TableParagraph"/>
              <w:numPr>
                <w:ilvl w:val="0"/>
                <w:numId w:val="8"/>
              </w:numPr>
              <w:tabs>
                <w:tab w:pos="373" w:val="left" w:leader="none"/>
              </w:tabs>
              <w:spacing w:line="240" w:lineRule="auto" w:before="0" w:after="0"/>
              <w:ind w:left="373" w:right="0" w:hanging="216"/>
              <w:jc w:val="left"/>
              <w:rPr>
                <w:sz w:val="19"/>
              </w:rPr>
            </w:pPr>
            <w:r>
              <w:rPr>
                <w:sz w:val="19"/>
              </w:rPr>
              <w:t>strong</w:t>
            </w:r>
            <w:r>
              <w:rPr>
                <w:spacing w:val="25"/>
                <w:sz w:val="19"/>
              </w:rPr>
              <w:t> </w:t>
            </w:r>
            <w:r>
              <w:rPr>
                <w:sz w:val="19"/>
              </w:rPr>
              <w:t>fundamental</w:t>
            </w:r>
            <w:r>
              <w:rPr>
                <w:spacing w:val="26"/>
                <w:sz w:val="19"/>
              </w:rPr>
              <w:t> </w:t>
            </w:r>
            <w:r>
              <w:rPr>
                <w:spacing w:val="-2"/>
                <w:sz w:val="19"/>
              </w:rPr>
              <w:t>research</w:t>
            </w:r>
          </w:p>
          <w:p>
            <w:pPr>
              <w:pStyle w:val="TableParagraph"/>
              <w:spacing w:before="77"/>
              <w:rPr>
                <w:rFonts w:ascii="Arial"/>
                <w:sz w:val="19"/>
              </w:rPr>
            </w:pPr>
          </w:p>
          <w:p>
            <w:pPr>
              <w:pStyle w:val="TableParagraph"/>
              <w:numPr>
                <w:ilvl w:val="0"/>
                <w:numId w:val="8"/>
              </w:numPr>
              <w:tabs>
                <w:tab w:pos="372" w:val="left" w:leader="none"/>
              </w:tabs>
              <w:spacing w:line="283" w:lineRule="auto" w:before="1" w:after="0"/>
              <w:ind w:left="372" w:right="388" w:hanging="216"/>
              <w:jc w:val="left"/>
              <w:rPr>
                <w:sz w:val="19"/>
              </w:rPr>
            </w:pPr>
            <w:r>
              <w:rPr>
                <w:sz w:val="19"/>
              </w:rPr>
              <w:t>good culture of collaboration between science</w:t>
            </w:r>
            <w:r>
              <w:rPr>
                <w:spacing w:val="40"/>
                <w:sz w:val="19"/>
              </w:rPr>
              <w:t> </w:t>
            </w:r>
            <w:r>
              <w:rPr>
                <w:sz w:val="19"/>
              </w:rPr>
              <w:t>and industry within the framework of cooperative research</w:t>
            </w:r>
            <w:r>
              <w:rPr>
                <w:spacing w:val="-8"/>
                <w:sz w:val="19"/>
              </w:rPr>
              <w:t> </w:t>
            </w:r>
            <w:r>
              <w:rPr>
                <w:sz w:val="19"/>
              </w:rPr>
              <w:t>schemes</w:t>
            </w:r>
          </w:p>
          <w:p>
            <w:pPr>
              <w:pStyle w:val="TableParagraph"/>
              <w:spacing w:before="36"/>
              <w:rPr>
                <w:rFonts w:ascii="Arial"/>
                <w:sz w:val="19"/>
              </w:rPr>
            </w:pPr>
          </w:p>
          <w:p>
            <w:pPr>
              <w:pStyle w:val="TableParagraph"/>
              <w:numPr>
                <w:ilvl w:val="0"/>
                <w:numId w:val="8"/>
              </w:numPr>
              <w:tabs>
                <w:tab w:pos="373" w:val="left" w:leader="none"/>
              </w:tabs>
              <w:spacing w:line="283" w:lineRule="auto" w:before="1" w:after="0"/>
              <w:ind w:left="373" w:right="165" w:hanging="217"/>
              <w:jc w:val="left"/>
              <w:rPr>
                <w:sz w:val="19"/>
              </w:rPr>
            </w:pPr>
            <w:r>
              <w:rPr>
                <w:sz w:val="19"/>
              </w:rPr>
              <w:t>ongoing research into almost all relevant technology </w:t>
            </w:r>
            <w:r>
              <w:rPr>
                <w:spacing w:val="-2"/>
                <w:w w:val="105"/>
                <w:sz w:val="19"/>
              </w:rPr>
              <w:t>platforms</w:t>
            </w:r>
          </w:p>
          <w:p>
            <w:pPr>
              <w:pStyle w:val="TableParagraph"/>
              <w:spacing w:before="37"/>
              <w:rPr>
                <w:rFonts w:ascii="Arial"/>
                <w:sz w:val="19"/>
              </w:rPr>
            </w:pPr>
          </w:p>
          <w:p>
            <w:pPr>
              <w:pStyle w:val="TableParagraph"/>
              <w:numPr>
                <w:ilvl w:val="0"/>
                <w:numId w:val="8"/>
              </w:numPr>
              <w:tabs>
                <w:tab w:pos="373" w:val="left" w:leader="none"/>
              </w:tabs>
              <w:spacing w:line="240" w:lineRule="auto" w:before="0" w:after="0"/>
              <w:ind w:left="373" w:right="0" w:hanging="216"/>
              <w:jc w:val="left"/>
              <w:rPr>
                <w:sz w:val="19"/>
              </w:rPr>
            </w:pPr>
            <w:r>
              <w:rPr>
                <w:sz w:val="19"/>
              </w:rPr>
              <w:t>established</w:t>
            </w:r>
            <w:r>
              <w:rPr>
                <w:spacing w:val="28"/>
                <w:sz w:val="19"/>
              </w:rPr>
              <w:t> </w:t>
            </w:r>
            <w:r>
              <w:rPr>
                <w:sz w:val="19"/>
              </w:rPr>
              <w:t>quantum</w:t>
            </w:r>
            <w:r>
              <w:rPr>
                <w:spacing w:val="28"/>
                <w:sz w:val="19"/>
              </w:rPr>
              <w:t> </w:t>
            </w:r>
            <w:r>
              <w:rPr>
                <w:spacing w:val="-2"/>
                <w:sz w:val="19"/>
              </w:rPr>
              <w:t>metrology</w:t>
            </w:r>
          </w:p>
          <w:p>
            <w:pPr>
              <w:pStyle w:val="TableParagraph"/>
              <w:spacing w:before="77"/>
              <w:rPr>
                <w:rFonts w:ascii="Arial"/>
                <w:sz w:val="19"/>
              </w:rPr>
            </w:pPr>
          </w:p>
          <w:p>
            <w:pPr>
              <w:pStyle w:val="TableParagraph"/>
              <w:numPr>
                <w:ilvl w:val="0"/>
                <w:numId w:val="8"/>
              </w:numPr>
              <w:tabs>
                <w:tab w:pos="373" w:val="left" w:leader="none"/>
              </w:tabs>
              <w:spacing w:line="240" w:lineRule="auto" w:before="0" w:after="0"/>
              <w:ind w:left="373" w:right="0" w:hanging="216"/>
              <w:jc w:val="left"/>
              <w:rPr>
                <w:sz w:val="19"/>
              </w:rPr>
            </w:pPr>
            <w:r>
              <w:rPr>
                <w:spacing w:val="-2"/>
                <w:sz w:val="19"/>
              </w:rPr>
              <w:t>dual</w:t>
            </w:r>
            <w:r>
              <w:rPr>
                <w:spacing w:val="-10"/>
                <w:sz w:val="19"/>
              </w:rPr>
              <w:t> </w:t>
            </w:r>
            <w:r>
              <w:rPr>
                <w:spacing w:val="-2"/>
                <w:sz w:val="19"/>
              </w:rPr>
              <w:t>education</w:t>
            </w:r>
            <w:r>
              <w:rPr>
                <w:spacing w:val="-9"/>
                <w:sz w:val="19"/>
              </w:rPr>
              <w:t> </w:t>
            </w:r>
            <w:r>
              <w:rPr>
                <w:spacing w:val="-2"/>
                <w:sz w:val="19"/>
              </w:rPr>
              <w:t>system</w:t>
            </w:r>
            <w:r>
              <w:rPr>
                <w:spacing w:val="-10"/>
                <w:sz w:val="19"/>
              </w:rPr>
              <w:t> </w:t>
            </w:r>
            <w:r>
              <w:rPr>
                <w:spacing w:val="-2"/>
                <w:sz w:val="19"/>
              </w:rPr>
              <w:t>and</w:t>
            </w:r>
            <w:r>
              <w:rPr>
                <w:spacing w:val="-9"/>
                <w:sz w:val="19"/>
              </w:rPr>
              <w:t> </w:t>
            </w:r>
            <w:r>
              <w:rPr>
                <w:spacing w:val="-2"/>
                <w:sz w:val="19"/>
              </w:rPr>
              <w:t>strong</w:t>
            </w:r>
            <w:r>
              <w:rPr>
                <w:spacing w:val="-10"/>
                <w:sz w:val="19"/>
              </w:rPr>
              <w:t> </w:t>
            </w:r>
            <w:r>
              <w:rPr>
                <w:spacing w:val="-2"/>
                <w:sz w:val="19"/>
              </w:rPr>
              <w:t>university</w:t>
            </w:r>
            <w:r>
              <w:rPr>
                <w:spacing w:val="-9"/>
                <w:sz w:val="19"/>
              </w:rPr>
              <w:t> </w:t>
            </w:r>
            <w:r>
              <w:rPr>
                <w:spacing w:val="-2"/>
                <w:sz w:val="19"/>
              </w:rPr>
              <w:t>education</w:t>
            </w:r>
          </w:p>
        </w:tc>
        <w:tc>
          <w:tcPr>
            <w:tcW w:w="4698" w:type="dxa"/>
            <w:shd w:val="clear" w:color="auto" w:fill="E2F1F5"/>
          </w:tcPr>
          <w:p>
            <w:pPr>
              <w:pStyle w:val="TableParagraph"/>
              <w:numPr>
                <w:ilvl w:val="0"/>
                <w:numId w:val="9"/>
              </w:numPr>
              <w:tabs>
                <w:tab w:pos="381" w:val="left" w:leader="none"/>
                <w:tab w:pos="383" w:val="left" w:leader="none"/>
              </w:tabs>
              <w:spacing w:line="283" w:lineRule="auto" w:before="148" w:after="0"/>
              <w:ind w:left="383" w:right="419" w:hanging="217"/>
              <w:jc w:val="left"/>
              <w:rPr>
                <w:sz w:val="19"/>
              </w:rPr>
            </w:pPr>
            <w:r>
              <w:rPr>
                <w:sz w:val="19"/>
              </w:rPr>
              <w:t>relatively little work in the field of quantum infor-</w:t>
            </w:r>
            <w:r>
              <w:rPr>
                <w:w w:val="105"/>
                <w:sz w:val="19"/>
              </w:rPr>
              <w:t>mation theory (lack of research activity)</w:t>
            </w:r>
          </w:p>
          <w:p>
            <w:pPr>
              <w:pStyle w:val="TableParagraph"/>
              <w:spacing w:before="37"/>
              <w:rPr>
                <w:rFonts w:ascii="Arial"/>
                <w:sz w:val="19"/>
              </w:rPr>
            </w:pPr>
          </w:p>
          <w:p>
            <w:pPr>
              <w:pStyle w:val="TableParagraph"/>
              <w:numPr>
                <w:ilvl w:val="0"/>
                <w:numId w:val="9"/>
              </w:numPr>
              <w:tabs>
                <w:tab w:pos="381" w:val="left" w:leader="none"/>
              </w:tabs>
              <w:spacing w:line="283" w:lineRule="auto" w:before="0" w:after="0"/>
              <w:ind w:left="381" w:right="505" w:hanging="214"/>
              <w:jc w:val="left"/>
              <w:rPr>
                <w:sz w:val="19"/>
              </w:rPr>
            </w:pPr>
            <w:r>
              <w:rPr>
                <w:sz w:val="19"/>
              </w:rPr>
              <w:t>potential users are still reluctant to use quantum </w:t>
            </w:r>
            <w:r>
              <w:rPr>
                <w:spacing w:val="-2"/>
                <w:sz w:val="19"/>
              </w:rPr>
              <w:t>technologies</w:t>
            </w:r>
          </w:p>
          <w:p>
            <w:pPr>
              <w:pStyle w:val="TableParagraph"/>
              <w:spacing w:before="37"/>
              <w:rPr>
                <w:rFonts w:ascii="Arial"/>
                <w:sz w:val="19"/>
              </w:rPr>
            </w:pPr>
          </w:p>
          <w:p>
            <w:pPr>
              <w:pStyle w:val="TableParagraph"/>
              <w:numPr>
                <w:ilvl w:val="0"/>
                <w:numId w:val="9"/>
              </w:numPr>
              <w:tabs>
                <w:tab w:pos="379" w:val="left" w:leader="none"/>
                <w:tab w:pos="382" w:val="left" w:leader="none"/>
              </w:tabs>
              <w:spacing w:line="283" w:lineRule="auto" w:before="0" w:after="0"/>
              <w:ind w:left="379" w:right="332" w:hanging="213"/>
              <w:jc w:val="left"/>
              <w:rPr>
                <w:sz w:val="19"/>
              </w:rPr>
            </w:pPr>
            <w:r>
              <w:rPr>
                <w:sz w:val="19"/>
              </w:rPr>
              <w:t>state</w:t>
            </w:r>
            <w:r>
              <w:rPr>
                <w:sz w:val="19"/>
              </w:rPr>
              <w:t> of applied computer technology, especially in </w:t>
            </w:r>
            <w:r>
              <w:rPr>
                <w:w w:val="105"/>
                <w:sz w:val="19"/>
              </w:rPr>
              <w:t>the field of quantum computing, is behind that of North American companies</w:t>
            </w:r>
          </w:p>
          <w:p>
            <w:pPr>
              <w:pStyle w:val="TableParagraph"/>
              <w:spacing w:before="37"/>
              <w:rPr>
                <w:rFonts w:ascii="Arial"/>
                <w:sz w:val="19"/>
              </w:rPr>
            </w:pPr>
          </w:p>
          <w:p>
            <w:pPr>
              <w:pStyle w:val="TableParagraph"/>
              <w:numPr>
                <w:ilvl w:val="0"/>
                <w:numId w:val="9"/>
              </w:numPr>
              <w:tabs>
                <w:tab w:pos="376" w:val="left" w:leader="none"/>
                <w:tab w:pos="381" w:val="left" w:leader="none"/>
              </w:tabs>
              <w:spacing w:line="283" w:lineRule="auto" w:before="0" w:after="0"/>
              <w:ind w:left="381" w:right="228" w:hanging="215"/>
              <w:jc w:val="left"/>
              <w:rPr>
                <w:sz w:val="19"/>
              </w:rPr>
            </w:pPr>
            <w:r>
              <w:rPr>
                <w:w w:val="105"/>
                <w:sz w:val="19"/>
              </w:rPr>
              <w:t>when</w:t>
            </w:r>
            <w:r>
              <w:rPr>
                <w:spacing w:val="-5"/>
                <w:w w:val="105"/>
                <w:sz w:val="19"/>
              </w:rPr>
              <w:t> </w:t>
            </w:r>
            <w:r>
              <w:rPr>
                <w:w w:val="105"/>
                <w:sz w:val="19"/>
              </w:rPr>
              <w:t>making</w:t>
            </w:r>
            <w:r>
              <w:rPr>
                <w:spacing w:val="-5"/>
                <w:w w:val="105"/>
                <w:sz w:val="19"/>
              </w:rPr>
              <w:t> </w:t>
            </w:r>
            <w:r>
              <w:rPr>
                <w:w w:val="105"/>
                <w:sz w:val="19"/>
              </w:rPr>
              <w:t>an</w:t>
            </w:r>
            <w:r>
              <w:rPr>
                <w:spacing w:val="-5"/>
                <w:w w:val="105"/>
                <w:sz w:val="19"/>
              </w:rPr>
              <w:t> </w:t>
            </w:r>
            <w:r>
              <w:rPr>
                <w:w w:val="105"/>
                <w:sz w:val="19"/>
              </w:rPr>
              <w:t>international</w:t>
            </w:r>
            <w:r>
              <w:rPr>
                <w:spacing w:val="-5"/>
                <w:w w:val="105"/>
                <w:sz w:val="19"/>
              </w:rPr>
              <w:t> </w:t>
            </w:r>
            <w:r>
              <w:rPr>
                <w:w w:val="105"/>
                <w:sz w:val="19"/>
              </w:rPr>
              <w:t>comparison,</w:t>
            </w:r>
            <w:r>
              <w:rPr>
                <w:spacing w:val="-5"/>
                <w:w w:val="105"/>
                <w:sz w:val="19"/>
              </w:rPr>
              <w:t> </w:t>
            </w:r>
            <w:r>
              <w:rPr>
                <w:w w:val="105"/>
                <w:sz w:val="19"/>
              </w:rPr>
              <w:t>there</w:t>
            </w:r>
            <w:r>
              <w:rPr>
                <w:spacing w:val="-5"/>
                <w:w w:val="105"/>
                <w:sz w:val="19"/>
              </w:rPr>
              <w:t> </w:t>
            </w:r>
            <w:r>
              <w:rPr>
                <w:w w:val="105"/>
                <w:sz w:val="19"/>
              </w:rPr>
              <w:t>is less</w:t>
            </w:r>
            <w:r>
              <w:rPr>
                <w:spacing w:val="-12"/>
                <w:w w:val="105"/>
                <w:sz w:val="19"/>
              </w:rPr>
              <w:t> </w:t>
            </w:r>
            <w:r>
              <w:rPr>
                <w:w w:val="105"/>
                <w:sz w:val="19"/>
              </w:rPr>
              <w:t>venture</w:t>
            </w:r>
            <w:r>
              <w:rPr>
                <w:spacing w:val="-12"/>
                <w:w w:val="105"/>
                <w:sz w:val="19"/>
              </w:rPr>
              <w:t> </w:t>
            </w:r>
            <w:r>
              <w:rPr>
                <w:w w:val="105"/>
                <w:sz w:val="19"/>
              </w:rPr>
              <w:t>capital</w:t>
            </w:r>
            <w:r>
              <w:rPr>
                <w:spacing w:val="-12"/>
                <w:w w:val="105"/>
                <w:sz w:val="19"/>
              </w:rPr>
              <w:t> </w:t>
            </w:r>
            <w:r>
              <w:rPr>
                <w:w w:val="105"/>
                <w:sz w:val="19"/>
              </w:rPr>
              <w:t>available</w:t>
            </w:r>
            <w:r>
              <w:rPr>
                <w:spacing w:val="-12"/>
                <w:w w:val="105"/>
                <w:sz w:val="19"/>
              </w:rPr>
              <w:t> </w:t>
            </w:r>
            <w:r>
              <w:rPr>
                <w:w w:val="105"/>
                <w:sz w:val="19"/>
              </w:rPr>
              <w:t>and</w:t>
            </w:r>
            <w:r>
              <w:rPr>
                <w:spacing w:val="-12"/>
                <w:w w:val="105"/>
                <w:sz w:val="19"/>
              </w:rPr>
              <w:t> </w:t>
            </w:r>
            <w:r>
              <w:rPr>
                <w:w w:val="105"/>
                <w:sz w:val="19"/>
              </w:rPr>
              <w:t>higher</w:t>
            </w:r>
            <w:r>
              <w:rPr>
                <w:spacing w:val="-12"/>
                <w:w w:val="105"/>
                <w:sz w:val="19"/>
              </w:rPr>
              <w:t> </w:t>
            </w:r>
            <w:r>
              <w:rPr>
                <w:w w:val="105"/>
                <w:sz w:val="19"/>
              </w:rPr>
              <w:t>administra-</w:t>
            </w:r>
            <w:r>
              <w:rPr>
                <w:sz w:val="19"/>
              </w:rPr>
              <w:t>tive hurdles regarding start-ups and their promotion</w:t>
            </w:r>
          </w:p>
          <w:p>
            <w:pPr>
              <w:pStyle w:val="TableParagraph"/>
              <w:spacing w:before="37"/>
              <w:rPr>
                <w:rFonts w:ascii="Arial"/>
                <w:sz w:val="19"/>
              </w:rPr>
            </w:pPr>
          </w:p>
          <w:p>
            <w:pPr>
              <w:pStyle w:val="TableParagraph"/>
              <w:numPr>
                <w:ilvl w:val="0"/>
                <w:numId w:val="9"/>
              </w:numPr>
              <w:tabs>
                <w:tab w:pos="382" w:val="left" w:leader="none"/>
              </w:tabs>
              <w:spacing w:line="240" w:lineRule="auto" w:before="0" w:after="0"/>
              <w:ind w:left="382" w:right="0" w:hanging="215"/>
              <w:jc w:val="left"/>
              <w:rPr>
                <w:sz w:val="19"/>
              </w:rPr>
            </w:pPr>
            <w:r>
              <w:rPr>
                <w:sz w:val="19"/>
              </w:rPr>
              <w:t>promotion</w:t>
            </w:r>
            <w:r>
              <w:rPr>
                <w:spacing w:val="-1"/>
                <w:sz w:val="19"/>
              </w:rPr>
              <w:t> </w:t>
            </w:r>
            <w:r>
              <w:rPr>
                <w:sz w:val="19"/>
              </w:rPr>
              <w:t>of</w:t>
            </w:r>
            <w:r>
              <w:rPr>
                <w:spacing w:val="-1"/>
                <w:sz w:val="19"/>
              </w:rPr>
              <w:t> </w:t>
            </w:r>
            <w:r>
              <w:rPr>
                <w:sz w:val="19"/>
              </w:rPr>
              <w:t>talents</w:t>
            </w:r>
            <w:r>
              <w:rPr>
                <w:spacing w:val="-1"/>
                <w:sz w:val="19"/>
              </w:rPr>
              <w:t> </w:t>
            </w:r>
            <w:r>
              <w:rPr>
                <w:sz w:val="19"/>
              </w:rPr>
              <w:t>can be</w:t>
            </w:r>
            <w:r>
              <w:rPr>
                <w:spacing w:val="-1"/>
                <w:sz w:val="19"/>
              </w:rPr>
              <w:t> </w:t>
            </w:r>
            <w:r>
              <w:rPr>
                <w:spacing w:val="-2"/>
                <w:sz w:val="19"/>
              </w:rPr>
              <w:t>strengthened</w:t>
            </w:r>
          </w:p>
        </w:tc>
      </w:tr>
    </w:tbl>
    <w:p>
      <w:pPr>
        <w:pStyle w:val="BodyText"/>
        <w:rPr>
          <w:rFonts w:ascii="Arial"/>
          <w:sz w:val="20"/>
        </w:rPr>
      </w:pPr>
    </w:p>
    <w:p>
      <w:pPr>
        <w:pStyle w:val="BodyText"/>
        <w:spacing w:before="131"/>
        <w:rPr>
          <w:rFonts w:ascii="Arial"/>
          <w:sz w:val="20"/>
        </w:rPr>
      </w:pPr>
    </w:p>
    <w:tbl>
      <w:tblPr>
        <w:tblW w:w="0" w:type="auto"/>
        <w:jc w:val="left"/>
        <w:tblInd w:w="1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46"/>
        <w:gridCol w:w="4708"/>
      </w:tblGrid>
      <w:tr>
        <w:trPr>
          <w:trHeight w:val="453" w:hRule="atLeast"/>
        </w:trPr>
        <w:tc>
          <w:tcPr>
            <w:tcW w:w="4646" w:type="dxa"/>
            <w:shd w:val="clear" w:color="auto" w:fill="007196"/>
          </w:tcPr>
          <w:p>
            <w:pPr>
              <w:pStyle w:val="TableParagraph"/>
              <w:spacing w:before="111"/>
              <w:ind w:left="170"/>
              <w:rPr>
                <w:rFonts w:ascii="Arial Narrow"/>
                <w:b/>
                <w:sz w:val="21"/>
              </w:rPr>
            </w:pPr>
            <w:r>
              <w:rPr>
                <w:rFonts w:ascii="Arial Narrow"/>
                <w:b/>
                <w:color w:val="FFFFFF"/>
                <w:spacing w:val="-2"/>
                <w:w w:val="115"/>
                <w:sz w:val="21"/>
              </w:rPr>
              <w:t>Opportunities</w:t>
            </w:r>
          </w:p>
        </w:tc>
        <w:tc>
          <w:tcPr>
            <w:tcW w:w="4708" w:type="dxa"/>
            <w:shd w:val="clear" w:color="auto" w:fill="007196"/>
          </w:tcPr>
          <w:p>
            <w:pPr>
              <w:pStyle w:val="TableParagraph"/>
              <w:spacing w:before="111"/>
              <w:ind w:left="196"/>
              <w:rPr>
                <w:rFonts w:ascii="Arial Narrow"/>
                <w:b/>
                <w:sz w:val="21"/>
              </w:rPr>
            </w:pPr>
            <w:r>
              <w:rPr>
                <w:rFonts w:ascii="Arial Narrow"/>
                <w:b/>
                <w:color w:val="FFFFFF"/>
                <w:spacing w:val="-2"/>
                <w:sz w:val="21"/>
              </w:rPr>
              <w:t>Risks</w:t>
            </w:r>
          </w:p>
        </w:tc>
      </w:tr>
      <w:tr>
        <w:trPr>
          <w:trHeight w:val="4915" w:hRule="atLeast"/>
        </w:trPr>
        <w:tc>
          <w:tcPr>
            <w:tcW w:w="4646" w:type="dxa"/>
            <w:shd w:val="clear" w:color="auto" w:fill="E2F1F5"/>
          </w:tcPr>
          <w:p>
            <w:pPr>
              <w:pStyle w:val="TableParagraph"/>
              <w:spacing w:before="118"/>
              <w:rPr>
                <w:rFonts w:ascii="Arial"/>
                <w:sz w:val="19"/>
              </w:rPr>
            </w:pPr>
          </w:p>
          <w:p>
            <w:pPr>
              <w:pStyle w:val="TableParagraph"/>
              <w:numPr>
                <w:ilvl w:val="0"/>
                <w:numId w:val="10"/>
              </w:numPr>
              <w:tabs>
                <w:tab w:pos="368" w:val="left" w:leader="none"/>
                <w:tab w:pos="373" w:val="left" w:leader="none"/>
              </w:tabs>
              <w:spacing w:line="283" w:lineRule="auto" w:before="0" w:after="0"/>
              <w:ind w:left="373" w:right="292" w:hanging="217"/>
              <w:jc w:val="both"/>
              <w:rPr>
                <w:sz w:val="19"/>
              </w:rPr>
            </w:pPr>
            <w:r>
              <w:rPr>
                <w:sz w:val="19"/>
              </w:rPr>
              <w:t>Germany’s manufacturing sector could benefit dis-proportionately from the use of quantum technol-</w:t>
            </w:r>
            <w:r>
              <w:rPr>
                <w:spacing w:val="-2"/>
                <w:w w:val="105"/>
                <w:sz w:val="19"/>
              </w:rPr>
              <w:t>ogies</w:t>
            </w:r>
          </w:p>
          <w:p>
            <w:pPr>
              <w:pStyle w:val="TableParagraph"/>
              <w:spacing w:before="37"/>
              <w:rPr>
                <w:rFonts w:ascii="Arial"/>
                <w:sz w:val="19"/>
              </w:rPr>
            </w:pPr>
          </w:p>
          <w:p>
            <w:pPr>
              <w:pStyle w:val="TableParagraph"/>
              <w:numPr>
                <w:ilvl w:val="0"/>
                <w:numId w:val="10"/>
              </w:numPr>
              <w:tabs>
                <w:tab w:pos="373" w:val="left" w:leader="none"/>
              </w:tabs>
              <w:spacing w:line="283" w:lineRule="auto" w:before="0" w:after="0"/>
              <w:ind w:left="373" w:right="278" w:hanging="217"/>
              <w:jc w:val="both"/>
              <w:rPr>
                <w:sz w:val="19"/>
              </w:rPr>
            </w:pPr>
            <w:r>
              <w:rPr>
                <w:sz w:val="19"/>
              </w:rPr>
              <w:t>good co-design possibilities for suppliers and users </w:t>
            </w:r>
            <w:r>
              <w:rPr>
                <w:w w:val="105"/>
                <w:sz w:val="19"/>
              </w:rPr>
              <w:t>of the technology</w:t>
            </w:r>
          </w:p>
          <w:p>
            <w:pPr>
              <w:pStyle w:val="TableParagraph"/>
              <w:spacing w:before="37"/>
              <w:rPr>
                <w:rFonts w:ascii="Arial"/>
                <w:sz w:val="19"/>
              </w:rPr>
            </w:pPr>
          </w:p>
          <w:p>
            <w:pPr>
              <w:pStyle w:val="TableParagraph"/>
              <w:numPr>
                <w:ilvl w:val="0"/>
                <w:numId w:val="10"/>
              </w:numPr>
              <w:tabs>
                <w:tab w:pos="371" w:val="left" w:leader="none"/>
                <w:tab w:pos="373" w:val="left" w:leader="none"/>
              </w:tabs>
              <w:spacing w:line="283" w:lineRule="auto" w:before="0" w:after="0"/>
              <w:ind w:left="373" w:right="243" w:hanging="217"/>
              <w:jc w:val="both"/>
              <w:rPr>
                <w:sz w:val="19"/>
              </w:rPr>
            </w:pPr>
            <w:r>
              <w:rPr>
                <w:sz w:val="19"/>
              </w:rPr>
              <w:t>new markets for German SMEs as manufacturers of special</w:t>
            </w:r>
            <w:r>
              <w:rPr>
                <w:spacing w:val="-8"/>
                <w:sz w:val="19"/>
              </w:rPr>
              <w:t> </w:t>
            </w:r>
            <w:r>
              <w:rPr>
                <w:sz w:val="19"/>
              </w:rPr>
              <w:t>components</w:t>
            </w:r>
          </w:p>
          <w:p>
            <w:pPr>
              <w:pStyle w:val="TableParagraph"/>
              <w:spacing w:before="37"/>
              <w:rPr>
                <w:rFonts w:ascii="Arial"/>
                <w:sz w:val="19"/>
              </w:rPr>
            </w:pPr>
          </w:p>
          <w:p>
            <w:pPr>
              <w:pStyle w:val="TableParagraph"/>
              <w:numPr>
                <w:ilvl w:val="0"/>
                <w:numId w:val="10"/>
              </w:numPr>
              <w:tabs>
                <w:tab w:pos="372" w:val="left" w:leader="none"/>
              </w:tabs>
              <w:spacing w:line="283" w:lineRule="auto" w:before="0" w:after="0"/>
              <w:ind w:left="372" w:right="175" w:hanging="216"/>
              <w:jc w:val="left"/>
              <w:rPr>
                <w:sz w:val="19"/>
              </w:rPr>
            </w:pPr>
            <w:r>
              <w:rPr>
                <w:sz w:val="19"/>
              </w:rPr>
              <w:t>great economic potential through novel applications for the communications sector, sensor technology and</w:t>
            </w:r>
            <w:r>
              <w:rPr>
                <w:spacing w:val="-8"/>
                <w:sz w:val="19"/>
              </w:rPr>
              <w:t> </w:t>
            </w:r>
            <w:r>
              <w:rPr>
                <w:sz w:val="19"/>
              </w:rPr>
              <w:t>computing</w:t>
            </w:r>
          </w:p>
          <w:p>
            <w:pPr>
              <w:pStyle w:val="TableParagraph"/>
              <w:spacing w:before="37"/>
              <w:rPr>
                <w:rFonts w:ascii="Arial"/>
                <w:sz w:val="19"/>
              </w:rPr>
            </w:pPr>
          </w:p>
          <w:p>
            <w:pPr>
              <w:pStyle w:val="TableParagraph"/>
              <w:numPr>
                <w:ilvl w:val="0"/>
                <w:numId w:val="10"/>
              </w:numPr>
              <w:tabs>
                <w:tab w:pos="369" w:val="left" w:leader="none"/>
                <w:tab w:pos="373" w:val="left" w:leader="none"/>
              </w:tabs>
              <w:spacing w:line="283" w:lineRule="auto" w:before="1" w:after="0"/>
              <w:ind w:left="373" w:right="533" w:hanging="217"/>
              <w:jc w:val="both"/>
              <w:rPr>
                <w:sz w:val="19"/>
              </w:rPr>
            </w:pPr>
            <w:r>
              <w:rPr>
                <w:sz w:val="19"/>
              </w:rPr>
              <w:t>technological sovereignty in Europe can be fun-damentally achieved through broad technology </w:t>
            </w:r>
            <w:r>
              <w:rPr>
                <w:spacing w:val="-2"/>
                <w:w w:val="105"/>
                <w:sz w:val="19"/>
              </w:rPr>
              <w:t>coverage</w:t>
            </w:r>
          </w:p>
        </w:tc>
        <w:tc>
          <w:tcPr>
            <w:tcW w:w="4708" w:type="dxa"/>
            <w:shd w:val="clear" w:color="auto" w:fill="E2F1F5"/>
          </w:tcPr>
          <w:p>
            <w:pPr>
              <w:pStyle w:val="TableParagraph"/>
              <w:spacing w:before="118"/>
              <w:rPr>
                <w:rFonts w:ascii="Arial"/>
                <w:sz w:val="19"/>
              </w:rPr>
            </w:pPr>
          </w:p>
          <w:p>
            <w:pPr>
              <w:pStyle w:val="TableParagraph"/>
              <w:numPr>
                <w:ilvl w:val="0"/>
                <w:numId w:val="11"/>
              </w:numPr>
              <w:tabs>
                <w:tab w:pos="394" w:val="left" w:leader="none"/>
              </w:tabs>
              <w:spacing w:line="283" w:lineRule="auto" w:before="0" w:after="0"/>
              <w:ind w:left="394" w:right="595" w:hanging="217"/>
              <w:jc w:val="left"/>
              <w:rPr>
                <w:sz w:val="19"/>
              </w:rPr>
            </w:pPr>
            <w:r>
              <w:rPr>
                <w:sz w:val="19"/>
              </w:rPr>
              <w:t>skills shortage and brain drain, especially of top </w:t>
            </w:r>
            <w:r>
              <w:rPr>
                <w:spacing w:val="-2"/>
                <w:w w:val="105"/>
                <w:sz w:val="19"/>
              </w:rPr>
              <w:t>experts</w:t>
            </w:r>
          </w:p>
          <w:p>
            <w:pPr>
              <w:pStyle w:val="TableParagraph"/>
              <w:spacing w:before="37"/>
              <w:rPr>
                <w:rFonts w:ascii="Arial"/>
                <w:sz w:val="19"/>
              </w:rPr>
            </w:pPr>
          </w:p>
          <w:p>
            <w:pPr>
              <w:pStyle w:val="TableParagraph"/>
              <w:numPr>
                <w:ilvl w:val="0"/>
                <w:numId w:val="11"/>
              </w:numPr>
              <w:tabs>
                <w:tab w:pos="392" w:val="left" w:leader="none"/>
                <w:tab w:pos="394" w:val="left" w:leader="none"/>
              </w:tabs>
              <w:spacing w:line="283" w:lineRule="auto" w:before="0" w:after="0"/>
              <w:ind w:left="394" w:right="569" w:hanging="217"/>
              <w:jc w:val="left"/>
              <w:rPr>
                <w:sz w:val="19"/>
              </w:rPr>
            </w:pPr>
            <w:r>
              <w:rPr>
                <w:sz w:val="19"/>
              </w:rPr>
              <w:t>possible development of critical dependence on non-European hardware and software</w:t>
            </w:r>
          </w:p>
          <w:p>
            <w:pPr>
              <w:pStyle w:val="TableParagraph"/>
              <w:spacing w:before="37"/>
              <w:rPr>
                <w:rFonts w:ascii="Arial"/>
                <w:sz w:val="19"/>
              </w:rPr>
            </w:pPr>
          </w:p>
          <w:p>
            <w:pPr>
              <w:pStyle w:val="TableParagraph"/>
              <w:numPr>
                <w:ilvl w:val="0"/>
                <w:numId w:val="11"/>
              </w:numPr>
              <w:tabs>
                <w:tab w:pos="390" w:val="left" w:leader="none"/>
                <w:tab w:pos="394" w:val="left" w:leader="none"/>
              </w:tabs>
              <w:spacing w:line="283" w:lineRule="auto" w:before="0" w:after="0"/>
              <w:ind w:left="394" w:right="307" w:hanging="217"/>
              <w:jc w:val="left"/>
              <w:rPr>
                <w:sz w:val="19"/>
              </w:rPr>
            </w:pPr>
            <w:r>
              <w:rPr>
                <w:w w:val="105"/>
                <w:sz w:val="19"/>
              </w:rPr>
              <w:t>threats</w:t>
            </w:r>
            <w:r>
              <w:rPr>
                <w:spacing w:val="-2"/>
                <w:w w:val="105"/>
                <w:sz w:val="19"/>
              </w:rPr>
              <w:t> </w:t>
            </w:r>
            <w:r>
              <w:rPr>
                <w:w w:val="105"/>
                <w:sz w:val="19"/>
              </w:rPr>
              <w:t>to</w:t>
            </w:r>
            <w:r>
              <w:rPr>
                <w:spacing w:val="-2"/>
                <w:w w:val="105"/>
                <w:sz w:val="19"/>
              </w:rPr>
              <w:t> </w:t>
            </w:r>
            <w:r>
              <w:rPr>
                <w:w w:val="105"/>
                <w:sz w:val="19"/>
              </w:rPr>
              <w:t>Germany’s</w:t>
            </w:r>
            <w:r>
              <w:rPr>
                <w:spacing w:val="-2"/>
                <w:w w:val="105"/>
                <w:sz w:val="19"/>
              </w:rPr>
              <w:t> </w:t>
            </w:r>
            <w:r>
              <w:rPr>
                <w:w w:val="105"/>
                <w:sz w:val="19"/>
              </w:rPr>
              <w:t>sovereign</w:t>
            </w:r>
            <w:r>
              <w:rPr>
                <w:spacing w:val="-2"/>
                <w:w w:val="105"/>
                <w:sz w:val="19"/>
              </w:rPr>
              <w:t> </w:t>
            </w:r>
            <w:r>
              <w:rPr>
                <w:w w:val="105"/>
                <w:sz w:val="19"/>
              </w:rPr>
              <w:t>and</w:t>
            </w:r>
            <w:r>
              <w:rPr>
                <w:spacing w:val="-2"/>
                <w:w w:val="105"/>
                <w:sz w:val="19"/>
              </w:rPr>
              <w:t> </w:t>
            </w:r>
            <w:r>
              <w:rPr>
                <w:w w:val="105"/>
                <w:sz w:val="19"/>
              </w:rPr>
              <w:t>critical</w:t>
            </w:r>
            <w:r>
              <w:rPr>
                <w:spacing w:val="-2"/>
                <w:w w:val="105"/>
                <w:sz w:val="19"/>
              </w:rPr>
              <w:t> </w:t>
            </w:r>
            <w:r>
              <w:rPr>
                <w:w w:val="105"/>
                <w:sz w:val="19"/>
              </w:rPr>
              <w:t>infra-structures</w:t>
            </w:r>
            <w:r>
              <w:rPr>
                <w:spacing w:val="-10"/>
                <w:w w:val="105"/>
                <w:sz w:val="19"/>
              </w:rPr>
              <w:t> </w:t>
            </w:r>
            <w:r>
              <w:rPr>
                <w:w w:val="105"/>
                <w:sz w:val="19"/>
              </w:rPr>
              <w:t>as</w:t>
            </w:r>
            <w:r>
              <w:rPr>
                <w:spacing w:val="-10"/>
                <w:w w:val="105"/>
                <w:sz w:val="19"/>
              </w:rPr>
              <w:t> </w:t>
            </w:r>
            <w:r>
              <w:rPr>
                <w:w w:val="105"/>
                <w:sz w:val="19"/>
              </w:rPr>
              <w:t>well</w:t>
            </w:r>
            <w:r>
              <w:rPr>
                <w:spacing w:val="-10"/>
                <w:w w:val="105"/>
                <w:sz w:val="19"/>
              </w:rPr>
              <w:t> </w:t>
            </w:r>
            <w:r>
              <w:rPr>
                <w:w w:val="105"/>
                <w:sz w:val="19"/>
              </w:rPr>
              <w:t>as</w:t>
            </w:r>
            <w:r>
              <w:rPr>
                <w:spacing w:val="-10"/>
                <w:w w:val="105"/>
                <w:sz w:val="19"/>
              </w:rPr>
              <w:t> </w:t>
            </w:r>
            <w:r>
              <w:rPr>
                <w:w w:val="105"/>
                <w:sz w:val="19"/>
              </w:rPr>
              <w:t>leading</w:t>
            </w:r>
            <w:r>
              <w:rPr>
                <w:spacing w:val="-10"/>
                <w:w w:val="105"/>
                <w:sz w:val="19"/>
              </w:rPr>
              <w:t> </w:t>
            </w:r>
            <w:r>
              <w:rPr>
                <w:w w:val="105"/>
                <w:sz w:val="19"/>
              </w:rPr>
              <w:t>technological</w:t>
            </w:r>
            <w:r>
              <w:rPr>
                <w:spacing w:val="-10"/>
                <w:w w:val="105"/>
                <w:sz w:val="19"/>
              </w:rPr>
              <w:t> </w:t>
            </w:r>
            <w:r>
              <w:rPr>
                <w:w w:val="105"/>
                <w:sz w:val="19"/>
              </w:rPr>
              <w:t>compa-</w:t>
            </w:r>
            <w:r>
              <w:rPr>
                <w:sz w:val="19"/>
              </w:rPr>
              <w:t>nies</w:t>
            </w:r>
            <w:r>
              <w:rPr>
                <w:spacing w:val="-3"/>
                <w:sz w:val="19"/>
              </w:rPr>
              <w:t> </w:t>
            </w:r>
            <w:r>
              <w:rPr>
                <w:sz w:val="19"/>
              </w:rPr>
              <w:t>due</w:t>
            </w:r>
            <w:r>
              <w:rPr>
                <w:spacing w:val="-3"/>
                <w:sz w:val="19"/>
              </w:rPr>
              <w:t> </w:t>
            </w:r>
            <w:r>
              <w:rPr>
                <w:sz w:val="19"/>
              </w:rPr>
              <w:t>to</w:t>
            </w:r>
            <w:r>
              <w:rPr>
                <w:spacing w:val="-3"/>
                <w:sz w:val="19"/>
              </w:rPr>
              <w:t> </w:t>
            </w:r>
            <w:r>
              <w:rPr>
                <w:sz w:val="19"/>
              </w:rPr>
              <w:t>the</w:t>
            </w:r>
            <w:r>
              <w:rPr>
                <w:spacing w:val="-3"/>
                <w:sz w:val="19"/>
              </w:rPr>
              <w:t> </w:t>
            </w:r>
            <w:r>
              <w:rPr>
                <w:sz w:val="19"/>
              </w:rPr>
              <w:t>use</w:t>
            </w:r>
            <w:r>
              <w:rPr>
                <w:spacing w:val="-3"/>
                <w:sz w:val="19"/>
              </w:rPr>
              <w:t> </w:t>
            </w:r>
            <w:r>
              <w:rPr>
                <w:sz w:val="19"/>
              </w:rPr>
              <w:t>of</w:t>
            </w:r>
            <w:r>
              <w:rPr>
                <w:spacing w:val="-3"/>
                <w:sz w:val="19"/>
              </w:rPr>
              <w:t> </w:t>
            </w:r>
            <w:r>
              <w:rPr>
                <w:sz w:val="19"/>
              </w:rPr>
              <w:t>quantum</w:t>
            </w:r>
            <w:r>
              <w:rPr>
                <w:spacing w:val="-3"/>
                <w:sz w:val="19"/>
              </w:rPr>
              <w:t> </w:t>
            </w:r>
            <w:r>
              <w:rPr>
                <w:sz w:val="19"/>
              </w:rPr>
              <w:t>computers</w:t>
            </w:r>
            <w:r>
              <w:rPr>
                <w:spacing w:val="-3"/>
                <w:sz w:val="19"/>
              </w:rPr>
              <w:t> </w:t>
            </w:r>
            <w:r>
              <w:rPr>
                <w:sz w:val="19"/>
              </w:rPr>
              <w:t>by</w:t>
            </w:r>
            <w:r>
              <w:rPr>
                <w:spacing w:val="-3"/>
                <w:sz w:val="19"/>
              </w:rPr>
              <w:t> </w:t>
            </w:r>
            <w:r>
              <w:rPr>
                <w:sz w:val="19"/>
              </w:rPr>
              <w:t>other </w:t>
            </w:r>
            <w:r>
              <w:rPr>
                <w:spacing w:val="-2"/>
                <w:w w:val="105"/>
                <w:sz w:val="19"/>
              </w:rPr>
              <w:t>countries</w:t>
            </w:r>
          </w:p>
          <w:p>
            <w:pPr>
              <w:pStyle w:val="TableParagraph"/>
              <w:spacing w:before="37"/>
              <w:rPr>
                <w:rFonts w:ascii="Arial"/>
                <w:sz w:val="19"/>
              </w:rPr>
            </w:pPr>
          </w:p>
          <w:p>
            <w:pPr>
              <w:pStyle w:val="TableParagraph"/>
              <w:numPr>
                <w:ilvl w:val="0"/>
                <w:numId w:val="11"/>
              </w:numPr>
              <w:tabs>
                <w:tab w:pos="392" w:val="left" w:leader="none"/>
              </w:tabs>
              <w:spacing w:line="283" w:lineRule="auto" w:before="0" w:after="0"/>
              <w:ind w:left="392" w:right="179" w:hanging="214"/>
              <w:jc w:val="left"/>
              <w:rPr>
                <w:sz w:val="19"/>
              </w:rPr>
            </w:pPr>
            <w:r>
              <w:rPr>
                <w:w w:val="105"/>
                <w:sz w:val="19"/>
              </w:rPr>
              <w:t>lack of quality and confidence in the technology in </w:t>
            </w:r>
            <w:r>
              <w:rPr>
                <w:sz w:val="19"/>
              </w:rPr>
              <w:t>the absence of comparability and independent quali-</w:t>
            </w:r>
            <w:r>
              <w:rPr>
                <w:w w:val="105"/>
                <w:sz w:val="19"/>
              </w:rPr>
              <w:t>fication of quantum technology components</w:t>
            </w:r>
          </w:p>
          <w:p>
            <w:pPr>
              <w:pStyle w:val="TableParagraph"/>
              <w:spacing w:before="37"/>
              <w:rPr>
                <w:rFonts w:ascii="Arial"/>
                <w:sz w:val="19"/>
              </w:rPr>
            </w:pPr>
          </w:p>
          <w:p>
            <w:pPr>
              <w:pStyle w:val="TableParagraph"/>
              <w:numPr>
                <w:ilvl w:val="0"/>
                <w:numId w:val="11"/>
              </w:numPr>
              <w:tabs>
                <w:tab w:pos="395" w:val="left" w:leader="none"/>
              </w:tabs>
              <w:spacing w:line="283" w:lineRule="auto" w:before="1" w:after="0"/>
              <w:ind w:left="395" w:right="622" w:hanging="217"/>
              <w:jc w:val="left"/>
              <w:rPr>
                <w:sz w:val="19"/>
              </w:rPr>
            </w:pPr>
            <w:r>
              <w:rPr>
                <w:sz w:val="19"/>
              </w:rPr>
              <w:t>standards</w:t>
            </w:r>
            <w:r>
              <w:rPr>
                <w:spacing w:val="-5"/>
                <w:sz w:val="19"/>
              </w:rPr>
              <w:t> </w:t>
            </w:r>
            <w:r>
              <w:rPr>
                <w:sz w:val="19"/>
              </w:rPr>
              <w:t>are</w:t>
            </w:r>
            <w:r>
              <w:rPr>
                <w:spacing w:val="-5"/>
                <w:sz w:val="19"/>
              </w:rPr>
              <w:t> </w:t>
            </w:r>
            <w:r>
              <w:rPr>
                <w:sz w:val="19"/>
              </w:rPr>
              <w:t>set</w:t>
            </w:r>
            <w:r>
              <w:rPr>
                <w:spacing w:val="-5"/>
                <w:sz w:val="19"/>
              </w:rPr>
              <w:t> </w:t>
            </w:r>
            <w:r>
              <w:rPr>
                <w:sz w:val="19"/>
              </w:rPr>
              <w:t>outside</w:t>
            </w:r>
            <w:r>
              <w:rPr>
                <w:spacing w:val="-5"/>
                <w:sz w:val="19"/>
              </w:rPr>
              <w:t> </w:t>
            </w:r>
            <w:r>
              <w:rPr>
                <w:sz w:val="19"/>
              </w:rPr>
              <w:t>of</w:t>
            </w:r>
            <w:r>
              <w:rPr>
                <w:spacing w:val="-5"/>
                <w:sz w:val="19"/>
              </w:rPr>
              <w:t> </w:t>
            </w:r>
            <w:r>
              <w:rPr>
                <w:sz w:val="19"/>
              </w:rPr>
              <w:t>Europe</w:t>
            </w:r>
            <w:r>
              <w:rPr>
                <w:spacing w:val="-5"/>
                <w:sz w:val="19"/>
              </w:rPr>
              <w:t> </w:t>
            </w:r>
            <w:r>
              <w:rPr>
                <w:sz w:val="19"/>
              </w:rPr>
              <w:t>and</w:t>
            </w:r>
            <w:r>
              <w:rPr>
                <w:spacing w:val="-5"/>
                <w:sz w:val="19"/>
              </w:rPr>
              <w:t> </w:t>
            </w:r>
            <w:r>
              <w:rPr>
                <w:sz w:val="19"/>
              </w:rPr>
              <w:t>are</w:t>
            </w:r>
            <w:r>
              <w:rPr>
                <w:spacing w:val="-5"/>
                <w:sz w:val="19"/>
              </w:rPr>
              <w:t> </w:t>
            </w:r>
            <w:r>
              <w:rPr>
                <w:sz w:val="19"/>
              </w:rPr>
              <w:t>not compatible with German products</w:t>
            </w:r>
          </w:p>
        </w:tc>
      </w:tr>
    </w:tbl>
    <w:p>
      <w:pPr>
        <w:pStyle w:val="BodyText"/>
        <w:rPr>
          <w:rFonts w:ascii="Arial"/>
          <w:sz w:val="20"/>
        </w:rPr>
      </w:pPr>
    </w:p>
    <w:p>
      <w:pPr>
        <w:pStyle w:val="BodyText"/>
        <w:spacing w:before="61"/>
        <w:rPr>
          <w:rFonts w:ascii="Arial"/>
          <w:sz w:val="20"/>
        </w:rPr>
      </w:pPr>
    </w:p>
    <w:p>
      <w:pPr>
        <w:pStyle w:val="BodyText"/>
        <w:spacing w:after="0"/>
        <w:rPr>
          <w:rFonts w:ascii="Arial"/>
          <w:sz w:val="20"/>
        </w:rPr>
        <w:sectPr>
          <w:pgSz w:w="11910" w:h="16840"/>
          <w:pgMar w:header="701" w:footer="0" w:top="900" w:bottom="280" w:left="0" w:right="0"/>
        </w:sectPr>
      </w:pPr>
    </w:p>
    <w:p>
      <w:pPr>
        <w:pStyle w:val="BodyText"/>
        <w:spacing w:line="280" w:lineRule="auto" w:before="101"/>
        <w:ind w:left="1703" w:hanging="11"/>
        <w:jc w:val="both"/>
      </w:pPr>
      <w:r>
        <w:rPr/>
        <w:t>This rough analysis demonstrates the great potential for Germany due to its strong base in quantum tech-nologies. It forms the basis for the Federal Govern-</w:t>
      </w:r>
    </w:p>
    <w:p>
      <w:pPr>
        <w:pStyle w:val="BodyText"/>
        <w:spacing w:line="280" w:lineRule="auto" w:before="101"/>
        <w:ind w:left="535" w:right="1153"/>
      </w:pPr>
      <w:r>
        <w:rPr/>
        <w:br w:type="column"/>
      </w:r>
      <w:r>
        <w:rPr/>
        <w:t>ment’s measures outlined below to bring Germany into a leading international position in quantum technologies and to secure this position.</w:t>
      </w:r>
    </w:p>
    <w:p>
      <w:pPr>
        <w:pStyle w:val="BodyText"/>
        <w:spacing w:after="0" w:line="280" w:lineRule="auto"/>
        <w:sectPr>
          <w:type w:val="continuous"/>
          <w:pgSz w:w="11910" w:h="16840"/>
          <w:pgMar w:header="701" w:footer="0" w:top="1920" w:bottom="280" w:left="0" w:right="0"/>
          <w:cols w:num="2" w:equalWidth="0">
            <w:col w:w="6018" w:space="40"/>
            <w:col w:w="585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0"/>
        <w:rPr>
          <w:sz w:val="20"/>
        </w:rPr>
      </w:pPr>
    </w:p>
    <w:p>
      <w:pPr>
        <w:pStyle w:val="BodyText"/>
        <w:spacing w:after="0"/>
        <w:rPr>
          <w:sz w:val="20"/>
        </w:rPr>
        <w:sectPr>
          <w:pgSz w:w="11910" w:h="16840"/>
          <w:pgMar w:header="701" w:footer="0" w:top="900" w:bottom="280" w:left="0" w:right="0"/>
        </w:sectPr>
      </w:pPr>
    </w:p>
    <w:p>
      <w:pPr>
        <w:pStyle w:val="Heading2"/>
        <w:spacing w:before="90"/>
        <w:ind w:left="1089"/>
      </w:pPr>
      <w:r>
        <w:rPr/>
        <mc:AlternateContent>
          <mc:Choice Requires="wps">
            <w:drawing>
              <wp:anchor distT="0" distB="0" distL="0" distR="0" allowOverlap="1" layoutInCell="1" locked="0" behindDoc="1" simplePos="0" relativeHeight="485992960">
                <wp:simplePos x="0" y="0"/>
                <wp:positionH relativeFrom="page">
                  <wp:posOffset>540004</wp:posOffset>
                </wp:positionH>
                <wp:positionV relativeFrom="paragraph">
                  <wp:posOffset>-272877</wp:posOffset>
                </wp:positionV>
                <wp:extent cx="5940425" cy="6440805"/>
                <wp:effectExtent l="0" t="0" r="0" b="0"/>
                <wp:wrapNone/>
                <wp:docPr id="71" name="Group 71"/>
                <wp:cNvGraphicFramePr>
                  <a:graphicFrameLocks/>
                </wp:cNvGraphicFramePr>
                <a:graphic>
                  <a:graphicData uri="http://schemas.microsoft.com/office/word/2010/wordprocessingGroup">
                    <wpg:wgp>
                      <wpg:cNvPr id="71" name="Group 71"/>
                      <wpg:cNvGrpSpPr/>
                      <wpg:grpSpPr>
                        <a:xfrm>
                          <a:off x="0" y="0"/>
                          <a:ext cx="5940425" cy="6440805"/>
                          <a:chExt cx="5940425" cy="6440805"/>
                        </a:xfrm>
                      </wpg:grpSpPr>
                      <wps:wsp>
                        <wps:cNvPr id="72" name="Graphic 72"/>
                        <wps:cNvSpPr/>
                        <wps:spPr>
                          <a:xfrm>
                            <a:off x="0" y="0"/>
                            <a:ext cx="5940425" cy="6440805"/>
                          </a:xfrm>
                          <a:custGeom>
                            <a:avLst/>
                            <a:gdLst/>
                            <a:ahLst/>
                            <a:cxnLst/>
                            <a:rect l="l" t="t" r="r" b="b"/>
                            <a:pathLst>
                              <a:path w="5940425" h="6440805">
                                <a:moveTo>
                                  <a:pt x="5940005" y="0"/>
                                </a:moveTo>
                                <a:lnTo>
                                  <a:pt x="0" y="0"/>
                                </a:lnTo>
                                <a:lnTo>
                                  <a:pt x="0" y="6440398"/>
                                </a:lnTo>
                                <a:lnTo>
                                  <a:pt x="5940005" y="6440398"/>
                                </a:lnTo>
                                <a:lnTo>
                                  <a:pt x="5940005" y="0"/>
                                </a:lnTo>
                                <a:close/>
                              </a:path>
                            </a:pathLst>
                          </a:custGeom>
                          <a:solidFill>
                            <a:srgbClr val="E2F1F5"/>
                          </a:solidFill>
                        </wps:spPr>
                        <wps:bodyPr wrap="square" lIns="0" tIns="0" rIns="0" bIns="0" rtlCol="0">
                          <a:prstTxWarp prst="textNoShape">
                            <a:avLst/>
                          </a:prstTxWarp>
                          <a:noAutofit/>
                        </wps:bodyPr>
                      </wps:wsp>
                      <wps:wsp>
                        <wps:cNvPr id="73" name="Graphic 73"/>
                        <wps:cNvSpPr/>
                        <wps:spPr>
                          <a:xfrm>
                            <a:off x="179995" y="607978"/>
                            <a:ext cx="2655570" cy="1270"/>
                          </a:xfrm>
                          <a:custGeom>
                            <a:avLst/>
                            <a:gdLst/>
                            <a:ahLst/>
                            <a:cxnLst/>
                            <a:rect l="l" t="t" r="r" b="b"/>
                            <a:pathLst>
                              <a:path w="2655570" h="0">
                                <a:moveTo>
                                  <a:pt x="0" y="0"/>
                                </a:moveTo>
                                <a:lnTo>
                                  <a:pt x="2654998"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2pt;margin-top:-21.486397pt;width:467.75pt;height:507.15pt;mso-position-horizontal-relative:page;mso-position-vertical-relative:paragraph;z-index:-17323520" id="docshapegroup48" coordorigin="850,-430" coordsize="9355,10143">
                <v:rect style="position:absolute;left:850;top:-430;width:9355;height:10143" id="docshape49" filled="true" fillcolor="#e2f1f5" stroked="false">
                  <v:fill type="solid"/>
                </v:rect>
                <v:line style="position:absolute" from="1134,528" to="5315,528" stroked="true" strokeweight=".5pt" strokecolor="#000000">
                  <v:stroke dashstyle="solid"/>
                </v:line>
                <w10:wrap type="none"/>
              </v:group>
            </w:pict>
          </mc:Fallback>
        </mc:AlternateContent>
      </w:r>
      <w:bookmarkStart w:name="Technology strands" w:id="13"/>
      <w:bookmarkEnd w:id="13"/>
      <w:r>
        <w:rPr/>
      </w:r>
      <w:bookmarkStart w:name="Quantum computing and quantum simulation" w:id="14"/>
      <w:bookmarkEnd w:id="14"/>
      <w:r>
        <w:rPr/>
      </w:r>
      <w:bookmarkStart w:name="_bookmark4" w:id="15"/>
      <w:bookmarkEnd w:id="15"/>
      <w:r>
        <w:rPr/>
      </w:r>
      <w:r>
        <w:rPr>
          <w:spacing w:val="-2"/>
          <w:w w:val="90"/>
        </w:rPr>
        <w:t>Technology</w:t>
      </w:r>
      <w:r>
        <w:rPr>
          <w:spacing w:val="-11"/>
        </w:rPr>
        <w:t> </w:t>
      </w:r>
      <w:r>
        <w:rPr>
          <w:spacing w:val="-2"/>
        </w:rPr>
        <w:t>strands</w:t>
      </w:r>
    </w:p>
    <w:p>
      <w:pPr>
        <w:pStyle w:val="BodyText"/>
        <w:spacing w:before="201"/>
        <w:rPr>
          <w:rFonts w:ascii="Arial"/>
          <w:sz w:val="28"/>
        </w:rPr>
      </w:pPr>
    </w:p>
    <w:p>
      <w:pPr>
        <w:pStyle w:val="BodyText"/>
        <w:spacing w:line="280" w:lineRule="auto" w:before="1"/>
        <w:ind w:left="1125" w:right="38" w:firstLine="12"/>
      </w:pPr>
      <w:r>
        <w:rPr>
          <w:rFonts w:ascii="Arial Narrow" w:hAnsi="Arial Narrow"/>
          <w:b/>
          <w:color w:val="007196"/>
          <w:sz w:val="21"/>
        </w:rPr>
        <w:t>Quantum</w:t>
      </w:r>
      <w:r>
        <w:rPr>
          <w:rFonts w:ascii="Arial Narrow" w:hAnsi="Arial Narrow"/>
          <w:b/>
          <w:color w:val="007196"/>
          <w:spacing w:val="21"/>
          <w:sz w:val="21"/>
        </w:rPr>
        <w:t> </w:t>
      </w:r>
      <w:r>
        <w:rPr>
          <w:rFonts w:ascii="Arial Narrow" w:hAnsi="Arial Narrow"/>
          <w:b/>
          <w:color w:val="007196"/>
          <w:sz w:val="21"/>
        </w:rPr>
        <w:t>computing</w:t>
      </w:r>
      <w:r>
        <w:rPr>
          <w:rFonts w:ascii="Arial Narrow" w:hAnsi="Arial Narrow"/>
          <w:b/>
          <w:color w:val="007196"/>
          <w:spacing w:val="21"/>
          <w:sz w:val="21"/>
        </w:rPr>
        <w:t> </w:t>
      </w:r>
      <w:r>
        <w:rPr>
          <w:rFonts w:ascii="Arial Narrow" w:hAnsi="Arial Narrow"/>
          <w:b/>
          <w:color w:val="007196"/>
          <w:sz w:val="21"/>
        </w:rPr>
        <w:t>and</w:t>
      </w:r>
      <w:r>
        <w:rPr>
          <w:rFonts w:ascii="Arial Narrow" w:hAnsi="Arial Narrow"/>
          <w:b/>
          <w:color w:val="007196"/>
          <w:spacing w:val="21"/>
          <w:sz w:val="21"/>
        </w:rPr>
        <w:t> </w:t>
      </w:r>
      <w:r>
        <w:rPr>
          <w:rFonts w:ascii="Arial Narrow" w:hAnsi="Arial Narrow"/>
          <w:b/>
          <w:color w:val="007196"/>
          <w:sz w:val="21"/>
        </w:rPr>
        <w:t>quantum</w:t>
      </w:r>
      <w:r>
        <w:rPr>
          <w:rFonts w:ascii="Arial Narrow" w:hAnsi="Arial Narrow"/>
          <w:b/>
          <w:color w:val="007196"/>
          <w:spacing w:val="21"/>
          <w:sz w:val="21"/>
        </w:rPr>
        <w:t> </w:t>
      </w:r>
      <w:r>
        <w:rPr>
          <w:rFonts w:ascii="Arial Narrow" w:hAnsi="Arial Narrow"/>
          <w:b/>
          <w:color w:val="007196"/>
          <w:sz w:val="21"/>
        </w:rPr>
        <w:t>simulation</w:t>
      </w:r>
      <w:r>
        <w:rPr>
          <w:rFonts w:ascii="Arial Narrow" w:hAnsi="Arial Narrow"/>
          <w:b/>
          <w:color w:val="007196"/>
          <w:spacing w:val="80"/>
          <w:w w:val="150"/>
          <w:sz w:val="21"/>
        </w:rPr>
        <w:t> </w:t>
      </w:r>
      <w:r>
        <w:rPr/>
        <w:t>While</w:t>
      </w:r>
      <w:r>
        <w:rPr>
          <w:spacing w:val="31"/>
        </w:rPr>
        <w:t> </w:t>
      </w:r>
      <w:r>
        <w:rPr/>
        <w:t>conventional</w:t>
      </w:r>
      <w:r>
        <w:rPr>
          <w:spacing w:val="31"/>
        </w:rPr>
        <w:t> </w:t>
      </w:r>
      <w:r>
        <w:rPr/>
        <w:t>computers</w:t>
      </w:r>
      <w:r>
        <w:rPr>
          <w:spacing w:val="31"/>
        </w:rPr>
        <w:t> </w:t>
      </w:r>
      <w:r>
        <w:rPr/>
        <w:t>work</w:t>
      </w:r>
      <w:r>
        <w:rPr>
          <w:spacing w:val="31"/>
        </w:rPr>
        <w:t> </w:t>
      </w:r>
      <w:r>
        <w:rPr/>
        <w:t>with</w:t>
      </w:r>
      <w:r>
        <w:rPr>
          <w:spacing w:val="31"/>
        </w:rPr>
        <w:t> </w:t>
      </w:r>
      <w:r>
        <w:rPr/>
        <w:t>bits</w:t>
      </w:r>
      <w:r>
        <w:rPr/>
        <w:t> that</w:t>
      </w:r>
      <w:r>
        <w:rPr>
          <w:spacing w:val="-8"/>
        </w:rPr>
        <w:t> </w:t>
      </w:r>
      <w:r>
        <w:rPr/>
        <w:t>take</w:t>
      </w:r>
      <w:r>
        <w:rPr>
          <w:spacing w:val="-8"/>
        </w:rPr>
        <w:t> </w:t>
      </w:r>
      <w:r>
        <w:rPr/>
        <w:t>the</w:t>
      </w:r>
      <w:r>
        <w:rPr>
          <w:spacing w:val="-8"/>
        </w:rPr>
        <w:t> </w:t>
      </w:r>
      <w:r>
        <w:rPr/>
        <w:t>values</w:t>
      </w:r>
      <w:r>
        <w:rPr>
          <w:spacing w:val="-8"/>
        </w:rPr>
        <w:t> </w:t>
      </w:r>
      <w:r>
        <w:rPr/>
        <w:t>(0)</w:t>
      </w:r>
      <w:r>
        <w:rPr>
          <w:spacing w:val="-8"/>
        </w:rPr>
        <w:t> </w:t>
      </w:r>
      <w:r>
        <w:rPr/>
        <w:t>or</w:t>
      </w:r>
      <w:r>
        <w:rPr>
          <w:spacing w:val="-8"/>
        </w:rPr>
        <w:t> </w:t>
      </w:r>
      <w:r>
        <w:rPr/>
        <w:t>(1),</w:t>
      </w:r>
      <w:r>
        <w:rPr>
          <w:spacing w:val="-8"/>
        </w:rPr>
        <w:t> </w:t>
      </w:r>
      <w:r>
        <w:rPr/>
        <w:t>a</w:t>
      </w:r>
      <w:r>
        <w:rPr>
          <w:spacing w:val="-8"/>
        </w:rPr>
        <w:t> </w:t>
      </w:r>
      <w:r>
        <w:rPr/>
        <w:t>quantum</w:t>
      </w:r>
      <w:r>
        <w:rPr>
          <w:spacing w:val="-8"/>
        </w:rPr>
        <w:t> </w:t>
      </w:r>
      <w:r>
        <w:rPr/>
        <w:t>computer uses quantum bits (qubits). These are quantum mechanical systems that come in two states (0)</w:t>
      </w:r>
      <w:r>
        <w:rPr>
          <w:spacing w:val="40"/>
        </w:rPr>
        <w:t> </w:t>
      </w:r>
      <w:r>
        <w:rPr/>
        <w:t>and (1) or in a superposition of them due to the quantum physical effect of superposition. This means that qubits can assume any combination of the two states. In addition, two or more qubits can be ‘entangled’ with each other so that they assume a</w:t>
      </w:r>
      <w:r>
        <w:rPr>
          <w:spacing w:val="32"/>
        </w:rPr>
        <w:t> </w:t>
      </w:r>
      <w:r>
        <w:rPr/>
        <w:t>particular</w:t>
      </w:r>
      <w:r>
        <w:rPr>
          <w:spacing w:val="32"/>
        </w:rPr>
        <w:t> </w:t>
      </w:r>
      <w:r>
        <w:rPr/>
        <w:t>common</w:t>
      </w:r>
      <w:r>
        <w:rPr>
          <w:spacing w:val="32"/>
        </w:rPr>
        <w:t> </w:t>
      </w:r>
      <w:r>
        <w:rPr/>
        <w:t>overall</w:t>
      </w:r>
      <w:r>
        <w:rPr>
          <w:spacing w:val="32"/>
        </w:rPr>
        <w:t> </w:t>
      </w:r>
      <w:r>
        <w:rPr/>
        <w:t>state.</w:t>
      </w:r>
      <w:r>
        <w:rPr>
          <w:spacing w:val="32"/>
        </w:rPr>
        <w:t> </w:t>
      </w:r>
      <w:r>
        <w:rPr/>
        <w:t>A</w:t>
      </w:r>
      <w:r>
        <w:rPr>
          <w:spacing w:val="32"/>
        </w:rPr>
        <w:t> </w:t>
      </w:r>
      <w:r>
        <w:rPr/>
        <w:t>change</w:t>
      </w:r>
      <w:r>
        <w:rPr>
          <w:spacing w:val="32"/>
        </w:rPr>
        <w:t> </w:t>
      </w:r>
      <w:r>
        <w:rPr/>
        <w:t>in one qubit will therefore have immediate effects</w:t>
      </w:r>
    </w:p>
    <w:p>
      <w:pPr>
        <w:pStyle w:val="BodyText"/>
        <w:spacing w:line="209" w:lineRule="exact"/>
        <w:ind w:left="1138"/>
      </w:pPr>
      <w:r>
        <w:rPr/>
        <w:t>on</w:t>
      </w:r>
      <w:r>
        <w:rPr>
          <w:spacing w:val="3"/>
        </w:rPr>
        <w:t> </w:t>
      </w:r>
      <w:r>
        <w:rPr/>
        <w:t>the</w:t>
      </w:r>
      <w:r>
        <w:rPr>
          <w:spacing w:val="3"/>
        </w:rPr>
        <w:t> </w:t>
      </w:r>
      <w:r>
        <w:rPr/>
        <w:t>other</w:t>
      </w:r>
      <w:r>
        <w:rPr>
          <w:spacing w:val="3"/>
        </w:rPr>
        <w:t> </w:t>
      </w:r>
      <w:r>
        <w:rPr/>
        <w:t>entangled</w:t>
      </w:r>
      <w:r>
        <w:rPr>
          <w:spacing w:val="2"/>
        </w:rPr>
        <w:t> </w:t>
      </w:r>
      <w:r>
        <w:rPr/>
        <w:t>qubits,</w:t>
      </w:r>
      <w:r>
        <w:rPr>
          <w:spacing w:val="3"/>
        </w:rPr>
        <w:t> </w:t>
      </w:r>
      <w:r>
        <w:rPr/>
        <w:t>even</w:t>
      </w:r>
      <w:r>
        <w:rPr>
          <w:spacing w:val="3"/>
        </w:rPr>
        <w:t> </w:t>
      </w:r>
      <w:r>
        <w:rPr/>
        <w:t>if</w:t>
      </w:r>
      <w:r>
        <w:rPr>
          <w:spacing w:val="3"/>
        </w:rPr>
        <w:t> </w:t>
      </w:r>
      <w:r>
        <w:rPr/>
        <w:t>they</w:t>
      </w:r>
      <w:r>
        <w:rPr>
          <w:spacing w:val="3"/>
        </w:rPr>
        <w:t> </w:t>
      </w:r>
      <w:r>
        <w:rPr>
          <w:spacing w:val="-5"/>
        </w:rPr>
        <w:t>are</w:t>
      </w:r>
    </w:p>
    <w:p>
      <w:pPr>
        <w:pStyle w:val="BodyText"/>
        <w:spacing w:line="280" w:lineRule="auto" w:before="37"/>
        <w:ind w:left="1136" w:right="58" w:firstLine="3"/>
      </w:pPr>
      <w:r>
        <w:rPr/>
        <w:t>spatially separate from each other. This is a funda-mentally different computing principle than that</w:t>
      </w:r>
      <w:r>
        <w:rPr>
          <w:spacing w:val="80"/>
        </w:rPr>
        <w:t> </w:t>
      </w:r>
      <w:r>
        <w:rPr/>
        <w:t>of traditional computers. Due to the enormous scaling with the number of qubits associated with this approach, quantum computers with only a</w:t>
      </w:r>
      <w:r>
        <w:rPr>
          <w:spacing w:val="80"/>
        </w:rPr>
        <w:t> </w:t>
      </w:r>
      <w:r>
        <w:rPr/>
        <w:t>few qubits are already expected to have enormous potential for certain computing operations.</w:t>
      </w:r>
    </w:p>
    <w:p>
      <w:pPr>
        <w:pStyle w:val="BodyText"/>
        <w:spacing w:before="32"/>
      </w:pPr>
    </w:p>
    <w:p>
      <w:pPr>
        <w:pStyle w:val="BodyText"/>
        <w:spacing w:line="280" w:lineRule="auto"/>
        <w:ind w:left="1136" w:hanging="12"/>
      </w:pPr>
      <w:r>
        <w:rPr/>
        <w:t>A quantum computer is defined not simply by the number of usable quantum bits (a measure of the size of the problem), but also by the error rates of an operation (it helps to estimate the quality of the result) and the depth of the implementable circuits (i.e., the computational sequences of the quantum operations on the qubits). Circuits with many operations in succession (‘great depth’) enable more complex calculations to be performed. The depth of the circuit depends, among other things, on how long certain physical states can be main-tained ( ‘decoherence time’).</w:t>
      </w:r>
    </w:p>
    <w:p>
      <w:pPr>
        <w:pStyle w:val="BodyText"/>
        <w:spacing w:line="280" w:lineRule="auto" w:before="170"/>
        <w:ind w:left="403" w:right="2100" w:hanging="3"/>
      </w:pPr>
      <w:r>
        <w:rPr/>
        <w:br w:type="column"/>
      </w:r>
      <w:r>
        <w:rPr/>
        <w:t>Quantum</w:t>
      </w:r>
      <w:r>
        <w:rPr>
          <w:spacing w:val="29"/>
        </w:rPr>
        <w:t> </w:t>
      </w:r>
      <w:r>
        <w:rPr/>
        <w:t>computers</w:t>
      </w:r>
      <w:r>
        <w:rPr>
          <w:spacing w:val="29"/>
        </w:rPr>
        <w:t> </w:t>
      </w:r>
      <w:r>
        <w:rPr/>
        <w:t>are</w:t>
      </w:r>
      <w:r>
        <w:rPr>
          <w:spacing w:val="29"/>
        </w:rPr>
        <w:t> </w:t>
      </w:r>
      <w:r>
        <w:rPr/>
        <w:t>intrinsically</w:t>
      </w:r>
      <w:r>
        <w:rPr>
          <w:spacing w:val="29"/>
        </w:rPr>
        <w:t> </w:t>
      </w:r>
      <w:r>
        <w:rPr/>
        <w:t>parallel</w:t>
      </w:r>
      <w:r>
        <w:rPr>
          <w:spacing w:val="40"/>
        </w:rPr>
        <w:t> </w:t>
      </w:r>
      <w:r>
        <w:rPr/>
        <w:t>and suitable for huge task sizes, while</w:t>
      </w:r>
      <w:r>
        <w:rPr>
          <w:spacing w:val="80"/>
        </w:rPr>
        <w:t> </w:t>
      </w:r>
      <w:r>
        <w:rPr/>
        <w:t>tradition-al computers only achieve parallelism through many</w:t>
      </w:r>
      <w:r>
        <w:rPr>
          <w:spacing w:val="33"/>
        </w:rPr>
        <w:t> </w:t>
      </w:r>
      <w:r>
        <w:rPr/>
        <w:t>functional</w:t>
      </w:r>
      <w:r>
        <w:rPr>
          <w:spacing w:val="33"/>
        </w:rPr>
        <w:t> </w:t>
      </w:r>
      <w:r>
        <w:rPr/>
        <w:t>units</w:t>
      </w:r>
      <w:r>
        <w:rPr>
          <w:spacing w:val="33"/>
        </w:rPr>
        <w:t> </w:t>
      </w:r>
      <w:r>
        <w:rPr/>
        <w:t>working</w:t>
      </w:r>
      <w:r>
        <w:rPr>
          <w:spacing w:val="33"/>
        </w:rPr>
        <w:t> </w:t>
      </w:r>
      <w:r>
        <w:rPr/>
        <w:t>in</w:t>
      </w:r>
      <w:r>
        <w:rPr>
          <w:spacing w:val="33"/>
        </w:rPr>
        <w:t> </w:t>
      </w:r>
      <w:r>
        <w:rPr/>
        <w:t>parallel</w:t>
      </w:r>
      <w:r>
        <w:rPr>
          <w:spacing w:val="33"/>
        </w:rPr>
        <w:t> </w:t>
      </w:r>
      <w:r>
        <w:rPr/>
        <w:t>and are limited in the size of the problems they can process as a result of their memory. By using the quantum mechanical principles of entanglement and superposition, quantum computers are capa-ble of handling certain tasks that push traditional computers to their limits. A quantum advantage can therefore be achieved with these tasks, for example, in the sense of massively reducing the computing time required, which in many cases makes a solution possible in the first place. Quan-tum computers should in general, and especially</w:t>
      </w:r>
      <w:r>
        <w:rPr>
          <w:spacing w:val="40"/>
        </w:rPr>
        <w:t> </w:t>
      </w:r>
      <w:r>
        <w:rPr/>
        <w:t>in the long-term, be regarded as special hardware</w:t>
      </w:r>
    </w:p>
    <w:p>
      <w:pPr>
        <w:pStyle w:val="BodyText"/>
        <w:spacing w:line="280" w:lineRule="auto"/>
        <w:ind w:left="398" w:right="2059" w:firstLine="5"/>
        <w:jc w:val="both"/>
      </w:pPr>
      <w:r>
        <w:rPr/>
        <w:t>for</w:t>
      </w:r>
      <w:r>
        <w:rPr>
          <w:spacing w:val="-4"/>
        </w:rPr>
        <w:t> </w:t>
      </w:r>
      <w:r>
        <w:rPr/>
        <w:t>specific</w:t>
      </w:r>
      <w:r>
        <w:rPr>
          <w:spacing w:val="-4"/>
        </w:rPr>
        <w:t> </w:t>
      </w:r>
      <w:r>
        <w:rPr/>
        <w:t>areas</w:t>
      </w:r>
      <w:r>
        <w:rPr>
          <w:spacing w:val="-4"/>
        </w:rPr>
        <w:t> </w:t>
      </w:r>
      <w:r>
        <w:rPr/>
        <w:t>and</w:t>
      </w:r>
      <w:r>
        <w:rPr>
          <w:spacing w:val="-4"/>
        </w:rPr>
        <w:t> </w:t>
      </w:r>
      <w:r>
        <w:rPr/>
        <w:t>not</w:t>
      </w:r>
      <w:r>
        <w:rPr>
          <w:spacing w:val="-4"/>
        </w:rPr>
        <w:t> </w:t>
      </w:r>
      <w:r>
        <w:rPr/>
        <w:t>as</w:t>
      </w:r>
      <w:r>
        <w:rPr>
          <w:spacing w:val="-4"/>
        </w:rPr>
        <w:t> </w:t>
      </w:r>
      <w:r>
        <w:rPr/>
        <w:t>a</w:t>
      </w:r>
      <w:r>
        <w:rPr>
          <w:spacing w:val="-4"/>
        </w:rPr>
        <w:t> </w:t>
      </w:r>
      <w:r>
        <w:rPr/>
        <w:t>replacement</w:t>
      </w:r>
      <w:r>
        <w:rPr>
          <w:spacing w:val="-4"/>
        </w:rPr>
        <w:t> </w:t>
      </w:r>
      <w:r>
        <w:rPr/>
        <w:t>for</w:t>
      </w:r>
      <w:r>
        <w:rPr>
          <w:spacing w:val="-4"/>
        </w:rPr>
        <w:t> </w:t>
      </w:r>
      <w:r>
        <w:rPr/>
        <w:t>pre-vious microelectronic computers for broad circles of</w:t>
      </w:r>
      <w:r>
        <w:rPr>
          <w:spacing w:val="-1"/>
        </w:rPr>
        <w:t> </w:t>
      </w:r>
      <w:r>
        <w:rPr/>
        <w:t>users.</w:t>
      </w:r>
    </w:p>
    <w:p>
      <w:pPr>
        <w:pStyle w:val="BodyText"/>
        <w:spacing w:before="23"/>
      </w:pPr>
    </w:p>
    <w:p>
      <w:pPr>
        <w:pStyle w:val="BodyText"/>
        <w:spacing w:line="280" w:lineRule="auto" w:before="1"/>
        <w:ind w:left="403" w:right="2041" w:hanging="10"/>
      </w:pPr>
      <w:r>
        <w:rPr/>
        <w:t>The development of a practically-relevant quan-tum computer requires the generation and control of numerous qubits. These must not lose their quantum properties for the longest possible time due to interaction with the environment (known</w:t>
      </w:r>
      <w:r>
        <w:rPr>
          <w:spacing w:val="40"/>
        </w:rPr>
        <w:t> </w:t>
      </w:r>
      <w:r>
        <w:rPr/>
        <w:t>as</w:t>
      </w:r>
      <w:r>
        <w:rPr>
          <w:spacing w:val="-2"/>
        </w:rPr>
        <w:t> </w:t>
      </w:r>
      <w:r>
        <w:rPr/>
        <w:t>decoherence),</w:t>
      </w:r>
      <w:r>
        <w:rPr>
          <w:spacing w:val="-2"/>
        </w:rPr>
        <w:t> </w:t>
      </w:r>
      <w:r>
        <w:rPr/>
        <w:t>although</w:t>
      </w:r>
      <w:r>
        <w:rPr>
          <w:spacing w:val="-2"/>
        </w:rPr>
        <w:t> </w:t>
      </w:r>
      <w:r>
        <w:rPr/>
        <w:t>at</w:t>
      </w:r>
      <w:r>
        <w:rPr>
          <w:spacing w:val="-2"/>
        </w:rPr>
        <w:t> </w:t>
      </w:r>
      <w:r>
        <w:rPr/>
        <w:t>the</w:t>
      </w:r>
      <w:r>
        <w:rPr>
          <w:spacing w:val="-2"/>
        </w:rPr>
        <w:t> </w:t>
      </w:r>
      <w:r>
        <w:rPr/>
        <w:t>same</w:t>
      </w:r>
      <w:r>
        <w:rPr>
          <w:spacing w:val="-2"/>
        </w:rPr>
        <w:t> </w:t>
      </w:r>
      <w:r>
        <w:rPr/>
        <w:t>time</w:t>
      </w:r>
      <w:r>
        <w:rPr>
          <w:spacing w:val="-2"/>
        </w:rPr>
        <w:t> </w:t>
      </w:r>
      <w:r>
        <w:rPr/>
        <w:t>it</w:t>
      </w:r>
      <w:r>
        <w:rPr>
          <w:spacing w:val="-2"/>
        </w:rPr>
        <w:t> </w:t>
      </w:r>
      <w:r>
        <w:rPr/>
        <w:t>must be</w:t>
      </w:r>
      <w:r>
        <w:rPr>
          <w:spacing w:val="-3"/>
        </w:rPr>
        <w:t> </w:t>
      </w:r>
      <w:r>
        <w:rPr/>
        <w:t>possible</w:t>
      </w:r>
      <w:r>
        <w:rPr>
          <w:spacing w:val="-3"/>
        </w:rPr>
        <w:t> </w:t>
      </w:r>
      <w:r>
        <w:rPr/>
        <w:t>to</w:t>
      </w:r>
      <w:r>
        <w:rPr>
          <w:spacing w:val="-3"/>
        </w:rPr>
        <w:t> </w:t>
      </w:r>
      <w:r>
        <w:rPr/>
        <w:t>prepare,</w:t>
      </w:r>
      <w:r>
        <w:rPr>
          <w:spacing w:val="-3"/>
        </w:rPr>
        <w:t> </w:t>
      </w:r>
      <w:r>
        <w:rPr/>
        <w:t>entangle</w:t>
      </w:r>
      <w:r>
        <w:rPr>
          <w:spacing w:val="-3"/>
        </w:rPr>
        <w:t> </w:t>
      </w:r>
      <w:r>
        <w:rPr/>
        <w:t>and</w:t>
      </w:r>
      <w:r>
        <w:rPr>
          <w:spacing w:val="-3"/>
        </w:rPr>
        <w:t> </w:t>
      </w:r>
      <w:r>
        <w:rPr/>
        <w:t>read</w:t>
      </w:r>
      <w:r>
        <w:rPr>
          <w:spacing w:val="-3"/>
        </w:rPr>
        <w:t> </w:t>
      </w:r>
      <w:r>
        <w:rPr/>
        <w:t>them</w:t>
      </w:r>
      <w:r>
        <w:rPr>
          <w:spacing w:val="-3"/>
        </w:rPr>
        <w:t> </w:t>
      </w:r>
      <w:r>
        <w:rPr/>
        <w:t>out in a controlled manner. To this end a wide variety of physical realisations of architectures for qubits are being developed, from ion traps to electrons in semiconductor structures, superconducting sys-tems to nuclear spins or photons and topological states. All technical implementations have their own set of advantages and disadvantages and it is not possible to predict which of the technological approaches will prevail. Complex further develop-</w:t>
      </w:r>
    </w:p>
    <w:p>
      <w:pPr>
        <w:pStyle w:val="BodyText"/>
        <w:spacing w:after="0" w:line="280" w:lineRule="auto"/>
        <w:sectPr>
          <w:type w:val="continuous"/>
          <w:pgSz w:w="11910" w:h="16840"/>
          <w:pgMar w:header="701" w:footer="0" w:top="1920" w:bottom="280" w:left="0" w:right="0"/>
          <w:cols w:num="2" w:equalWidth="0">
            <w:col w:w="5300" w:space="40"/>
            <w:col w:w="657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
        <w:rPr>
          <w:sz w:val="20"/>
        </w:rPr>
      </w:pPr>
    </w:p>
    <w:p>
      <w:pPr>
        <w:spacing w:line="240" w:lineRule="auto"/>
        <w:ind w:left="1700" w:right="0" w:firstLine="0"/>
        <w:rPr>
          <w:sz w:val="20"/>
        </w:rPr>
      </w:pPr>
      <w:r>
        <w:rPr>
          <w:sz w:val="20"/>
        </w:rPr>
        <w:drawing>
          <wp:inline distT="0" distB="0" distL="0" distR="0">
            <wp:extent cx="5966018" cy="2987040"/>
            <wp:effectExtent l="0" t="0" r="0" b="0"/>
            <wp:docPr id="74" name="Image 74" descr="A floating particle trap: helium plasma in the vacuum chamber excites the particles to glow. "/>
            <wp:cNvGraphicFramePr>
              <a:graphicFrameLocks/>
            </wp:cNvGraphicFramePr>
            <a:graphic>
              <a:graphicData uri="http://schemas.openxmlformats.org/drawingml/2006/picture">
                <pic:pic>
                  <pic:nvPicPr>
                    <pic:cNvPr id="74" name="Image 74" descr="A floating particle trap: helium plasma in the vacuum chamber excites the particles to glow. "/>
                    <pic:cNvPicPr/>
                  </pic:nvPicPr>
                  <pic:blipFill>
                    <a:blip r:embed="rId35" cstate="print"/>
                    <a:stretch>
                      <a:fillRect/>
                    </a:stretch>
                  </pic:blipFill>
                  <pic:spPr>
                    <a:xfrm>
                      <a:off x="0" y="0"/>
                      <a:ext cx="5966018" cy="298704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33"/>
        <w:rPr>
          <w:sz w:val="20"/>
        </w:rPr>
      </w:pPr>
    </w:p>
    <w:p>
      <w:pPr>
        <w:pStyle w:val="BodyText"/>
        <w:spacing w:after="0"/>
        <w:rPr>
          <w:sz w:val="20"/>
        </w:rPr>
        <w:sectPr>
          <w:pgSz w:w="11910" w:h="16840"/>
          <w:pgMar w:header="701" w:footer="0" w:top="900" w:bottom="280" w:left="0" w:right="0"/>
        </w:sectPr>
      </w:pPr>
    </w:p>
    <w:p>
      <w:pPr>
        <w:pStyle w:val="BodyText"/>
        <w:spacing w:line="280" w:lineRule="auto" w:before="102"/>
        <w:ind w:left="1986" w:right="32"/>
      </w:pPr>
      <w:r>
        <w:rPr/>
        <mc:AlternateContent>
          <mc:Choice Requires="wps">
            <w:drawing>
              <wp:anchor distT="0" distB="0" distL="0" distR="0" allowOverlap="1" layoutInCell="1" locked="0" behindDoc="1" simplePos="0" relativeHeight="485993472">
                <wp:simplePos x="0" y="0"/>
                <wp:positionH relativeFrom="page">
                  <wp:posOffset>1079995</wp:posOffset>
                </wp:positionH>
                <wp:positionV relativeFrom="paragraph">
                  <wp:posOffset>-150468</wp:posOffset>
                </wp:positionV>
                <wp:extent cx="5940425" cy="5282565"/>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5940425" cy="5282565"/>
                        </a:xfrm>
                        <a:custGeom>
                          <a:avLst/>
                          <a:gdLst/>
                          <a:ahLst/>
                          <a:cxnLst/>
                          <a:rect l="l" t="t" r="r" b="b"/>
                          <a:pathLst>
                            <a:path w="5940425" h="5282565">
                              <a:moveTo>
                                <a:pt x="5939993" y="0"/>
                              </a:moveTo>
                              <a:lnTo>
                                <a:pt x="0" y="0"/>
                              </a:lnTo>
                              <a:lnTo>
                                <a:pt x="0" y="5282501"/>
                              </a:lnTo>
                              <a:lnTo>
                                <a:pt x="5939993" y="5282501"/>
                              </a:lnTo>
                              <a:lnTo>
                                <a:pt x="5939993" y="0"/>
                              </a:lnTo>
                              <a:close/>
                            </a:path>
                          </a:pathLst>
                        </a:custGeom>
                        <a:solidFill>
                          <a:srgbClr val="E2F1F5"/>
                        </a:solidFill>
                      </wps:spPr>
                      <wps:bodyPr wrap="square" lIns="0" tIns="0" rIns="0" bIns="0" rtlCol="0">
                        <a:prstTxWarp prst="textNoShape">
                          <a:avLst/>
                        </a:prstTxWarp>
                        <a:noAutofit/>
                      </wps:bodyPr>
                    </wps:wsp>
                  </a:graphicData>
                </a:graphic>
              </wp:anchor>
            </w:drawing>
          </mc:Choice>
          <mc:Fallback>
            <w:pict>
              <v:rect style="position:absolute;margin-left:85.039001pt;margin-top:-11.847898pt;width:467.716pt;height:415.945pt;mso-position-horizontal-relative:page;mso-position-vertical-relative:paragraph;z-index:-17323008" id="docshape50" filled="true" fillcolor="#e2f1f5" stroked="false">
                <v:fill type="solid"/>
                <w10:wrap type="none"/>
              </v:rect>
            </w:pict>
          </mc:Fallback>
        </mc:AlternateContent>
      </w:r>
      <w:bookmarkStart w:name="Quantum communication" w:id="16"/>
      <w:bookmarkEnd w:id="16"/>
      <w:r>
        <w:rPr/>
      </w:r>
      <w:bookmarkStart w:name="_bookmark5" w:id="17"/>
      <w:bookmarkEnd w:id="17"/>
      <w:r>
        <w:rPr/>
      </w:r>
      <w:r>
        <w:rPr/>
        <w:t>ments of hardware and algorithms are still needed to achieve a universally programmable computer. Since many quantum algorithms react very sensi-tively to disturbances, the ability to correct errors is also a decisive factor here. In addition to robust qubits,</w:t>
      </w:r>
      <w:r>
        <w:rPr>
          <w:spacing w:val="-1"/>
        </w:rPr>
        <w:t> </w:t>
      </w:r>
      <w:r>
        <w:rPr/>
        <w:t>special</w:t>
      </w:r>
      <w:r>
        <w:rPr>
          <w:spacing w:val="-1"/>
        </w:rPr>
        <w:t> </w:t>
      </w:r>
      <w:r>
        <w:rPr/>
        <w:t>algorithms</w:t>
      </w:r>
      <w:r>
        <w:rPr>
          <w:spacing w:val="-1"/>
        </w:rPr>
        <w:t> </w:t>
      </w:r>
      <w:r>
        <w:rPr/>
        <w:t>are</w:t>
      </w:r>
      <w:r>
        <w:rPr>
          <w:spacing w:val="-1"/>
        </w:rPr>
        <w:t> </w:t>
      </w:r>
      <w:r>
        <w:rPr/>
        <w:t>also</w:t>
      </w:r>
      <w:r>
        <w:rPr>
          <w:spacing w:val="-1"/>
        </w:rPr>
        <w:t> </w:t>
      </w:r>
      <w:r>
        <w:rPr/>
        <w:t>being</w:t>
      </w:r>
      <w:r>
        <w:rPr>
          <w:spacing w:val="-1"/>
        </w:rPr>
        <w:t> </w:t>
      </w:r>
      <w:r>
        <w:rPr/>
        <w:t>developed to improve the efficiency of the hardware. In con-trast to a universal quantum computer, quantum simulators represent a controllable system that</w:t>
      </w:r>
      <w:r>
        <w:rPr>
          <w:spacing w:val="40"/>
        </w:rPr>
        <w:t> </w:t>
      </w:r>
      <w:r>
        <w:rPr/>
        <w:t>can be developed to tackle a specific problem.</w:t>
      </w:r>
    </w:p>
    <w:p>
      <w:pPr>
        <w:pStyle w:val="BodyText"/>
        <w:spacing w:line="280" w:lineRule="auto"/>
        <w:ind w:left="1986" w:hanging="10"/>
      </w:pPr>
      <w:r>
        <w:rPr/>
        <w:t>They are used to mimic another quantum system, thereby simulating specific processes. In this way quantum simulators can model practical proper-ties, for example, in materials research.</w:t>
      </w:r>
    </w:p>
    <w:p>
      <w:pPr>
        <w:pStyle w:val="BodyText"/>
        <w:spacing w:before="12"/>
      </w:pPr>
    </w:p>
    <w:p>
      <w:pPr>
        <w:pStyle w:val="Heading3"/>
        <w:spacing w:before="1"/>
        <w:ind w:left="1989"/>
      </w:pPr>
      <w:r>
        <w:rPr>
          <w:color w:val="007196"/>
          <w:w w:val="110"/>
        </w:rPr>
        <w:t>Quantum</w:t>
      </w:r>
      <w:r>
        <w:rPr>
          <w:color w:val="007196"/>
          <w:spacing w:val="9"/>
          <w:w w:val="110"/>
        </w:rPr>
        <w:t> </w:t>
      </w:r>
      <w:r>
        <w:rPr>
          <w:color w:val="007196"/>
          <w:spacing w:val="-2"/>
          <w:w w:val="110"/>
        </w:rPr>
        <w:t>communication</w:t>
      </w:r>
    </w:p>
    <w:p>
      <w:pPr>
        <w:pStyle w:val="BodyText"/>
        <w:spacing w:line="280" w:lineRule="auto" w:before="35"/>
        <w:ind w:left="1986" w:hanging="11"/>
      </w:pPr>
      <w:r>
        <w:rPr/>
        <w:t>When it comes to quantum communication, quan-tum states form the basis for the secure trans-mission of information. In this context quantum states are used for key distribution in quantum cryptography. According to the ‘no-cloning theo-rem’, it is impossible to copy unknown quantum states or to measure them without interference.</w:t>
      </w:r>
    </w:p>
    <w:p>
      <w:pPr>
        <w:pStyle w:val="BodyText"/>
        <w:spacing w:line="280" w:lineRule="auto"/>
        <w:ind w:left="1982" w:right="191" w:hanging="6"/>
      </w:pPr>
      <w:r>
        <w:rPr/>
        <w:t>This is why, with regard to individual quanta</w:t>
      </w:r>
      <w:r>
        <w:rPr>
          <w:spacing w:val="80"/>
        </w:rPr>
        <w:t> </w:t>
      </w:r>
      <w:r>
        <w:rPr/>
        <w:t>and entangled quanta, it is possible to determine whether</w:t>
      </w:r>
      <w:r>
        <w:rPr>
          <w:spacing w:val="8"/>
        </w:rPr>
        <w:t> </w:t>
      </w:r>
      <w:r>
        <w:rPr/>
        <w:t>the</w:t>
      </w:r>
      <w:r>
        <w:rPr>
          <w:spacing w:val="9"/>
        </w:rPr>
        <w:t> </w:t>
      </w:r>
      <w:r>
        <w:rPr/>
        <w:t>information</w:t>
      </w:r>
      <w:r>
        <w:rPr>
          <w:spacing w:val="8"/>
        </w:rPr>
        <w:t> </w:t>
      </w:r>
      <w:r>
        <w:rPr/>
        <w:t>transported</w:t>
      </w:r>
      <w:r>
        <w:rPr>
          <w:spacing w:val="9"/>
        </w:rPr>
        <w:t> </w:t>
      </w:r>
      <w:r>
        <w:rPr/>
        <w:t>with</w:t>
      </w:r>
      <w:r>
        <w:rPr>
          <w:spacing w:val="8"/>
        </w:rPr>
        <w:t> </w:t>
      </w:r>
      <w:r>
        <w:rPr>
          <w:spacing w:val="-4"/>
        </w:rPr>
        <w:t>them</w:t>
      </w:r>
    </w:p>
    <w:p>
      <w:pPr>
        <w:pStyle w:val="BodyText"/>
        <w:spacing w:line="280" w:lineRule="auto"/>
        <w:ind w:left="1986" w:firstLine="1"/>
      </w:pPr>
      <w:r>
        <w:rPr/>
        <w:t>has</w:t>
      </w:r>
      <w:r>
        <w:rPr>
          <w:spacing w:val="-8"/>
        </w:rPr>
        <w:t> </w:t>
      </w:r>
      <w:r>
        <w:rPr/>
        <w:t>already</w:t>
      </w:r>
      <w:r>
        <w:rPr>
          <w:spacing w:val="-8"/>
        </w:rPr>
        <w:t> </w:t>
      </w:r>
      <w:r>
        <w:rPr/>
        <w:t>been</w:t>
      </w:r>
      <w:r>
        <w:rPr>
          <w:spacing w:val="-8"/>
        </w:rPr>
        <w:t> </w:t>
      </w:r>
      <w:r>
        <w:rPr/>
        <w:t>read</w:t>
      </w:r>
      <w:r>
        <w:rPr>
          <w:spacing w:val="-8"/>
        </w:rPr>
        <w:t> </w:t>
      </w:r>
      <w:r>
        <w:rPr/>
        <w:t>out.</w:t>
      </w:r>
      <w:r>
        <w:rPr>
          <w:spacing w:val="-8"/>
        </w:rPr>
        <w:t> </w:t>
      </w:r>
      <w:r>
        <w:rPr/>
        <w:t>It</w:t>
      </w:r>
      <w:r>
        <w:rPr>
          <w:spacing w:val="-8"/>
        </w:rPr>
        <w:t> </w:t>
      </w:r>
      <w:r>
        <w:rPr/>
        <w:t>is</w:t>
      </w:r>
      <w:r>
        <w:rPr>
          <w:spacing w:val="-8"/>
        </w:rPr>
        <w:t> </w:t>
      </w:r>
      <w:r>
        <w:rPr/>
        <w:t>therefore</w:t>
      </w:r>
      <w:r>
        <w:rPr>
          <w:spacing w:val="-8"/>
        </w:rPr>
        <w:t> </w:t>
      </w:r>
      <w:r>
        <w:rPr/>
        <w:t>possible</w:t>
      </w:r>
      <w:r>
        <w:rPr>
          <w:spacing w:val="-8"/>
        </w:rPr>
        <w:t> </w:t>
      </w:r>
      <w:r>
        <w:rPr/>
        <w:t>to detect a possible eavesdropping attack on commu-nications that were believed to be secure. Com-pared to previous encryption concepts, safety from</w:t>
      </w:r>
    </w:p>
    <w:p>
      <w:pPr>
        <w:pStyle w:val="BodyText"/>
        <w:spacing w:line="280" w:lineRule="auto" w:before="101"/>
        <w:ind w:left="392" w:right="1280"/>
      </w:pPr>
      <w:r>
        <w:rPr/>
        <w:br w:type="column"/>
      </w:r>
      <w:r>
        <w:rPr/>
        <w:t>interception of data transmission is not based on complexity assumptions of specific mathematical problems, but on quantum mechanical principles. Since quantum states are very fragile, a number</w:t>
      </w:r>
      <w:r>
        <w:rPr>
          <w:spacing w:val="80"/>
          <w:w w:val="150"/>
        </w:rPr>
        <w:t> </w:t>
      </w:r>
      <w:r>
        <w:rPr/>
        <w:t>of considerable technical challenges are linked to their transmission. For example, quantum signals must be maintained over long distances and fault conditions must be reduced.</w:t>
      </w:r>
    </w:p>
    <w:p>
      <w:pPr>
        <w:pStyle w:val="BodyText"/>
        <w:spacing w:before="32"/>
      </w:pPr>
    </w:p>
    <w:p>
      <w:pPr>
        <w:pStyle w:val="BodyText"/>
        <w:spacing w:line="280" w:lineRule="auto"/>
        <w:ind w:left="388" w:right="1190"/>
      </w:pPr>
      <w:r>
        <w:rPr/>
        <w:t>In order to be able to make use of the advantages provided by quantum communication, it must be qualitatively and quantitatively tested in existing</w:t>
      </w:r>
      <w:r>
        <w:rPr>
          <w:spacing w:val="40"/>
        </w:rPr>
        <w:t> </w:t>
      </w:r>
      <w:r>
        <w:rPr/>
        <w:t>IT and communication infrastructures before</w:t>
      </w:r>
      <w:r>
        <w:rPr>
          <w:spacing w:val="40"/>
        </w:rPr>
        <w:t> </w:t>
      </w:r>
      <w:r>
        <w:rPr/>
        <w:t>being gradually integrated. In order to maintain</w:t>
      </w:r>
      <w:r>
        <w:rPr>
          <w:spacing w:val="40"/>
        </w:rPr>
        <w:t> </w:t>
      </w:r>
      <w:r>
        <w:rPr/>
        <w:t>the reliability and availability of communication infrastructures, quantum systems also need to reach a level of maturity that corresponds to that</w:t>
      </w:r>
      <w:r>
        <w:rPr>
          <w:spacing w:val="40"/>
        </w:rPr>
        <w:t> </w:t>
      </w:r>
      <w:r>
        <w:rPr/>
        <w:t>of</w:t>
      </w:r>
      <w:r>
        <w:rPr>
          <w:spacing w:val="-2"/>
        </w:rPr>
        <w:t> </w:t>
      </w:r>
      <w:r>
        <w:rPr/>
        <w:t>traditional</w:t>
      </w:r>
      <w:r>
        <w:rPr>
          <w:spacing w:val="-2"/>
        </w:rPr>
        <w:t> </w:t>
      </w:r>
      <w:r>
        <w:rPr/>
        <w:t>IT</w:t>
      </w:r>
      <w:r>
        <w:rPr>
          <w:spacing w:val="-2"/>
        </w:rPr>
        <w:t> </w:t>
      </w:r>
      <w:r>
        <w:rPr/>
        <w:t>systems.</w:t>
      </w:r>
      <w:r>
        <w:rPr>
          <w:spacing w:val="-2"/>
        </w:rPr>
        <w:t> </w:t>
      </w:r>
      <w:r>
        <w:rPr/>
        <w:t>There</w:t>
      </w:r>
      <w:r>
        <w:rPr>
          <w:spacing w:val="-2"/>
        </w:rPr>
        <w:t> </w:t>
      </w:r>
      <w:r>
        <w:rPr/>
        <w:t>are</w:t>
      </w:r>
      <w:r>
        <w:rPr>
          <w:spacing w:val="-2"/>
        </w:rPr>
        <w:t> </w:t>
      </w:r>
      <w:r>
        <w:rPr/>
        <w:t>possible</w:t>
      </w:r>
      <w:r>
        <w:rPr>
          <w:spacing w:val="-2"/>
        </w:rPr>
        <w:t> </w:t>
      </w:r>
      <w:r>
        <w:rPr/>
        <w:t>points of attack, such as the interfaces between quantum and traditional IT systems.</w:t>
      </w:r>
    </w:p>
    <w:p>
      <w:pPr>
        <w:pStyle w:val="BodyText"/>
        <w:spacing w:before="30"/>
      </w:pPr>
    </w:p>
    <w:p>
      <w:pPr>
        <w:pStyle w:val="BodyText"/>
        <w:spacing w:line="280" w:lineRule="auto"/>
        <w:ind w:left="391" w:right="1199" w:hanging="4"/>
      </w:pPr>
      <w:r>
        <w:rPr/>
        <w:t>In order to achieve future interoperable applica-tions, as well as a standardised understanding of the security of quantum communication, it is also necessary to standardise basic building blocks</w:t>
      </w:r>
      <w:r>
        <w:rPr>
          <w:spacing w:val="80"/>
        </w:rPr>
        <w:t> </w:t>
      </w:r>
      <w:r>
        <w:rPr/>
        <w:t>such as the protocols used, key management, the integration of quantum repeaters as nodes to ex-tend communication distances, and other network </w:t>
      </w:r>
      <w:r>
        <w:rPr>
          <w:spacing w:val="-2"/>
        </w:rPr>
        <w:t>elements.</w:t>
      </w:r>
    </w:p>
    <w:p>
      <w:pPr>
        <w:pStyle w:val="BodyText"/>
        <w:spacing w:after="0" w:line="280" w:lineRule="auto"/>
        <w:sectPr>
          <w:type w:val="continuous"/>
          <w:pgSz w:w="11910" w:h="16840"/>
          <w:pgMar w:header="701" w:footer="0" w:top="1920" w:bottom="280" w:left="0" w:right="0"/>
          <w:cols w:num="2" w:equalWidth="0">
            <w:col w:w="6162" w:space="40"/>
            <w:col w:w="570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0"/>
        <w:rPr>
          <w:sz w:val="20"/>
        </w:rPr>
      </w:pPr>
    </w:p>
    <w:p>
      <w:pPr>
        <w:pStyle w:val="BodyText"/>
        <w:spacing w:after="0"/>
        <w:rPr>
          <w:sz w:val="20"/>
        </w:rPr>
        <w:sectPr>
          <w:pgSz w:w="11910" w:h="16840"/>
          <w:pgMar w:header="701" w:footer="0" w:top="900" w:bottom="280" w:left="0" w:right="0"/>
        </w:sectPr>
      </w:pPr>
    </w:p>
    <w:p>
      <w:pPr>
        <w:pStyle w:val="Heading3"/>
        <w:spacing w:line="259" w:lineRule="auto" w:before="101"/>
        <w:ind w:left="1142" w:right="47" w:hanging="4"/>
      </w:pPr>
      <w:r>
        <w:rPr/>
        <mc:AlternateContent>
          <mc:Choice Requires="wps">
            <w:drawing>
              <wp:anchor distT="0" distB="0" distL="0" distR="0" allowOverlap="1" layoutInCell="1" locked="0" behindDoc="1" simplePos="0" relativeHeight="485993984">
                <wp:simplePos x="0" y="0"/>
                <wp:positionH relativeFrom="page">
                  <wp:posOffset>540004</wp:posOffset>
                </wp:positionH>
                <wp:positionV relativeFrom="paragraph">
                  <wp:posOffset>-307467</wp:posOffset>
                </wp:positionV>
                <wp:extent cx="5940425" cy="4954905"/>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5940425" cy="4954905"/>
                        </a:xfrm>
                        <a:custGeom>
                          <a:avLst/>
                          <a:gdLst/>
                          <a:ahLst/>
                          <a:cxnLst/>
                          <a:rect l="l" t="t" r="r" b="b"/>
                          <a:pathLst>
                            <a:path w="5940425" h="4954905">
                              <a:moveTo>
                                <a:pt x="5940005" y="0"/>
                              </a:moveTo>
                              <a:lnTo>
                                <a:pt x="0" y="0"/>
                              </a:lnTo>
                              <a:lnTo>
                                <a:pt x="0" y="4954498"/>
                              </a:lnTo>
                              <a:lnTo>
                                <a:pt x="5940005" y="4954498"/>
                              </a:lnTo>
                              <a:lnTo>
                                <a:pt x="5940005" y="0"/>
                              </a:lnTo>
                              <a:close/>
                            </a:path>
                          </a:pathLst>
                        </a:custGeom>
                        <a:solidFill>
                          <a:srgbClr val="E2F1F5"/>
                        </a:solidFill>
                      </wps:spPr>
                      <wps:bodyPr wrap="square" lIns="0" tIns="0" rIns="0" bIns="0" rtlCol="0">
                        <a:prstTxWarp prst="textNoShape">
                          <a:avLst/>
                        </a:prstTxWarp>
                        <a:noAutofit/>
                      </wps:bodyPr>
                    </wps:wsp>
                  </a:graphicData>
                </a:graphic>
              </wp:anchor>
            </w:drawing>
          </mc:Choice>
          <mc:Fallback>
            <w:pict>
              <v:rect style="position:absolute;margin-left:42.52pt;margin-top:-24.21003pt;width:467.717pt;height:390.118pt;mso-position-horizontal-relative:page;mso-position-vertical-relative:paragraph;z-index:-17322496" id="docshape51" filled="true" fillcolor="#e2f1f5" stroked="false">
                <v:fill type="solid"/>
                <w10:wrap type="none"/>
              </v:rect>
            </w:pict>
          </mc:Fallback>
        </mc:AlternateContent>
      </w:r>
      <w:bookmarkStart w:name="Quantum sensor technology and quantum me" w:id="18"/>
      <w:bookmarkEnd w:id="18"/>
      <w:r>
        <w:rPr>
          <w:b w:val="0"/>
        </w:rPr>
      </w:r>
      <w:bookmarkStart w:name="_bookmark6" w:id="19"/>
      <w:bookmarkEnd w:id="19"/>
      <w:r>
        <w:rPr>
          <w:b w:val="0"/>
        </w:rPr>
      </w:r>
      <w:r>
        <w:rPr>
          <w:color w:val="007196"/>
          <w:w w:val="110"/>
        </w:rPr>
        <w:t>Quantum</w:t>
      </w:r>
      <w:r>
        <w:rPr>
          <w:color w:val="007196"/>
          <w:spacing w:val="-14"/>
          <w:w w:val="110"/>
        </w:rPr>
        <w:t> </w:t>
      </w:r>
      <w:r>
        <w:rPr>
          <w:color w:val="007196"/>
          <w:w w:val="110"/>
        </w:rPr>
        <w:t>sensor</w:t>
      </w:r>
      <w:r>
        <w:rPr>
          <w:color w:val="007196"/>
          <w:spacing w:val="-13"/>
          <w:w w:val="110"/>
        </w:rPr>
        <w:t> </w:t>
      </w:r>
      <w:r>
        <w:rPr>
          <w:color w:val="007196"/>
          <w:w w:val="110"/>
        </w:rPr>
        <w:t>technology</w:t>
      </w:r>
      <w:r>
        <w:rPr>
          <w:color w:val="007196"/>
          <w:spacing w:val="-13"/>
          <w:w w:val="110"/>
        </w:rPr>
        <w:t> </w:t>
      </w:r>
      <w:r>
        <w:rPr>
          <w:color w:val="007196"/>
          <w:w w:val="110"/>
        </w:rPr>
        <w:t>and</w:t>
      </w:r>
      <w:r>
        <w:rPr>
          <w:color w:val="007196"/>
          <w:spacing w:val="-13"/>
          <w:w w:val="110"/>
        </w:rPr>
        <w:t> </w:t>
      </w:r>
      <w:r>
        <w:rPr>
          <w:color w:val="007196"/>
          <w:w w:val="110"/>
        </w:rPr>
        <w:t>quantum </w:t>
      </w:r>
      <w:r>
        <w:rPr>
          <w:color w:val="007196"/>
          <w:spacing w:val="-2"/>
          <w:w w:val="110"/>
        </w:rPr>
        <w:t>metrology</w:t>
      </w:r>
    </w:p>
    <w:p>
      <w:pPr>
        <w:pStyle w:val="BodyText"/>
        <w:spacing w:line="280" w:lineRule="auto" w:before="16"/>
        <w:ind w:left="1136" w:right="47" w:hanging="3"/>
      </w:pPr>
      <w:r>
        <w:rPr/>
        <w:t>Quantum states are very sensitive to influences from the surrounding environment. In quantum computing and quantum communication, this means that qubits are very difficult to control for</w:t>
      </w:r>
      <w:r>
        <w:rPr>
          <w:spacing w:val="40"/>
        </w:rPr>
        <w:t> </w:t>
      </w:r>
      <w:r>
        <w:rPr/>
        <w:t>a long enough period of time. But what poses a challenge in one context, can also translate into great advantages elsewhere. Nevertheless, it is precisely this level of sensitivity to external influ-ences that can be used to undertake very precise measurements of underlying physical variables, for example, electric and magnetic fields, gravity or</w:t>
      </w:r>
      <w:r>
        <w:rPr>
          <w:spacing w:val="-1"/>
        </w:rPr>
        <w:t> </w:t>
      </w:r>
      <w:r>
        <w:rPr/>
        <w:t>temperature.</w:t>
      </w:r>
    </w:p>
    <w:p>
      <w:pPr>
        <w:pStyle w:val="BodyText"/>
        <w:spacing w:before="29"/>
      </w:pPr>
    </w:p>
    <w:p>
      <w:pPr>
        <w:pStyle w:val="BodyText"/>
        <w:spacing w:line="280" w:lineRule="auto"/>
        <w:ind w:left="1131" w:right="47" w:hanging="8"/>
      </w:pPr>
      <w:r>
        <w:rPr/>
        <w:t>A fundamental idea behind quantum sensor tech-nology is to use two states in a quantum system, whereupon the spectroscopic measurable energy difference of them depends on the magnitude of the external influence. Other measurement prin-ciples use wave properties of matter. With quan-tum optics, the entanglement of photons allows extremely precise measurements to be taken and enables imaging in spectral ranges that were pre-viously inaccessible. Quantum-based measuring technology can result in a new level of precision that cannot be achieved using traditional meas-</w:t>
      </w:r>
    </w:p>
    <w:p>
      <w:pPr>
        <w:pStyle w:val="BodyText"/>
        <w:spacing w:line="280" w:lineRule="auto" w:before="116"/>
        <w:ind w:left="479" w:right="2089"/>
      </w:pPr>
      <w:r>
        <w:rPr/>
        <w:br w:type="column"/>
      </w:r>
      <w:r>
        <w:rPr/>
        <w:t>urement technologies. One challenge is to shield</w:t>
      </w:r>
      <w:r>
        <w:rPr>
          <w:spacing w:val="40"/>
        </w:rPr>
        <w:t> </w:t>
      </w:r>
      <w:r>
        <w:rPr/>
        <w:t>all environmental influences that could result in a false</w:t>
      </w:r>
      <w:r>
        <w:rPr>
          <w:spacing w:val="-1"/>
        </w:rPr>
        <w:t> </w:t>
      </w:r>
      <w:r>
        <w:rPr/>
        <w:t>measurement.</w:t>
      </w:r>
    </w:p>
    <w:p>
      <w:pPr>
        <w:pStyle w:val="BodyText"/>
        <w:spacing w:before="35"/>
      </w:pPr>
    </w:p>
    <w:p>
      <w:pPr>
        <w:pStyle w:val="BodyText"/>
        <w:spacing w:line="280" w:lineRule="auto"/>
        <w:ind w:left="479" w:right="2037" w:hanging="3"/>
      </w:pPr>
      <w:r>
        <w:rPr/>
        <w:t>Quantum</w:t>
      </w:r>
      <w:r>
        <w:rPr>
          <w:spacing w:val="34"/>
        </w:rPr>
        <w:t> </w:t>
      </w:r>
      <w:r>
        <w:rPr/>
        <w:t>metrology</w:t>
      </w:r>
      <w:r>
        <w:rPr>
          <w:spacing w:val="34"/>
        </w:rPr>
        <w:t> </w:t>
      </w:r>
      <w:r>
        <w:rPr/>
        <w:t>is</w:t>
      </w:r>
      <w:r>
        <w:rPr>
          <w:spacing w:val="34"/>
        </w:rPr>
        <w:t> </w:t>
      </w:r>
      <w:r>
        <w:rPr/>
        <w:t>closely</w:t>
      </w:r>
      <w:r>
        <w:rPr>
          <w:spacing w:val="34"/>
        </w:rPr>
        <w:t> </w:t>
      </w:r>
      <w:r>
        <w:rPr/>
        <w:t>linked</w:t>
      </w:r>
      <w:r>
        <w:rPr>
          <w:spacing w:val="34"/>
        </w:rPr>
        <w:t> </w:t>
      </w:r>
      <w:r>
        <w:rPr/>
        <w:t>to</w:t>
      </w:r>
      <w:r>
        <w:rPr>
          <w:spacing w:val="34"/>
        </w:rPr>
        <w:t> </w:t>
      </w:r>
      <w:r>
        <w:rPr/>
        <w:t>this:</w:t>
      </w:r>
      <w:r>
        <w:rPr>
          <w:spacing w:val="34"/>
        </w:rPr>
        <w:t> </w:t>
      </w:r>
      <w:r>
        <w:rPr/>
        <w:t>it uses quanta to define units of measurement and</w:t>
      </w:r>
      <w:r>
        <w:rPr>
          <w:spacing w:val="80"/>
        </w:rPr>
        <w:t> </w:t>
      </w:r>
      <w:r>
        <w:rPr/>
        <w:t>for other extremely precise research. Quantum mechanics sets the ultimate limit regarding the ac-curacy of any measurement. Quantum metrology therefore uses quantum effects to achieve a higher level of precision than that which is possible with traditional approaches, or to make measurements possible in the first place.</w:t>
      </w:r>
    </w:p>
    <w:p>
      <w:pPr>
        <w:pStyle w:val="BodyText"/>
        <w:spacing w:before="31"/>
      </w:pPr>
    </w:p>
    <w:p>
      <w:pPr>
        <w:pStyle w:val="BodyText"/>
        <w:spacing w:line="280" w:lineRule="auto"/>
        <w:ind w:left="481" w:right="2089" w:hanging="5"/>
      </w:pPr>
      <w:r>
        <w:rPr/>
        <w:t>Quantum metrology, also as a result of SI units being redefined, further offers the possibility of drift-free, self-referenced quantum sensors that can be traced to the SI. These can offer significant advantages compared to traditional solutions,</w:t>
      </w:r>
    </w:p>
    <w:p>
      <w:pPr>
        <w:pStyle w:val="BodyText"/>
        <w:spacing w:line="280" w:lineRule="auto"/>
        <w:ind w:left="478" w:right="2104"/>
      </w:pPr>
      <w:r>
        <w:rPr/>
        <w:t>for example, when used as (pressure) sensors in process automation, or quantum electronic com-ponents that directly realise the newly defined SI units and quantities derived therefrom, such as the volt and the ampere.</w:t>
      </w:r>
    </w:p>
    <w:p>
      <w:pPr>
        <w:pStyle w:val="BodyText"/>
        <w:spacing w:after="0" w:line="280" w:lineRule="auto"/>
        <w:sectPr>
          <w:type w:val="continuous"/>
          <w:pgSz w:w="11910" w:h="16840"/>
          <w:pgMar w:header="701" w:footer="0" w:top="1920" w:bottom="280" w:left="0" w:right="0"/>
          <w:cols w:num="2" w:equalWidth="0">
            <w:col w:w="5225" w:space="40"/>
            <w:col w:w="6645"/>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
      </w:pPr>
    </w:p>
    <w:p>
      <w:pPr>
        <w:spacing w:line="283" w:lineRule="auto" w:before="0"/>
        <w:ind w:left="1704" w:right="859" w:hanging="1"/>
        <w:jc w:val="left"/>
        <w:rPr>
          <w:rFonts w:ascii="Trebuchet MS" w:hAnsi="Trebuchet MS"/>
          <w:b/>
          <w:sz w:val="19"/>
        </w:rPr>
      </w:pPr>
      <w:r>
        <w:rPr>
          <w:rFonts w:ascii="Trebuchet MS" w:hAnsi="Trebuchet MS"/>
          <w:b/>
          <w:sz w:val="19"/>
        </w:rPr>
        <mc:AlternateContent>
          <mc:Choice Requires="wps">
            <w:drawing>
              <wp:anchor distT="0" distB="0" distL="0" distR="0" allowOverlap="1" layoutInCell="1" locked="0" behindDoc="0" simplePos="0" relativeHeight="15745536">
                <wp:simplePos x="0" y="0"/>
                <wp:positionH relativeFrom="page">
                  <wp:posOffset>0</wp:posOffset>
                </wp:positionH>
                <wp:positionV relativeFrom="paragraph">
                  <wp:posOffset>-8649634</wp:posOffset>
                </wp:positionV>
                <wp:extent cx="7560309" cy="8267700"/>
                <wp:effectExtent l="0" t="0" r="0" b="0"/>
                <wp:wrapNone/>
                <wp:docPr id="77" name="Group 77"/>
                <wp:cNvGraphicFramePr>
                  <a:graphicFrameLocks/>
                </wp:cNvGraphicFramePr>
                <a:graphic>
                  <a:graphicData uri="http://schemas.microsoft.com/office/word/2010/wordprocessingGroup">
                    <wpg:wgp>
                      <wpg:cNvPr id="77" name="Group 77"/>
                      <wpg:cNvGrpSpPr/>
                      <wpg:grpSpPr>
                        <a:xfrm>
                          <a:off x="0" y="0"/>
                          <a:ext cx="7560309" cy="8267700"/>
                          <a:chExt cx="7560309" cy="8267700"/>
                        </a:xfrm>
                      </wpg:grpSpPr>
                      <pic:pic>
                        <pic:nvPicPr>
                          <pic:cNvPr id="78" name="Image 78" descr="A young woman and a young man are standing in a laboratory environment. They are both wearing safety goggles and are working on adjusting a device. "/>
                          <pic:cNvPicPr/>
                        </pic:nvPicPr>
                        <pic:blipFill>
                          <a:blip r:embed="rId37" cstate="print"/>
                          <a:stretch>
                            <a:fillRect/>
                          </a:stretch>
                        </pic:blipFill>
                        <pic:spPr>
                          <a:xfrm>
                            <a:off x="0" y="0"/>
                            <a:ext cx="7559992" cy="6121400"/>
                          </a:xfrm>
                          <a:prstGeom prst="rect">
                            <a:avLst/>
                          </a:prstGeom>
                        </pic:spPr>
                      </pic:pic>
                      <wps:wsp>
                        <wps:cNvPr id="79" name="Graphic 79"/>
                        <wps:cNvSpPr/>
                        <wps:spPr>
                          <a:xfrm>
                            <a:off x="1079995" y="8102587"/>
                            <a:ext cx="6480175" cy="165100"/>
                          </a:xfrm>
                          <a:custGeom>
                            <a:avLst/>
                            <a:gdLst/>
                            <a:ahLst/>
                            <a:cxnLst/>
                            <a:rect l="l" t="t" r="r" b="b"/>
                            <a:pathLst>
                              <a:path w="6480175" h="165100">
                                <a:moveTo>
                                  <a:pt x="6479997" y="0"/>
                                </a:moveTo>
                                <a:lnTo>
                                  <a:pt x="0" y="0"/>
                                </a:lnTo>
                                <a:lnTo>
                                  <a:pt x="0" y="165100"/>
                                </a:lnTo>
                                <a:lnTo>
                                  <a:pt x="6479997" y="165100"/>
                                </a:lnTo>
                                <a:lnTo>
                                  <a:pt x="6479997" y="0"/>
                                </a:lnTo>
                                <a:close/>
                              </a:path>
                            </a:pathLst>
                          </a:custGeom>
                          <a:solidFill>
                            <a:srgbClr val="83C7D6"/>
                          </a:solidFill>
                        </wps:spPr>
                        <wps:bodyPr wrap="square" lIns="0" tIns="0" rIns="0" bIns="0" rtlCol="0">
                          <a:prstTxWarp prst="textNoShape">
                            <a:avLst/>
                          </a:prstTxWarp>
                          <a:noAutofit/>
                        </wps:bodyPr>
                      </wps:wsp>
                      <wps:wsp>
                        <wps:cNvPr id="80" name="Textbox 80"/>
                        <wps:cNvSpPr txBox="1"/>
                        <wps:spPr>
                          <a:xfrm>
                            <a:off x="0" y="6121374"/>
                            <a:ext cx="7560309" cy="1981835"/>
                          </a:xfrm>
                          <a:prstGeom prst="rect">
                            <a:avLst/>
                          </a:prstGeom>
                          <a:solidFill>
                            <a:srgbClr val="007196"/>
                          </a:solidFill>
                        </wps:spPr>
                        <wps:txbx>
                          <w:txbxContent>
                            <w:p>
                              <w:pPr>
                                <w:numPr>
                                  <w:ilvl w:val="0"/>
                                  <w:numId w:val="12"/>
                                </w:numPr>
                                <w:tabs>
                                  <w:tab w:pos="2309" w:val="left" w:leader="none"/>
                                  <w:tab w:pos="2312" w:val="left" w:leader="none"/>
                                </w:tabs>
                                <w:spacing w:line="235" w:lineRule="auto" w:before="451"/>
                                <w:ind w:left="2312" w:right="3187" w:hanging="608"/>
                                <w:jc w:val="left"/>
                                <w:rPr>
                                  <w:rFonts w:ascii="Arial"/>
                                  <w:color w:val="000000"/>
                                  <w:sz w:val="64"/>
                                </w:rPr>
                              </w:pPr>
                              <w:r>
                                <w:rPr>
                                  <w:rFonts w:ascii="Arial"/>
                                  <w:color w:val="FFFFFF"/>
                                  <w:spacing w:val="-20"/>
                                  <w:sz w:val="64"/>
                                </w:rPr>
                                <w:t>Top-level</w:t>
                              </w:r>
                              <w:r>
                                <w:rPr>
                                  <w:rFonts w:ascii="Arial"/>
                                  <w:color w:val="FFFFFF"/>
                                  <w:spacing w:val="-26"/>
                                  <w:sz w:val="64"/>
                                </w:rPr>
                                <w:t> </w:t>
                              </w:r>
                              <w:r>
                                <w:rPr>
                                  <w:rFonts w:ascii="Arial"/>
                                  <w:color w:val="FFFFFF"/>
                                  <w:spacing w:val="-20"/>
                                  <w:sz w:val="64"/>
                                </w:rPr>
                                <w:t>technology</w:t>
                              </w:r>
                              <w:r>
                                <w:rPr>
                                  <w:rFonts w:ascii="Arial"/>
                                  <w:color w:val="FFFFFF"/>
                                  <w:spacing w:val="-26"/>
                                  <w:sz w:val="64"/>
                                </w:rPr>
                                <w:t> </w:t>
                              </w:r>
                              <w:r>
                                <w:rPr>
                                  <w:rFonts w:ascii="Arial"/>
                                  <w:color w:val="FFFFFF"/>
                                  <w:spacing w:val="-20"/>
                                  <w:sz w:val="64"/>
                                </w:rPr>
                                <w:t>for </w:t>
                              </w:r>
                              <w:r>
                                <w:rPr>
                                  <w:rFonts w:ascii="Arial"/>
                                  <w:color w:val="FFFFFF"/>
                                  <w:spacing w:val="-26"/>
                                  <w:sz w:val="64"/>
                                </w:rPr>
                                <w:t>creative</w:t>
                              </w:r>
                              <w:r>
                                <w:rPr>
                                  <w:rFonts w:ascii="Arial"/>
                                  <w:color w:val="FFFFFF"/>
                                  <w:spacing w:val="-29"/>
                                  <w:sz w:val="64"/>
                                </w:rPr>
                                <w:t> </w:t>
                              </w:r>
                              <w:r>
                                <w:rPr>
                                  <w:rFonts w:ascii="Arial"/>
                                  <w:color w:val="FFFFFF"/>
                                  <w:spacing w:val="-26"/>
                                  <w:sz w:val="64"/>
                                </w:rPr>
                                <w:t>power</w:t>
                              </w:r>
                              <w:r>
                                <w:rPr>
                                  <w:rFonts w:ascii="Arial"/>
                                  <w:color w:val="FFFFFF"/>
                                  <w:spacing w:val="-27"/>
                                  <w:sz w:val="64"/>
                                </w:rPr>
                                <w:t> </w:t>
                              </w:r>
                              <w:r>
                                <w:rPr>
                                  <w:rFonts w:ascii="Arial"/>
                                  <w:color w:val="FFFFFF"/>
                                  <w:spacing w:val="-26"/>
                                  <w:sz w:val="64"/>
                                </w:rPr>
                                <w:t>and </w:t>
                              </w:r>
                              <w:r>
                                <w:rPr>
                                  <w:rFonts w:ascii="Arial"/>
                                  <w:color w:val="FFFFFF"/>
                                  <w:spacing w:val="-2"/>
                                  <w:w w:val="90"/>
                                  <w:sz w:val="64"/>
                                </w:rPr>
                                <w:t>technological</w:t>
                              </w:r>
                              <w:r>
                                <w:rPr>
                                  <w:rFonts w:ascii="Arial"/>
                                  <w:color w:val="FFFFFF"/>
                                  <w:spacing w:val="-25"/>
                                  <w:w w:val="90"/>
                                  <w:sz w:val="64"/>
                                </w:rPr>
                                <w:t> </w:t>
                              </w:r>
                              <w:r>
                                <w:rPr>
                                  <w:rFonts w:ascii="Arial"/>
                                  <w:color w:val="FFFFFF"/>
                                  <w:spacing w:val="-2"/>
                                  <w:w w:val="90"/>
                                  <w:sz w:val="64"/>
                                </w:rPr>
                                <w:t>sovereignty</w:t>
                              </w:r>
                            </w:p>
                          </w:txbxContent>
                        </wps:txbx>
                        <wps:bodyPr wrap="square" lIns="0" tIns="0" rIns="0" bIns="0" rtlCol="0">
                          <a:noAutofit/>
                        </wps:bodyPr>
                      </wps:wsp>
                    </wpg:wgp>
                  </a:graphicData>
                </a:graphic>
              </wp:anchor>
            </w:drawing>
          </mc:Choice>
          <mc:Fallback>
            <w:pict>
              <v:group style="position:absolute;margin-left:0pt;margin-top:-681.073547pt;width:595.3pt;height:651pt;mso-position-horizontal-relative:page;mso-position-vertical-relative:paragraph;z-index:15745536" id="docshapegroup52" coordorigin="0,-13621" coordsize="11906,13020">
                <v:shape style="position:absolute;left:0;top:-13622;width:11906;height:9640" type="#_x0000_t75" id="docshape53" alt="A young woman and a young man are standing in a laboratory environment. They are both wearing safety goggles and are working on adjusting a device. " stroked="false">
                  <v:imagedata r:id="rId37" o:title=""/>
                </v:shape>
                <v:rect style="position:absolute;left:1700;top:-862;width:10205;height:260" id="docshape54" filled="true" fillcolor="#83c7d6" stroked="false">
                  <v:fill type="solid"/>
                </v:rect>
                <v:shape style="position:absolute;left:0;top:-3982;width:11906;height:3121" type="#_x0000_t202" id="docshape55" filled="true" fillcolor="#007196" stroked="false">
                  <v:textbox inset="0,0,0,0">
                    <w:txbxContent>
                      <w:p>
                        <w:pPr>
                          <w:numPr>
                            <w:ilvl w:val="0"/>
                            <w:numId w:val="12"/>
                          </w:numPr>
                          <w:tabs>
                            <w:tab w:pos="2309" w:val="left" w:leader="none"/>
                            <w:tab w:pos="2312" w:val="left" w:leader="none"/>
                          </w:tabs>
                          <w:spacing w:line="235" w:lineRule="auto" w:before="451"/>
                          <w:ind w:left="2312" w:right="3187" w:hanging="608"/>
                          <w:jc w:val="left"/>
                          <w:rPr>
                            <w:rFonts w:ascii="Arial"/>
                            <w:color w:val="000000"/>
                            <w:sz w:val="64"/>
                          </w:rPr>
                        </w:pPr>
                        <w:r>
                          <w:rPr>
                            <w:rFonts w:ascii="Arial"/>
                            <w:color w:val="FFFFFF"/>
                            <w:spacing w:val="-20"/>
                            <w:sz w:val="64"/>
                          </w:rPr>
                          <w:t>Top-level</w:t>
                        </w:r>
                        <w:r>
                          <w:rPr>
                            <w:rFonts w:ascii="Arial"/>
                            <w:color w:val="FFFFFF"/>
                            <w:spacing w:val="-26"/>
                            <w:sz w:val="64"/>
                          </w:rPr>
                          <w:t> </w:t>
                        </w:r>
                        <w:r>
                          <w:rPr>
                            <w:rFonts w:ascii="Arial"/>
                            <w:color w:val="FFFFFF"/>
                            <w:spacing w:val="-20"/>
                            <w:sz w:val="64"/>
                          </w:rPr>
                          <w:t>technology</w:t>
                        </w:r>
                        <w:r>
                          <w:rPr>
                            <w:rFonts w:ascii="Arial"/>
                            <w:color w:val="FFFFFF"/>
                            <w:spacing w:val="-26"/>
                            <w:sz w:val="64"/>
                          </w:rPr>
                          <w:t> </w:t>
                        </w:r>
                        <w:r>
                          <w:rPr>
                            <w:rFonts w:ascii="Arial"/>
                            <w:color w:val="FFFFFF"/>
                            <w:spacing w:val="-20"/>
                            <w:sz w:val="64"/>
                          </w:rPr>
                          <w:t>for </w:t>
                        </w:r>
                        <w:r>
                          <w:rPr>
                            <w:rFonts w:ascii="Arial"/>
                            <w:color w:val="FFFFFF"/>
                            <w:spacing w:val="-26"/>
                            <w:sz w:val="64"/>
                          </w:rPr>
                          <w:t>creative</w:t>
                        </w:r>
                        <w:r>
                          <w:rPr>
                            <w:rFonts w:ascii="Arial"/>
                            <w:color w:val="FFFFFF"/>
                            <w:spacing w:val="-29"/>
                            <w:sz w:val="64"/>
                          </w:rPr>
                          <w:t> </w:t>
                        </w:r>
                        <w:r>
                          <w:rPr>
                            <w:rFonts w:ascii="Arial"/>
                            <w:color w:val="FFFFFF"/>
                            <w:spacing w:val="-26"/>
                            <w:sz w:val="64"/>
                          </w:rPr>
                          <w:t>power</w:t>
                        </w:r>
                        <w:r>
                          <w:rPr>
                            <w:rFonts w:ascii="Arial"/>
                            <w:color w:val="FFFFFF"/>
                            <w:spacing w:val="-27"/>
                            <w:sz w:val="64"/>
                          </w:rPr>
                          <w:t> </w:t>
                        </w:r>
                        <w:r>
                          <w:rPr>
                            <w:rFonts w:ascii="Arial"/>
                            <w:color w:val="FFFFFF"/>
                            <w:spacing w:val="-26"/>
                            <w:sz w:val="64"/>
                          </w:rPr>
                          <w:t>and </w:t>
                        </w:r>
                        <w:r>
                          <w:rPr>
                            <w:rFonts w:ascii="Arial"/>
                            <w:color w:val="FFFFFF"/>
                            <w:spacing w:val="-2"/>
                            <w:w w:val="90"/>
                            <w:sz w:val="64"/>
                          </w:rPr>
                          <w:t>technological</w:t>
                        </w:r>
                        <w:r>
                          <w:rPr>
                            <w:rFonts w:ascii="Arial"/>
                            <w:color w:val="FFFFFF"/>
                            <w:spacing w:val="-25"/>
                            <w:w w:val="90"/>
                            <w:sz w:val="64"/>
                          </w:rPr>
                          <w:t> </w:t>
                        </w:r>
                        <w:r>
                          <w:rPr>
                            <w:rFonts w:ascii="Arial"/>
                            <w:color w:val="FFFFFF"/>
                            <w:spacing w:val="-2"/>
                            <w:w w:val="90"/>
                            <w:sz w:val="64"/>
                          </w:rPr>
                          <w:t>sovereignty</w:t>
                        </w:r>
                      </w:p>
                    </w:txbxContent>
                  </v:textbox>
                  <v:fill type="solid"/>
                  <w10:wrap type="none"/>
                </v:shape>
                <w10:wrap type="none"/>
              </v:group>
            </w:pict>
          </mc:Fallback>
        </mc:AlternateContent>
      </w:r>
      <w:bookmarkStart w:name="3. Top-level technology for  creative po" w:id="20"/>
      <w:bookmarkEnd w:id="20"/>
      <w:r>
        <w:rPr/>
      </w:r>
      <w:bookmarkStart w:name="_bookmark7" w:id="21"/>
      <w:bookmarkEnd w:id="21"/>
      <w:r>
        <w:rPr/>
      </w:r>
      <w:r>
        <w:rPr>
          <w:rFonts w:ascii="Trebuchet MS" w:hAnsi="Trebuchet MS"/>
          <w:b/>
          <w:color w:val="007196"/>
          <w:w w:val="90"/>
          <w:sz w:val="19"/>
        </w:rPr>
        <w:t>Quantum</w:t>
      </w:r>
      <w:r>
        <w:rPr>
          <w:rFonts w:ascii="Trebuchet MS" w:hAnsi="Trebuchet MS"/>
          <w:b/>
          <w:color w:val="007196"/>
          <w:spacing w:val="-2"/>
          <w:w w:val="90"/>
          <w:sz w:val="19"/>
        </w:rPr>
        <w:t> </w:t>
      </w:r>
      <w:r>
        <w:rPr>
          <w:rFonts w:ascii="Trebuchet MS" w:hAnsi="Trebuchet MS"/>
          <w:b/>
          <w:color w:val="007196"/>
          <w:w w:val="90"/>
          <w:sz w:val="19"/>
        </w:rPr>
        <w:t>technologies</w:t>
      </w:r>
      <w:r>
        <w:rPr>
          <w:rFonts w:ascii="Trebuchet MS" w:hAnsi="Trebuchet MS"/>
          <w:b/>
          <w:color w:val="007196"/>
          <w:spacing w:val="-2"/>
          <w:w w:val="90"/>
          <w:sz w:val="19"/>
        </w:rPr>
        <w:t> </w:t>
      </w:r>
      <w:r>
        <w:rPr>
          <w:rFonts w:ascii="Trebuchet MS" w:hAnsi="Trebuchet MS"/>
          <w:b/>
          <w:color w:val="007196"/>
          <w:w w:val="90"/>
          <w:sz w:val="19"/>
        </w:rPr>
        <w:t>are</w:t>
      </w:r>
      <w:r>
        <w:rPr>
          <w:rFonts w:ascii="Trebuchet MS" w:hAnsi="Trebuchet MS"/>
          <w:b/>
          <w:color w:val="007196"/>
          <w:spacing w:val="-2"/>
          <w:w w:val="90"/>
          <w:sz w:val="19"/>
        </w:rPr>
        <w:t> </w:t>
      </w:r>
      <w:r>
        <w:rPr>
          <w:rFonts w:ascii="Trebuchet MS" w:hAnsi="Trebuchet MS"/>
          <w:b/>
          <w:color w:val="007196"/>
          <w:w w:val="90"/>
          <w:sz w:val="19"/>
        </w:rPr>
        <w:t>a</w:t>
      </w:r>
      <w:r>
        <w:rPr>
          <w:rFonts w:ascii="Trebuchet MS" w:hAnsi="Trebuchet MS"/>
          <w:b/>
          <w:color w:val="007196"/>
          <w:spacing w:val="-2"/>
          <w:w w:val="90"/>
          <w:sz w:val="19"/>
        </w:rPr>
        <w:t> </w:t>
      </w:r>
      <w:r>
        <w:rPr>
          <w:rFonts w:ascii="Trebuchet MS" w:hAnsi="Trebuchet MS"/>
          <w:b/>
          <w:color w:val="007196"/>
          <w:w w:val="90"/>
          <w:sz w:val="19"/>
        </w:rPr>
        <w:t>future</w:t>
      </w:r>
      <w:r>
        <w:rPr>
          <w:rFonts w:ascii="Trebuchet MS" w:hAnsi="Trebuchet MS"/>
          <w:b/>
          <w:color w:val="007196"/>
          <w:spacing w:val="-2"/>
          <w:w w:val="90"/>
          <w:sz w:val="19"/>
        </w:rPr>
        <w:t> </w:t>
      </w:r>
      <w:r>
        <w:rPr>
          <w:rFonts w:ascii="Trebuchet MS" w:hAnsi="Trebuchet MS"/>
          <w:b/>
          <w:color w:val="007196"/>
          <w:w w:val="90"/>
          <w:sz w:val="19"/>
        </w:rPr>
        <w:t>key</w:t>
      </w:r>
      <w:r>
        <w:rPr>
          <w:rFonts w:ascii="Trebuchet MS" w:hAnsi="Trebuchet MS"/>
          <w:b/>
          <w:color w:val="007196"/>
          <w:spacing w:val="-2"/>
          <w:w w:val="90"/>
          <w:sz w:val="19"/>
        </w:rPr>
        <w:t> </w:t>
      </w:r>
      <w:r>
        <w:rPr>
          <w:rFonts w:ascii="Trebuchet MS" w:hAnsi="Trebuchet MS"/>
          <w:b/>
          <w:color w:val="007196"/>
          <w:w w:val="90"/>
          <w:sz w:val="19"/>
        </w:rPr>
        <w:t>emerging</w:t>
      </w:r>
      <w:r>
        <w:rPr>
          <w:rFonts w:ascii="Trebuchet MS" w:hAnsi="Trebuchet MS"/>
          <w:b/>
          <w:color w:val="007196"/>
          <w:spacing w:val="-2"/>
          <w:w w:val="90"/>
          <w:sz w:val="19"/>
        </w:rPr>
        <w:t> </w:t>
      </w:r>
      <w:r>
        <w:rPr>
          <w:rFonts w:ascii="Trebuchet MS" w:hAnsi="Trebuchet MS"/>
          <w:b/>
          <w:color w:val="007196"/>
          <w:w w:val="90"/>
          <w:sz w:val="19"/>
        </w:rPr>
        <w:t>technology</w:t>
      </w:r>
      <w:r>
        <w:rPr>
          <w:rFonts w:ascii="Trebuchet MS" w:hAnsi="Trebuchet MS"/>
          <w:b/>
          <w:color w:val="007196"/>
          <w:spacing w:val="-2"/>
          <w:w w:val="90"/>
          <w:sz w:val="19"/>
        </w:rPr>
        <w:t> </w:t>
      </w:r>
      <w:r>
        <w:rPr>
          <w:rFonts w:ascii="Trebuchet MS" w:hAnsi="Trebuchet MS"/>
          <w:b/>
          <w:color w:val="007196"/>
          <w:w w:val="90"/>
          <w:sz w:val="19"/>
        </w:rPr>
        <w:t>in</w:t>
      </w:r>
      <w:r>
        <w:rPr>
          <w:rFonts w:ascii="Trebuchet MS" w:hAnsi="Trebuchet MS"/>
          <w:b/>
          <w:color w:val="007196"/>
          <w:spacing w:val="-2"/>
          <w:w w:val="90"/>
          <w:sz w:val="19"/>
        </w:rPr>
        <w:t> </w:t>
      </w:r>
      <w:r>
        <w:rPr>
          <w:rFonts w:ascii="Trebuchet MS" w:hAnsi="Trebuchet MS"/>
          <w:b/>
          <w:color w:val="007196"/>
          <w:w w:val="90"/>
          <w:sz w:val="19"/>
        </w:rPr>
        <w:t>which</w:t>
      </w:r>
      <w:r>
        <w:rPr>
          <w:rFonts w:ascii="Trebuchet MS" w:hAnsi="Trebuchet MS"/>
          <w:b/>
          <w:color w:val="007196"/>
          <w:spacing w:val="-2"/>
          <w:w w:val="90"/>
          <w:sz w:val="19"/>
        </w:rPr>
        <w:t> </w:t>
      </w:r>
      <w:r>
        <w:rPr>
          <w:rFonts w:ascii="Trebuchet MS" w:hAnsi="Trebuchet MS"/>
          <w:b/>
          <w:color w:val="007196"/>
          <w:w w:val="90"/>
          <w:sz w:val="19"/>
        </w:rPr>
        <w:t>Germany</w:t>
      </w:r>
      <w:r>
        <w:rPr>
          <w:rFonts w:ascii="Trebuchet MS" w:hAnsi="Trebuchet MS"/>
          <w:b/>
          <w:color w:val="007196"/>
          <w:spacing w:val="-2"/>
          <w:w w:val="90"/>
          <w:sz w:val="19"/>
        </w:rPr>
        <w:t> </w:t>
      </w:r>
      <w:r>
        <w:rPr>
          <w:rFonts w:ascii="Trebuchet MS" w:hAnsi="Trebuchet MS"/>
          <w:b/>
          <w:color w:val="007196"/>
          <w:w w:val="90"/>
          <w:sz w:val="19"/>
        </w:rPr>
        <w:t>is</w:t>
      </w:r>
      <w:r>
        <w:rPr>
          <w:rFonts w:ascii="Trebuchet MS" w:hAnsi="Trebuchet MS"/>
          <w:b/>
          <w:color w:val="007196"/>
          <w:spacing w:val="-2"/>
          <w:w w:val="90"/>
          <w:sz w:val="19"/>
        </w:rPr>
        <w:t> </w:t>
      </w:r>
      <w:r>
        <w:rPr>
          <w:rFonts w:ascii="Trebuchet MS" w:hAnsi="Trebuchet MS"/>
          <w:b/>
          <w:color w:val="007196"/>
          <w:w w:val="90"/>
          <w:sz w:val="19"/>
        </w:rPr>
        <w:t>building</w:t>
      </w:r>
      <w:r>
        <w:rPr>
          <w:rFonts w:ascii="Trebuchet MS" w:hAnsi="Trebuchet MS"/>
          <w:b/>
          <w:color w:val="007196"/>
          <w:spacing w:val="-2"/>
          <w:w w:val="90"/>
          <w:sz w:val="19"/>
        </w:rPr>
        <w:t> </w:t>
      </w:r>
      <w:r>
        <w:rPr>
          <w:rFonts w:ascii="Trebuchet MS" w:hAnsi="Trebuchet MS"/>
          <w:b/>
          <w:color w:val="007196"/>
          <w:w w:val="90"/>
          <w:sz w:val="19"/>
        </w:rPr>
        <w:t>a</w:t>
      </w:r>
      <w:r>
        <w:rPr>
          <w:rFonts w:ascii="Trebuchet MS" w:hAnsi="Trebuchet MS"/>
          <w:b/>
          <w:color w:val="007196"/>
          <w:spacing w:val="-2"/>
          <w:w w:val="90"/>
          <w:sz w:val="19"/>
        </w:rPr>
        <w:t> </w:t>
      </w:r>
      <w:r>
        <w:rPr>
          <w:rFonts w:ascii="Trebuchet MS" w:hAnsi="Trebuchet MS"/>
          <w:b/>
          <w:color w:val="007196"/>
          <w:w w:val="90"/>
          <w:sz w:val="19"/>
        </w:rPr>
        <w:t>strong</w:t>
      </w:r>
      <w:r>
        <w:rPr>
          <w:rFonts w:ascii="Trebuchet MS" w:hAnsi="Trebuchet MS"/>
          <w:b/>
          <w:color w:val="007196"/>
          <w:spacing w:val="-2"/>
          <w:w w:val="90"/>
          <w:sz w:val="19"/>
        </w:rPr>
        <w:t> </w:t>
      </w:r>
      <w:r>
        <w:rPr>
          <w:rFonts w:ascii="Trebuchet MS" w:hAnsi="Trebuchet MS"/>
          <w:b/>
          <w:color w:val="007196"/>
          <w:w w:val="90"/>
          <w:sz w:val="19"/>
        </w:rPr>
        <w:t>foundation.</w:t>
      </w:r>
      <w:r>
        <w:rPr>
          <w:rFonts w:ascii="Trebuchet MS" w:hAnsi="Trebuchet MS"/>
          <w:b/>
          <w:color w:val="007196"/>
          <w:spacing w:val="-2"/>
          <w:w w:val="90"/>
          <w:sz w:val="19"/>
        </w:rPr>
        <w:t> </w:t>
      </w:r>
      <w:r>
        <w:rPr>
          <w:rFonts w:ascii="Trebuchet MS" w:hAnsi="Trebuchet MS"/>
          <w:b/>
          <w:color w:val="007196"/>
          <w:w w:val="90"/>
          <w:sz w:val="19"/>
        </w:rPr>
        <w:t>The Federal</w:t>
      </w:r>
      <w:r>
        <w:rPr>
          <w:rFonts w:ascii="Trebuchet MS" w:hAnsi="Trebuchet MS"/>
          <w:b/>
          <w:color w:val="007196"/>
          <w:spacing w:val="-5"/>
          <w:w w:val="90"/>
          <w:sz w:val="19"/>
        </w:rPr>
        <w:t> </w:t>
      </w:r>
      <w:r>
        <w:rPr>
          <w:rFonts w:ascii="Trebuchet MS" w:hAnsi="Trebuchet MS"/>
          <w:b/>
          <w:color w:val="007196"/>
          <w:w w:val="90"/>
          <w:sz w:val="19"/>
        </w:rPr>
        <w:t>Government’s</w:t>
      </w:r>
      <w:r>
        <w:rPr>
          <w:rFonts w:ascii="Trebuchet MS" w:hAnsi="Trebuchet MS"/>
          <w:b/>
          <w:color w:val="007196"/>
          <w:spacing w:val="-5"/>
          <w:w w:val="90"/>
          <w:sz w:val="19"/>
        </w:rPr>
        <w:t> </w:t>
      </w:r>
      <w:r>
        <w:rPr>
          <w:rFonts w:ascii="Trebuchet MS" w:hAnsi="Trebuchet MS"/>
          <w:b/>
          <w:color w:val="007196"/>
          <w:w w:val="90"/>
          <w:sz w:val="19"/>
        </w:rPr>
        <w:t>goal</w:t>
      </w:r>
      <w:r>
        <w:rPr>
          <w:rFonts w:ascii="Trebuchet MS" w:hAnsi="Trebuchet MS"/>
          <w:b/>
          <w:color w:val="007196"/>
          <w:spacing w:val="-5"/>
          <w:w w:val="90"/>
          <w:sz w:val="19"/>
        </w:rPr>
        <w:t> </w:t>
      </w:r>
      <w:r>
        <w:rPr>
          <w:rFonts w:ascii="Trebuchet MS" w:hAnsi="Trebuchet MS"/>
          <w:b/>
          <w:color w:val="007196"/>
          <w:w w:val="90"/>
          <w:sz w:val="19"/>
        </w:rPr>
        <w:t>is</w:t>
      </w:r>
      <w:r>
        <w:rPr>
          <w:rFonts w:ascii="Trebuchet MS" w:hAnsi="Trebuchet MS"/>
          <w:b/>
          <w:color w:val="007196"/>
          <w:spacing w:val="-5"/>
          <w:w w:val="90"/>
          <w:sz w:val="19"/>
        </w:rPr>
        <w:t> </w:t>
      </w:r>
      <w:r>
        <w:rPr>
          <w:rFonts w:ascii="Trebuchet MS" w:hAnsi="Trebuchet MS"/>
          <w:b/>
          <w:color w:val="007196"/>
          <w:w w:val="90"/>
          <w:sz w:val="19"/>
        </w:rPr>
        <w:t>to</w:t>
      </w:r>
      <w:r>
        <w:rPr>
          <w:rFonts w:ascii="Trebuchet MS" w:hAnsi="Trebuchet MS"/>
          <w:b/>
          <w:color w:val="007196"/>
          <w:spacing w:val="-5"/>
          <w:w w:val="90"/>
          <w:sz w:val="19"/>
        </w:rPr>
        <w:t> </w:t>
      </w:r>
      <w:r>
        <w:rPr>
          <w:rFonts w:ascii="Trebuchet MS" w:hAnsi="Trebuchet MS"/>
          <w:b/>
          <w:color w:val="007196"/>
          <w:w w:val="90"/>
          <w:sz w:val="19"/>
        </w:rPr>
        <w:t>take</w:t>
      </w:r>
      <w:r>
        <w:rPr>
          <w:rFonts w:ascii="Trebuchet MS" w:hAnsi="Trebuchet MS"/>
          <w:b/>
          <w:color w:val="007196"/>
          <w:spacing w:val="-5"/>
          <w:w w:val="90"/>
          <w:sz w:val="19"/>
        </w:rPr>
        <w:t> </w:t>
      </w:r>
      <w:r>
        <w:rPr>
          <w:rFonts w:ascii="Trebuchet MS" w:hAnsi="Trebuchet MS"/>
          <w:b/>
          <w:color w:val="007196"/>
          <w:w w:val="90"/>
          <w:sz w:val="19"/>
        </w:rPr>
        <w:t>advantage</w:t>
      </w:r>
      <w:r>
        <w:rPr>
          <w:rFonts w:ascii="Trebuchet MS" w:hAnsi="Trebuchet MS"/>
          <w:b/>
          <w:color w:val="007196"/>
          <w:spacing w:val="-5"/>
          <w:w w:val="90"/>
          <w:sz w:val="19"/>
        </w:rPr>
        <w:t> </w:t>
      </w:r>
      <w:r>
        <w:rPr>
          <w:rFonts w:ascii="Trebuchet MS" w:hAnsi="Trebuchet MS"/>
          <w:b/>
          <w:color w:val="007196"/>
          <w:w w:val="90"/>
          <w:sz w:val="19"/>
        </w:rPr>
        <w:t>of</w:t>
      </w:r>
      <w:r>
        <w:rPr>
          <w:rFonts w:ascii="Trebuchet MS" w:hAnsi="Trebuchet MS"/>
          <w:b/>
          <w:color w:val="007196"/>
          <w:spacing w:val="-5"/>
          <w:w w:val="90"/>
          <w:sz w:val="19"/>
        </w:rPr>
        <w:t> </w:t>
      </w:r>
      <w:r>
        <w:rPr>
          <w:rFonts w:ascii="Trebuchet MS" w:hAnsi="Trebuchet MS"/>
          <w:b/>
          <w:color w:val="007196"/>
          <w:w w:val="90"/>
          <w:sz w:val="19"/>
        </w:rPr>
        <w:t>the</w:t>
      </w:r>
      <w:r>
        <w:rPr>
          <w:rFonts w:ascii="Trebuchet MS" w:hAnsi="Trebuchet MS"/>
          <w:b/>
          <w:color w:val="007196"/>
          <w:spacing w:val="-5"/>
          <w:w w:val="90"/>
          <w:sz w:val="19"/>
        </w:rPr>
        <w:t> </w:t>
      </w:r>
      <w:r>
        <w:rPr>
          <w:rFonts w:ascii="Trebuchet MS" w:hAnsi="Trebuchet MS"/>
          <w:b/>
          <w:color w:val="007196"/>
          <w:w w:val="90"/>
          <w:sz w:val="19"/>
        </w:rPr>
        <w:t>available</w:t>
      </w:r>
      <w:r>
        <w:rPr>
          <w:rFonts w:ascii="Trebuchet MS" w:hAnsi="Trebuchet MS"/>
          <w:b/>
          <w:color w:val="007196"/>
          <w:spacing w:val="-5"/>
          <w:w w:val="90"/>
          <w:sz w:val="19"/>
        </w:rPr>
        <w:t> </w:t>
      </w:r>
      <w:r>
        <w:rPr>
          <w:rFonts w:ascii="Trebuchet MS" w:hAnsi="Trebuchet MS"/>
          <w:b/>
          <w:color w:val="007196"/>
          <w:w w:val="90"/>
          <w:sz w:val="19"/>
        </w:rPr>
        <w:t>opportunities</w:t>
      </w:r>
      <w:r>
        <w:rPr>
          <w:rFonts w:ascii="Trebuchet MS" w:hAnsi="Trebuchet MS"/>
          <w:b/>
          <w:color w:val="007196"/>
          <w:spacing w:val="-5"/>
          <w:w w:val="90"/>
          <w:sz w:val="19"/>
        </w:rPr>
        <w:t> </w:t>
      </w:r>
      <w:r>
        <w:rPr>
          <w:rFonts w:ascii="Trebuchet MS" w:hAnsi="Trebuchet MS"/>
          <w:b/>
          <w:color w:val="007196"/>
          <w:w w:val="90"/>
          <w:sz w:val="19"/>
        </w:rPr>
        <w:t>and</w:t>
      </w:r>
      <w:r>
        <w:rPr>
          <w:rFonts w:ascii="Trebuchet MS" w:hAnsi="Trebuchet MS"/>
          <w:b/>
          <w:color w:val="007196"/>
          <w:spacing w:val="-5"/>
          <w:w w:val="90"/>
          <w:sz w:val="19"/>
        </w:rPr>
        <w:t> </w:t>
      </w:r>
      <w:r>
        <w:rPr>
          <w:rFonts w:ascii="Trebuchet MS" w:hAnsi="Trebuchet MS"/>
          <w:b/>
          <w:color w:val="007196"/>
          <w:w w:val="90"/>
          <w:sz w:val="19"/>
        </w:rPr>
        <w:t>to</w:t>
      </w:r>
      <w:r>
        <w:rPr>
          <w:rFonts w:ascii="Trebuchet MS" w:hAnsi="Trebuchet MS"/>
          <w:b/>
          <w:color w:val="007196"/>
          <w:spacing w:val="-5"/>
          <w:w w:val="90"/>
          <w:sz w:val="19"/>
        </w:rPr>
        <w:t> </w:t>
      </w:r>
      <w:r>
        <w:rPr>
          <w:rFonts w:ascii="Trebuchet MS" w:hAnsi="Trebuchet MS"/>
          <w:b/>
          <w:color w:val="007196"/>
          <w:w w:val="90"/>
          <w:sz w:val="19"/>
        </w:rPr>
        <w:t>establish</w:t>
      </w:r>
      <w:r>
        <w:rPr>
          <w:rFonts w:ascii="Trebuchet MS" w:hAnsi="Trebuchet MS"/>
          <w:b/>
          <w:color w:val="007196"/>
          <w:spacing w:val="-5"/>
          <w:w w:val="90"/>
          <w:sz w:val="19"/>
        </w:rPr>
        <w:t> </w:t>
      </w:r>
      <w:r>
        <w:rPr>
          <w:rFonts w:ascii="Trebuchet MS" w:hAnsi="Trebuchet MS"/>
          <w:b/>
          <w:color w:val="007196"/>
          <w:w w:val="90"/>
          <w:sz w:val="19"/>
        </w:rPr>
        <w:t>Germany</w:t>
      </w:r>
      <w:r>
        <w:rPr>
          <w:rFonts w:ascii="Trebuchet MS" w:hAnsi="Trebuchet MS"/>
          <w:b/>
          <w:color w:val="007196"/>
          <w:spacing w:val="-5"/>
          <w:w w:val="90"/>
          <w:sz w:val="19"/>
        </w:rPr>
        <w:t> </w:t>
      </w:r>
      <w:r>
        <w:rPr>
          <w:rFonts w:ascii="Trebuchet MS" w:hAnsi="Trebuchet MS"/>
          <w:b/>
          <w:color w:val="007196"/>
          <w:w w:val="90"/>
          <w:sz w:val="19"/>
        </w:rPr>
        <w:t>and</w:t>
      </w:r>
      <w:r>
        <w:rPr>
          <w:rFonts w:ascii="Trebuchet MS" w:hAnsi="Trebuchet MS"/>
          <w:b/>
          <w:color w:val="007196"/>
          <w:spacing w:val="-5"/>
          <w:w w:val="90"/>
          <w:sz w:val="19"/>
        </w:rPr>
        <w:t> </w:t>
      </w:r>
      <w:r>
        <w:rPr>
          <w:rFonts w:ascii="Trebuchet MS" w:hAnsi="Trebuchet MS"/>
          <w:b/>
          <w:color w:val="007196"/>
          <w:w w:val="90"/>
          <w:sz w:val="19"/>
        </w:rPr>
        <w:t>Europe as world leaders in this field. Targeted measures will make quantum technologies usable for society and the econ-omy while securing technological sovereignty. In this context, the Federal Government is guided by a long-term target image where an advanced state of technology and diverse applications will be established by 2036.</w:t>
      </w:r>
    </w:p>
    <w:p>
      <w:pPr>
        <w:spacing w:after="0" w:line="283" w:lineRule="auto"/>
        <w:jc w:val="left"/>
        <w:rPr>
          <w:rFonts w:ascii="Trebuchet MS" w:hAnsi="Trebuchet MS"/>
          <w:b/>
          <w:sz w:val="19"/>
        </w:rPr>
        <w:sectPr>
          <w:headerReference w:type="even" r:id="rId36"/>
          <w:pgSz w:w="11910" w:h="16840"/>
          <w:pgMar w:header="0" w:footer="0" w:top="0" w:bottom="280" w:left="0" w:right="0"/>
        </w:sectPr>
      </w:pPr>
    </w:p>
    <w:p>
      <w:pPr>
        <w:pStyle w:val="ListParagraph"/>
        <w:numPr>
          <w:ilvl w:val="0"/>
          <w:numId w:val="7"/>
        </w:numPr>
        <w:tabs>
          <w:tab w:pos="5078" w:val="left" w:leader="none"/>
        </w:tabs>
        <w:spacing w:line="240" w:lineRule="auto" w:before="73" w:after="0"/>
        <w:ind w:left="5078" w:right="0" w:hanging="4228"/>
        <w:jc w:val="left"/>
        <w:rPr>
          <w:rFonts w:ascii="Trebuchet MS"/>
          <w:b/>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60"/>
        <w:rPr>
          <w:rFonts w:ascii="Trebuchet MS"/>
          <w:sz w:val="20"/>
        </w:rPr>
      </w:pPr>
    </w:p>
    <w:p>
      <w:pPr>
        <w:pStyle w:val="BodyText"/>
        <w:spacing w:after="0"/>
        <w:rPr>
          <w:rFonts w:ascii="Trebuchet MS"/>
          <w:sz w:val="20"/>
        </w:rPr>
        <w:sectPr>
          <w:headerReference w:type="default" r:id="rId38"/>
          <w:pgSz w:w="11910" w:h="16840"/>
          <w:pgMar w:header="0" w:footer="0" w:top="620" w:bottom="280" w:left="0" w:right="0"/>
        </w:sectPr>
      </w:pPr>
    </w:p>
    <w:p>
      <w:pPr>
        <w:pStyle w:val="Heading3"/>
        <w:spacing w:before="101"/>
        <w:ind w:left="844"/>
      </w:pPr>
      <w:r>
        <w:rPr>
          <w:color w:val="007196"/>
          <w:w w:val="105"/>
        </w:rPr>
        <w:t>Vision</w:t>
      </w:r>
      <w:r>
        <w:rPr>
          <w:color w:val="007196"/>
          <w:spacing w:val="6"/>
          <w:w w:val="110"/>
        </w:rPr>
        <w:t> </w:t>
      </w:r>
      <w:r>
        <w:rPr>
          <w:color w:val="007196"/>
          <w:spacing w:val="-4"/>
          <w:w w:val="110"/>
        </w:rPr>
        <w:t>2036</w:t>
      </w:r>
    </w:p>
    <w:p>
      <w:pPr>
        <w:pStyle w:val="BodyText"/>
        <w:spacing w:line="280" w:lineRule="auto" w:before="35"/>
        <w:ind w:left="843"/>
      </w:pPr>
      <w:r>
        <w:rPr/>
        <w:t>The development of quantum technologies from a fu-ture technology into a central key emerging technol-ogy requires a time horizon that clearly exceeds the time frame of this conceptual framework programme. The Federal Government is therefore relying on a ‘re-search and innovation’ approach – also encouraged by the</w:t>
      </w:r>
      <w:r>
        <w:rPr>
          <w:spacing w:val="-10"/>
        </w:rPr>
        <w:t> </w:t>
      </w:r>
      <w:r>
        <w:rPr/>
        <w:t>Expert</w:t>
      </w:r>
      <w:r>
        <w:rPr>
          <w:spacing w:val="-10"/>
        </w:rPr>
        <w:t> </w:t>
      </w:r>
      <w:r>
        <w:rPr/>
        <w:t>Commission</w:t>
      </w:r>
      <w:r>
        <w:rPr>
          <w:spacing w:val="-10"/>
        </w:rPr>
        <w:t> </w:t>
      </w:r>
      <w:r>
        <w:rPr/>
        <w:t>on</w:t>
      </w:r>
      <w:r>
        <w:rPr>
          <w:spacing w:val="-10"/>
        </w:rPr>
        <w:t> </w:t>
      </w:r>
      <w:r>
        <w:rPr/>
        <w:t>Research</w:t>
      </w:r>
      <w:r>
        <w:rPr>
          <w:spacing w:val="-10"/>
        </w:rPr>
        <w:t> </w:t>
      </w:r>
      <w:r>
        <w:rPr/>
        <w:t>and</w:t>
      </w:r>
      <w:r>
        <w:rPr>
          <w:spacing w:val="-10"/>
        </w:rPr>
        <w:t> </w:t>
      </w:r>
      <w:r>
        <w:rPr/>
        <w:t>Innovation</w:t>
      </w:r>
      <w:r>
        <w:rPr>
          <w:position w:val="6"/>
          <w:sz w:val="11"/>
        </w:rPr>
        <w:t>17,</w:t>
      </w:r>
      <w:r>
        <w:rPr>
          <w:spacing w:val="-5"/>
          <w:position w:val="6"/>
          <w:sz w:val="11"/>
        </w:rPr>
        <w:t> </w:t>
      </w:r>
      <w:r>
        <w:rPr>
          <w:position w:val="6"/>
          <w:sz w:val="11"/>
        </w:rPr>
        <w:t>18</w:t>
      </w:r>
      <w:r>
        <w:rPr>
          <w:spacing w:val="40"/>
          <w:position w:val="6"/>
          <w:sz w:val="11"/>
        </w:rPr>
        <w:t> </w:t>
      </w:r>
      <w:r>
        <w:rPr/>
        <w:t>to further develop measures and a long-term, sustain-able promotion and development of the technology. In the case of quantum computing, a technology-neutral approach is particularly important until it becomes clearer which realisation of qubits is most advanta-geous for the further development of quantum com-puters. It is also conceivable that different hardware platforms would be particularly suited to different </w:t>
      </w:r>
      <w:r>
        <w:rPr>
          <w:spacing w:val="-2"/>
        </w:rPr>
        <w:t>applications.</w:t>
      </w:r>
    </w:p>
    <w:p>
      <w:pPr>
        <w:pStyle w:val="BodyText"/>
        <w:spacing w:before="27"/>
      </w:pPr>
    </w:p>
    <w:p>
      <w:pPr>
        <w:pStyle w:val="BodyText"/>
        <w:spacing w:line="280" w:lineRule="auto"/>
        <w:ind w:left="853" w:hanging="4"/>
      </w:pPr>
      <w:r>
        <w:rPr/>
        <w:t>In the long term quantum technologies should be established as a key emerging technology in a wide range</w:t>
      </w:r>
      <w:r>
        <w:rPr>
          <w:spacing w:val="-4"/>
        </w:rPr>
        <w:t> </w:t>
      </w:r>
      <w:r>
        <w:rPr/>
        <w:t>of</w:t>
      </w:r>
      <w:r>
        <w:rPr>
          <w:spacing w:val="-4"/>
        </w:rPr>
        <w:t> </w:t>
      </w:r>
      <w:r>
        <w:rPr/>
        <w:t>application</w:t>
      </w:r>
      <w:r>
        <w:rPr>
          <w:spacing w:val="-4"/>
        </w:rPr>
        <w:t> </w:t>
      </w:r>
      <w:r>
        <w:rPr/>
        <w:t>fields.</w:t>
      </w:r>
      <w:r>
        <w:rPr>
          <w:spacing w:val="-4"/>
        </w:rPr>
        <w:t> </w:t>
      </w:r>
      <w:r>
        <w:rPr/>
        <w:t>By</w:t>
      </w:r>
      <w:r>
        <w:rPr>
          <w:spacing w:val="-4"/>
        </w:rPr>
        <w:t> </w:t>
      </w:r>
      <w:r>
        <w:rPr/>
        <w:t>2036,</w:t>
      </w:r>
      <w:r>
        <w:rPr>
          <w:spacing w:val="-4"/>
        </w:rPr>
        <w:t> </w:t>
      </w:r>
      <w:r>
        <w:rPr/>
        <w:t>ten</w:t>
      </w:r>
      <w:r>
        <w:rPr>
          <w:spacing w:val="-4"/>
        </w:rPr>
        <w:t> </w:t>
      </w:r>
      <w:r>
        <w:rPr/>
        <w:t>years</w:t>
      </w:r>
      <w:r>
        <w:rPr>
          <w:spacing w:val="-4"/>
        </w:rPr>
        <w:t> </w:t>
      </w:r>
      <w:r>
        <w:rPr/>
        <w:t>after</w:t>
      </w:r>
      <w:r>
        <w:rPr>
          <w:spacing w:val="-4"/>
        </w:rPr>
        <w:t> </w:t>
      </w:r>
      <w:r>
        <w:rPr/>
        <w:t>the end of this conceptual framework programme, our target image is:</w:t>
      </w:r>
    </w:p>
    <w:p>
      <w:pPr>
        <w:pStyle w:val="BodyText"/>
        <w:spacing w:before="34"/>
      </w:pPr>
    </w:p>
    <w:p>
      <w:pPr>
        <w:pStyle w:val="ListParagraph"/>
        <w:numPr>
          <w:ilvl w:val="0"/>
          <w:numId w:val="13"/>
        </w:numPr>
        <w:tabs>
          <w:tab w:pos="1046" w:val="left" w:leader="none"/>
        </w:tabs>
        <w:spacing w:line="280" w:lineRule="auto" w:before="1" w:after="0"/>
        <w:ind w:left="1046" w:right="20" w:hanging="181"/>
        <w:jc w:val="left"/>
        <w:rPr>
          <w:sz w:val="19"/>
        </w:rPr>
      </w:pPr>
      <w:r>
        <w:rPr>
          <w:sz w:val="19"/>
        </w:rPr>
        <w:t>Quantum technologies are core components in a wide range of economic applications. They make significant contributions to value creation in Ger-many and to dealing with the pressing future issues that face our society, including:</w:t>
      </w:r>
    </w:p>
    <w:p>
      <w:pPr>
        <w:pStyle w:val="ListParagraph"/>
        <w:numPr>
          <w:ilvl w:val="1"/>
          <w:numId w:val="13"/>
        </w:numPr>
        <w:tabs>
          <w:tab w:pos="1302" w:val="left" w:leader="none"/>
          <w:tab w:pos="1306" w:val="left" w:leader="none"/>
        </w:tabs>
        <w:spacing w:line="280" w:lineRule="auto" w:before="0" w:after="0"/>
        <w:ind w:left="1306" w:right="0" w:hanging="243"/>
        <w:jc w:val="left"/>
        <w:rPr>
          <w:sz w:val="19"/>
        </w:rPr>
      </w:pPr>
      <w:r>
        <w:rPr>
          <w:sz w:val="19"/>
        </w:rPr>
        <w:t>Quantum</w:t>
      </w:r>
      <w:r>
        <w:rPr>
          <w:spacing w:val="-1"/>
          <w:sz w:val="19"/>
        </w:rPr>
        <w:t> </w:t>
      </w:r>
      <w:r>
        <w:rPr>
          <w:sz w:val="19"/>
        </w:rPr>
        <w:t>sensors</w:t>
      </w:r>
      <w:r>
        <w:rPr>
          <w:spacing w:val="-1"/>
          <w:sz w:val="19"/>
        </w:rPr>
        <w:t> </w:t>
      </w:r>
      <w:r>
        <w:rPr>
          <w:sz w:val="19"/>
        </w:rPr>
        <w:t>are</w:t>
      </w:r>
      <w:r>
        <w:rPr>
          <w:spacing w:val="-1"/>
          <w:sz w:val="19"/>
        </w:rPr>
        <w:t> </w:t>
      </w:r>
      <w:r>
        <w:rPr>
          <w:sz w:val="19"/>
        </w:rPr>
        <w:t>established</w:t>
      </w:r>
      <w:r>
        <w:rPr>
          <w:spacing w:val="-1"/>
          <w:sz w:val="19"/>
        </w:rPr>
        <w:t> </w:t>
      </w:r>
      <w:r>
        <w:rPr>
          <w:sz w:val="19"/>
        </w:rPr>
        <w:t>in</w:t>
      </w:r>
      <w:r>
        <w:rPr>
          <w:spacing w:val="-1"/>
          <w:sz w:val="19"/>
        </w:rPr>
        <w:t> </w:t>
      </w:r>
      <w:r>
        <w:rPr>
          <w:sz w:val="19"/>
        </w:rPr>
        <w:t>a</w:t>
      </w:r>
      <w:r>
        <w:rPr>
          <w:spacing w:val="-1"/>
          <w:sz w:val="19"/>
        </w:rPr>
        <w:t> </w:t>
      </w:r>
      <w:r>
        <w:rPr>
          <w:sz w:val="19"/>
        </w:rPr>
        <w:t>wide</w:t>
      </w:r>
      <w:r>
        <w:rPr>
          <w:spacing w:val="-1"/>
          <w:sz w:val="19"/>
        </w:rPr>
        <w:t> </w:t>
      </w:r>
      <w:r>
        <w:rPr>
          <w:sz w:val="19"/>
        </w:rPr>
        <w:t>range of economically and socially relevant applica-tions. For example, the construction industry benefits from the use of innovative sensor types in soil exploration, while in medical technology quantum sensors enable new types of diagnos-tics. Furthermore, with regard to information</w:t>
      </w:r>
      <w:r>
        <w:rPr>
          <w:spacing w:val="40"/>
          <w:sz w:val="19"/>
        </w:rPr>
        <w:t> </w:t>
      </w:r>
      <w:r>
        <w:rPr>
          <w:sz w:val="19"/>
        </w:rPr>
        <w:t>and</w:t>
      </w:r>
      <w:r>
        <w:rPr>
          <w:spacing w:val="26"/>
          <w:sz w:val="19"/>
        </w:rPr>
        <w:t> </w:t>
      </w:r>
      <w:r>
        <w:rPr>
          <w:sz w:val="19"/>
        </w:rPr>
        <w:t>communication</w:t>
      </w:r>
      <w:r>
        <w:rPr>
          <w:spacing w:val="26"/>
          <w:sz w:val="19"/>
        </w:rPr>
        <w:t> </w:t>
      </w:r>
      <w:r>
        <w:rPr>
          <w:sz w:val="19"/>
        </w:rPr>
        <w:t>technology,</w:t>
      </w:r>
      <w:r>
        <w:rPr>
          <w:spacing w:val="26"/>
          <w:sz w:val="19"/>
        </w:rPr>
        <w:t> </w:t>
      </w:r>
      <w:r>
        <w:rPr>
          <w:sz w:val="19"/>
        </w:rPr>
        <w:t>improved</w:t>
      </w:r>
      <w:r>
        <w:rPr>
          <w:spacing w:val="40"/>
          <w:sz w:val="19"/>
        </w:rPr>
        <w:t> </w:t>
      </w:r>
      <w:r>
        <w:rPr>
          <w:sz w:val="19"/>
        </w:rPr>
        <w:t>signal processing is achieved through the use of high-precision atomic clocks.</w:t>
      </w:r>
    </w:p>
    <w:p>
      <w:pPr>
        <w:pStyle w:val="ListParagraph"/>
        <w:numPr>
          <w:ilvl w:val="1"/>
          <w:numId w:val="13"/>
        </w:numPr>
        <w:tabs>
          <w:tab w:pos="1302" w:val="left" w:leader="none"/>
          <w:tab w:pos="1306" w:val="left" w:leader="none"/>
        </w:tabs>
        <w:spacing w:line="280" w:lineRule="auto" w:before="0" w:after="0"/>
        <w:ind w:left="1306" w:right="73" w:hanging="243"/>
        <w:jc w:val="left"/>
        <w:rPr>
          <w:sz w:val="19"/>
        </w:rPr>
      </w:pPr>
      <w:r>
        <w:rPr>
          <w:sz w:val="19"/>
        </w:rPr>
        <w:t>Complex use cases are solved using universal error-corrected quantum computers manufac-tured in Germany. Quantum computers and special-purpose computers, e.</w:t>
      </w:r>
      <w:r>
        <w:rPr>
          <w:spacing w:val="-6"/>
          <w:sz w:val="19"/>
        </w:rPr>
        <w:t> </w:t>
      </w:r>
      <w:r>
        <w:rPr>
          <w:sz w:val="19"/>
        </w:rPr>
        <w:t>g., quantum sim-ulators or quantum annealers, play a significant</w:t>
      </w:r>
    </w:p>
    <w:p>
      <w:pPr>
        <w:pStyle w:val="BodyText"/>
        <w:spacing w:line="280" w:lineRule="auto" w:before="117"/>
        <w:ind w:left="848" w:right="1744" w:hanging="3"/>
      </w:pPr>
      <w:r>
        <w:rPr/>
        <w:br w:type="column"/>
      </w:r>
      <w:r>
        <w:rPr/>
        <w:t>role</w:t>
      </w:r>
      <w:r>
        <w:rPr>
          <w:spacing w:val="-1"/>
        </w:rPr>
        <w:t> </w:t>
      </w:r>
      <w:r>
        <w:rPr/>
        <w:t>in</w:t>
      </w:r>
      <w:r>
        <w:rPr>
          <w:spacing w:val="-1"/>
        </w:rPr>
        <w:t> </w:t>
      </w:r>
      <w:r>
        <w:rPr/>
        <w:t>several</w:t>
      </w:r>
      <w:r>
        <w:rPr>
          <w:spacing w:val="-1"/>
        </w:rPr>
        <w:t> </w:t>
      </w:r>
      <w:r>
        <w:rPr/>
        <w:t>industries,</w:t>
      </w:r>
      <w:r>
        <w:rPr>
          <w:spacing w:val="-1"/>
        </w:rPr>
        <w:t> </w:t>
      </w:r>
      <w:r>
        <w:rPr/>
        <w:t>such</w:t>
      </w:r>
      <w:r>
        <w:rPr>
          <w:spacing w:val="-1"/>
        </w:rPr>
        <w:t> </w:t>
      </w:r>
      <w:r>
        <w:rPr/>
        <w:t>as</w:t>
      </w:r>
      <w:r>
        <w:rPr>
          <w:spacing w:val="-1"/>
        </w:rPr>
        <w:t> </w:t>
      </w:r>
      <w:r>
        <w:rPr/>
        <w:t>the</w:t>
      </w:r>
      <w:r>
        <w:rPr>
          <w:spacing w:val="-1"/>
        </w:rPr>
        <w:t> </w:t>
      </w:r>
      <w:r>
        <w:rPr/>
        <w:t>chemical and pharmaceutical industries, the financial sector and the automotive sector.</w:t>
      </w:r>
    </w:p>
    <w:p>
      <w:pPr>
        <w:pStyle w:val="ListParagraph"/>
        <w:numPr>
          <w:ilvl w:val="0"/>
          <w:numId w:val="14"/>
        </w:numPr>
        <w:tabs>
          <w:tab w:pos="846" w:val="left" w:leader="none"/>
        </w:tabs>
        <w:spacing w:line="280" w:lineRule="auto" w:before="0" w:after="0"/>
        <w:ind w:left="846" w:right="1727" w:hanging="243"/>
        <w:jc w:val="left"/>
        <w:rPr>
          <w:sz w:val="19"/>
        </w:rPr>
      </w:pPr>
      <w:r>
        <w:rPr>
          <w:sz w:val="19"/>
        </w:rPr>
        <w:t>Sensitive data in administrative services and emergency services are exchanged via internal administrative networks based on quantum computer-resistant cryptography methods. The internal administrative networks follow secure and defined transitions to other communication partners. Sensitive data within critical infra-structures and the economy are protected by quantum computer-resistant cryptology meth-ods, and in some areas they are additionally secured by quantum communication. Locations of economic, scientific or sovereign relevance</w:t>
      </w:r>
      <w:r>
        <w:rPr>
          <w:spacing w:val="80"/>
          <w:sz w:val="19"/>
        </w:rPr>
        <w:t> </w:t>
      </w:r>
      <w:r>
        <w:rPr>
          <w:sz w:val="19"/>
        </w:rPr>
        <w:t>are connected via a secure EU-wide quantum communication</w:t>
      </w:r>
      <w:r>
        <w:rPr>
          <w:spacing w:val="-1"/>
          <w:sz w:val="19"/>
        </w:rPr>
        <w:t> </w:t>
      </w:r>
      <w:r>
        <w:rPr>
          <w:sz w:val="19"/>
        </w:rPr>
        <w:t>network.</w:t>
      </w:r>
    </w:p>
    <w:p>
      <w:pPr>
        <w:pStyle w:val="ListParagraph"/>
        <w:numPr>
          <w:ilvl w:val="0"/>
          <w:numId w:val="14"/>
        </w:numPr>
        <w:tabs>
          <w:tab w:pos="842" w:val="left" w:leader="none"/>
          <w:tab w:pos="846" w:val="left" w:leader="none"/>
        </w:tabs>
        <w:spacing w:line="280" w:lineRule="auto" w:before="0" w:after="0"/>
        <w:ind w:left="846" w:right="1769" w:hanging="243"/>
        <w:jc w:val="left"/>
        <w:rPr>
          <w:sz w:val="19"/>
        </w:rPr>
      </w:pPr>
      <w:r>
        <w:rPr>
          <w:sz w:val="19"/>
        </w:rPr>
        <w:t>German activities in the field of standardisation as well as significantly higher levels of accuracy in time, mass and current standards resulting from quantum metrology form the basis for an international quantum-based standardisation </w:t>
      </w:r>
      <w:r>
        <w:rPr>
          <w:spacing w:val="-2"/>
          <w:sz w:val="19"/>
        </w:rPr>
        <w:t>system.</w:t>
      </w:r>
    </w:p>
    <w:p>
      <w:pPr>
        <w:pStyle w:val="BodyText"/>
        <w:spacing w:before="23"/>
      </w:pPr>
    </w:p>
    <w:p>
      <w:pPr>
        <w:pStyle w:val="ListParagraph"/>
        <w:numPr>
          <w:ilvl w:val="0"/>
          <w:numId w:val="15"/>
        </w:numPr>
        <w:tabs>
          <w:tab w:pos="585" w:val="left" w:leader="none"/>
          <w:tab w:pos="587" w:val="left" w:leader="none"/>
        </w:tabs>
        <w:spacing w:line="280" w:lineRule="auto" w:before="0" w:after="0"/>
        <w:ind w:left="585" w:right="1703" w:hanging="180"/>
        <w:jc w:val="left"/>
        <w:rPr>
          <w:sz w:val="19"/>
        </w:rPr>
      </w:pPr>
      <w:r>
        <w:rPr>
          <w:sz w:val="19"/>
        </w:rPr>
        <w:t>Quantum</w:t>
      </w:r>
      <w:r>
        <w:rPr>
          <w:sz w:val="19"/>
        </w:rPr>
        <w:t> technologies are making their contribu-tion to ensure that the German economy remains one of the world’s ten most innovative economies in 2036.</w:t>
      </w:r>
      <w:r>
        <w:rPr>
          <w:position w:val="6"/>
          <w:sz w:val="11"/>
        </w:rPr>
        <w:t>19</w:t>
      </w:r>
      <w:r>
        <w:rPr>
          <w:spacing w:val="39"/>
          <w:position w:val="6"/>
          <w:sz w:val="11"/>
        </w:rPr>
        <w:t> </w:t>
      </w:r>
      <w:r>
        <w:rPr>
          <w:sz w:val="19"/>
        </w:rPr>
        <w:t>Together with partners from the European Union, we are technologically independent when</w:t>
      </w:r>
    </w:p>
    <w:p>
      <w:pPr>
        <w:pStyle w:val="BodyText"/>
        <w:spacing w:line="280" w:lineRule="auto"/>
        <w:ind w:left="591" w:right="1744" w:hanging="1"/>
        <w:rPr>
          <w:position w:val="6"/>
          <w:sz w:val="11"/>
        </w:rPr>
      </w:pPr>
      <w:r>
        <w:rPr/>
        <w:t>it comes to manufacturing quantum technology products and applications or producing critical el-ements within international value chains (techno-logical</w:t>
      </w:r>
      <w:r>
        <w:rPr>
          <w:spacing w:val="-1"/>
        </w:rPr>
        <w:t> </w:t>
      </w:r>
      <w:r>
        <w:rPr/>
        <w:t>sovereignty).</w:t>
      </w:r>
      <w:r>
        <w:rPr>
          <w:position w:val="6"/>
          <w:sz w:val="11"/>
        </w:rPr>
        <w:t>20</w:t>
      </w:r>
    </w:p>
    <w:p>
      <w:pPr>
        <w:pStyle w:val="BodyText"/>
        <w:spacing w:after="0" w:line="280" w:lineRule="auto"/>
        <w:rPr>
          <w:position w:val="6"/>
          <w:sz w:val="11"/>
        </w:rPr>
        <w:sectPr>
          <w:type w:val="continuous"/>
          <w:pgSz w:w="11910" w:h="16840"/>
          <w:pgMar w:header="0" w:footer="0" w:top="1920" w:bottom="280" w:left="0" w:right="0"/>
          <w:cols w:num="2" w:equalWidth="0">
            <w:col w:w="5311" w:space="40"/>
            <w:col w:w="6559"/>
          </w:cols>
        </w:sectPr>
      </w:pPr>
    </w:p>
    <w:p>
      <w:pPr>
        <w:pStyle w:val="BodyText"/>
        <w:spacing w:before="125"/>
        <w:rPr>
          <w:sz w:val="20"/>
        </w:rPr>
      </w:pPr>
      <w:r>
        <w:rPr>
          <w:sz w:val="20"/>
        </w:rPr>
        <mc:AlternateContent>
          <mc:Choice Requires="wps">
            <w:drawing>
              <wp:anchor distT="0" distB="0" distL="0" distR="0" allowOverlap="1" layoutInCell="1" locked="0" behindDoc="1" simplePos="0" relativeHeight="485995520">
                <wp:simplePos x="0" y="0"/>
                <wp:positionH relativeFrom="page">
                  <wp:posOffset>0</wp:posOffset>
                </wp:positionH>
                <wp:positionV relativeFrom="page">
                  <wp:posOffset>0</wp:posOffset>
                </wp:positionV>
                <wp:extent cx="7560309" cy="1069213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E2F1F5"/>
                        </a:solidFill>
                      </wps:spPr>
                      <wps:bodyPr wrap="square" lIns="0" tIns="0" rIns="0" bIns="0" rtlCol="0">
                        <a:prstTxWarp prst="textNoShape">
                          <a:avLst/>
                        </a:prstTxWarp>
                        <a:noAutofit/>
                      </wps:bodyPr>
                    </wps:wsp>
                  </a:graphicData>
                </a:graphic>
              </wp:anchor>
            </w:drawing>
          </mc:Choice>
          <mc:Fallback>
            <w:pict>
              <v:rect style="position:absolute;margin-left:0pt;margin-top:.000015pt;width:595.275pt;height:841.89pt;mso-position-horizontal-relative:page;mso-position-vertical-relative:page;z-index:-17320960" id="docshape56" filled="true" fillcolor="#e2f1f5" stroked="false">
                <v:fill type="solid"/>
                <w10:wrap type="none"/>
              </v:rect>
            </w:pict>
          </mc:Fallback>
        </mc:AlternateContent>
      </w: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82" name="Group 82"/>
                <wp:cNvGraphicFramePr>
                  <a:graphicFrameLocks/>
                </wp:cNvGraphicFramePr>
                <a:graphic>
                  <a:graphicData uri="http://schemas.microsoft.com/office/word/2010/wordprocessingGroup">
                    <wpg:wgp>
                      <wpg:cNvPr id="82" name="Group 82"/>
                      <wpg:cNvGrpSpPr/>
                      <wpg:grpSpPr>
                        <a:xfrm>
                          <a:off x="0" y="0"/>
                          <a:ext cx="5940425" cy="6350"/>
                          <a:chExt cx="5940425" cy="6350"/>
                        </a:xfrm>
                      </wpg:grpSpPr>
                      <wps:wsp>
                        <wps:cNvPr id="83" name="Graphic 83"/>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57"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048" w:val="left" w:leader="none"/>
        </w:tabs>
        <w:spacing w:line="240" w:lineRule="auto" w:before="47" w:after="0"/>
        <w:ind w:left="1048" w:right="0" w:hanging="204"/>
        <w:jc w:val="left"/>
        <w:rPr>
          <w:rFonts w:ascii="Arial" w:hAnsi="Arial"/>
          <w:sz w:val="15"/>
        </w:rPr>
      </w:pPr>
      <w:r>
        <w:rPr>
          <w:rFonts w:ascii="Arial" w:hAnsi="Arial"/>
          <w:spacing w:val="-2"/>
          <w:w w:val="90"/>
          <w:sz w:val="15"/>
        </w:rPr>
        <w:t>Kagermann,</w:t>
      </w:r>
      <w:r>
        <w:rPr>
          <w:rFonts w:ascii="Arial" w:hAnsi="Arial"/>
          <w:spacing w:val="-9"/>
          <w:w w:val="90"/>
          <w:sz w:val="15"/>
        </w:rPr>
        <w:t> </w:t>
      </w:r>
      <w:r>
        <w:rPr>
          <w:rFonts w:ascii="Arial" w:hAnsi="Arial"/>
          <w:spacing w:val="-2"/>
          <w:w w:val="90"/>
          <w:sz w:val="15"/>
        </w:rPr>
        <w:t>H./Süssenguth,</w:t>
      </w:r>
      <w:r>
        <w:rPr>
          <w:rFonts w:ascii="Arial" w:hAnsi="Arial"/>
          <w:spacing w:val="-8"/>
          <w:w w:val="90"/>
          <w:sz w:val="15"/>
        </w:rPr>
        <w:t> </w:t>
      </w:r>
      <w:r>
        <w:rPr>
          <w:rFonts w:ascii="Arial" w:hAnsi="Arial"/>
          <w:spacing w:val="-2"/>
          <w:w w:val="90"/>
          <w:sz w:val="15"/>
        </w:rPr>
        <w:t>F./Körner,</w:t>
      </w:r>
      <w:r>
        <w:rPr>
          <w:rFonts w:ascii="Arial" w:hAnsi="Arial"/>
          <w:spacing w:val="-12"/>
          <w:w w:val="90"/>
          <w:sz w:val="15"/>
        </w:rPr>
        <w:t> </w:t>
      </w:r>
      <w:r>
        <w:rPr>
          <w:rFonts w:ascii="Arial" w:hAnsi="Arial"/>
          <w:spacing w:val="-2"/>
          <w:w w:val="90"/>
          <w:sz w:val="15"/>
        </w:rPr>
        <w:t>J./Liepold,</w:t>
      </w:r>
      <w:r>
        <w:rPr>
          <w:rFonts w:ascii="Arial" w:hAnsi="Arial"/>
          <w:spacing w:val="-13"/>
          <w:w w:val="90"/>
          <w:sz w:val="15"/>
        </w:rPr>
        <w:t> </w:t>
      </w:r>
      <w:r>
        <w:rPr>
          <w:rFonts w:ascii="Arial" w:hAnsi="Arial"/>
          <w:spacing w:val="-2"/>
          <w:w w:val="90"/>
          <w:sz w:val="15"/>
        </w:rPr>
        <w:t>A.:</w:t>
      </w:r>
      <w:r>
        <w:rPr>
          <w:rFonts w:ascii="Arial" w:hAnsi="Arial"/>
          <w:spacing w:val="-9"/>
          <w:w w:val="90"/>
          <w:sz w:val="15"/>
        </w:rPr>
        <w:t> </w:t>
      </w:r>
      <w:hyperlink r:id="rId15">
        <w:r>
          <w:rPr>
            <w:rFonts w:ascii="Arial" w:hAnsi="Arial"/>
            <w:color w:val="22599B"/>
            <w:spacing w:val="-2"/>
            <w:w w:val="90"/>
            <w:sz w:val="15"/>
          </w:rPr>
          <w:t>The</w:t>
        </w:r>
        <w:r>
          <w:rPr>
            <w:rFonts w:ascii="Arial" w:hAnsi="Arial"/>
            <w:color w:val="22599B"/>
            <w:spacing w:val="-5"/>
            <w:w w:val="90"/>
            <w:sz w:val="15"/>
          </w:rPr>
          <w:t> </w:t>
        </w:r>
        <w:r>
          <w:rPr>
            <w:rFonts w:ascii="Arial" w:hAnsi="Arial"/>
            <w:color w:val="22599B"/>
            <w:spacing w:val="-2"/>
            <w:w w:val="90"/>
            <w:sz w:val="15"/>
          </w:rPr>
          <w:t>Innovation</w:t>
        </w:r>
        <w:r>
          <w:rPr>
            <w:rFonts w:ascii="Arial" w:hAnsi="Arial"/>
            <w:color w:val="22599B"/>
            <w:spacing w:val="-4"/>
            <w:w w:val="90"/>
            <w:sz w:val="15"/>
          </w:rPr>
          <w:t> </w:t>
        </w:r>
        <w:r>
          <w:rPr>
            <w:rFonts w:ascii="Arial" w:hAnsi="Arial"/>
            <w:color w:val="22599B"/>
            <w:spacing w:val="-2"/>
            <w:w w:val="90"/>
            <w:sz w:val="15"/>
          </w:rPr>
          <w:t>Potential</w:t>
        </w:r>
        <w:r>
          <w:rPr>
            <w:rFonts w:ascii="Arial" w:hAnsi="Arial"/>
            <w:color w:val="22599B"/>
            <w:spacing w:val="-4"/>
            <w:w w:val="90"/>
            <w:sz w:val="15"/>
          </w:rPr>
          <w:t> </w:t>
        </w:r>
        <w:r>
          <w:rPr>
            <w:rFonts w:ascii="Arial" w:hAnsi="Arial"/>
            <w:color w:val="22599B"/>
            <w:spacing w:val="-2"/>
            <w:w w:val="90"/>
            <w:sz w:val="15"/>
          </w:rPr>
          <w:t>of</w:t>
        </w:r>
        <w:r>
          <w:rPr>
            <w:rFonts w:ascii="Arial" w:hAnsi="Arial"/>
            <w:color w:val="22599B"/>
            <w:spacing w:val="-7"/>
            <w:w w:val="90"/>
            <w:sz w:val="15"/>
          </w:rPr>
          <w:t> </w:t>
        </w:r>
        <w:r>
          <w:rPr>
            <w:rFonts w:ascii="Arial" w:hAnsi="Arial"/>
            <w:color w:val="22599B"/>
            <w:spacing w:val="-2"/>
            <w:w w:val="90"/>
            <w:sz w:val="15"/>
          </w:rPr>
          <w:t>Second-generation</w:t>
        </w:r>
        <w:r>
          <w:rPr>
            <w:rFonts w:ascii="Arial" w:hAnsi="Arial"/>
            <w:color w:val="22599B"/>
            <w:spacing w:val="-4"/>
            <w:w w:val="90"/>
            <w:sz w:val="15"/>
          </w:rPr>
          <w:t> </w:t>
        </w:r>
        <w:r>
          <w:rPr>
            <w:rFonts w:ascii="Arial" w:hAnsi="Arial"/>
            <w:color w:val="22599B"/>
            <w:spacing w:val="-2"/>
            <w:w w:val="90"/>
            <w:sz w:val="15"/>
          </w:rPr>
          <w:t>Quantum</w:t>
        </w:r>
        <w:r>
          <w:rPr>
            <w:rFonts w:ascii="Arial" w:hAnsi="Arial"/>
            <w:color w:val="22599B"/>
            <w:spacing w:val="-10"/>
            <w:w w:val="90"/>
            <w:sz w:val="15"/>
          </w:rPr>
          <w:t> </w:t>
        </w:r>
        <w:r>
          <w:rPr>
            <w:rFonts w:ascii="Arial" w:hAnsi="Arial"/>
            <w:color w:val="22599B"/>
            <w:spacing w:val="-2"/>
            <w:w w:val="90"/>
            <w:sz w:val="15"/>
          </w:rPr>
          <w:t>Technologies</w:t>
        </w:r>
      </w:hyperlink>
      <w:r>
        <w:rPr>
          <w:rFonts w:ascii="Arial" w:hAnsi="Arial"/>
          <w:color w:val="22599B"/>
          <w:spacing w:val="-4"/>
          <w:w w:val="90"/>
          <w:sz w:val="15"/>
        </w:rPr>
        <w:t> </w:t>
      </w:r>
      <w:r>
        <w:rPr>
          <w:rFonts w:ascii="Arial" w:hAnsi="Arial"/>
          <w:spacing w:val="-2"/>
          <w:w w:val="90"/>
          <w:sz w:val="15"/>
        </w:rPr>
        <w:t>(acatech</w:t>
      </w:r>
      <w:r>
        <w:rPr>
          <w:rFonts w:ascii="Arial" w:hAnsi="Arial"/>
          <w:spacing w:val="-4"/>
          <w:w w:val="90"/>
          <w:sz w:val="15"/>
        </w:rPr>
        <w:t> </w:t>
      </w:r>
      <w:r>
        <w:rPr>
          <w:rFonts w:ascii="Arial" w:hAnsi="Arial"/>
          <w:spacing w:val="-2"/>
          <w:w w:val="90"/>
          <w:sz w:val="15"/>
        </w:rPr>
        <w:t>IMPULS),</w:t>
      </w:r>
      <w:r>
        <w:rPr>
          <w:rFonts w:ascii="Arial" w:hAnsi="Arial"/>
          <w:spacing w:val="-9"/>
          <w:w w:val="90"/>
          <w:sz w:val="15"/>
        </w:rPr>
        <w:t> </w:t>
      </w:r>
      <w:r>
        <w:rPr>
          <w:rFonts w:ascii="Arial" w:hAnsi="Arial"/>
          <w:spacing w:val="-2"/>
          <w:w w:val="90"/>
          <w:sz w:val="15"/>
        </w:rPr>
        <w:t>Munich</w:t>
      </w:r>
      <w:r>
        <w:rPr>
          <w:rFonts w:ascii="Arial" w:hAnsi="Arial"/>
          <w:spacing w:val="-4"/>
          <w:w w:val="90"/>
          <w:sz w:val="15"/>
        </w:rPr>
        <w:t> 2020</w:t>
      </w:r>
    </w:p>
    <w:p>
      <w:pPr>
        <w:pStyle w:val="ListParagraph"/>
        <w:numPr>
          <w:ilvl w:val="0"/>
          <w:numId w:val="16"/>
        </w:numPr>
        <w:tabs>
          <w:tab w:pos="1048" w:val="left" w:leader="none"/>
        </w:tabs>
        <w:spacing w:line="240" w:lineRule="auto" w:before="8" w:after="0"/>
        <w:ind w:left="1048" w:right="0" w:hanging="204"/>
        <w:jc w:val="left"/>
        <w:rPr>
          <w:rFonts w:ascii="Arial"/>
          <w:sz w:val="15"/>
        </w:rPr>
      </w:pPr>
      <w:r>
        <w:rPr>
          <w:rFonts w:ascii="Arial"/>
          <w:spacing w:val="-2"/>
          <w:w w:val="90"/>
          <w:sz w:val="15"/>
        </w:rPr>
        <w:t>Commission</w:t>
      </w:r>
      <w:r>
        <w:rPr>
          <w:rFonts w:ascii="Arial"/>
          <w:spacing w:val="2"/>
          <w:sz w:val="15"/>
        </w:rPr>
        <w:t> </w:t>
      </w:r>
      <w:r>
        <w:rPr>
          <w:rFonts w:ascii="Arial"/>
          <w:spacing w:val="-2"/>
          <w:w w:val="90"/>
          <w:sz w:val="15"/>
        </w:rPr>
        <w:t>of</w:t>
      </w:r>
      <w:r>
        <w:rPr>
          <w:rFonts w:ascii="Arial"/>
          <w:spacing w:val="-1"/>
          <w:sz w:val="15"/>
        </w:rPr>
        <w:t> </w:t>
      </w:r>
      <w:r>
        <w:rPr>
          <w:rFonts w:ascii="Arial"/>
          <w:spacing w:val="-2"/>
          <w:w w:val="90"/>
          <w:sz w:val="15"/>
        </w:rPr>
        <w:t>Experts</w:t>
      </w:r>
      <w:r>
        <w:rPr>
          <w:rFonts w:ascii="Arial"/>
          <w:spacing w:val="3"/>
          <w:sz w:val="15"/>
        </w:rPr>
        <w:t> </w:t>
      </w:r>
      <w:r>
        <w:rPr>
          <w:rFonts w:ascii="Arial"/>
          <w:spacing w:val="-2"/>
          <w:w w:val="90"/>
          <w:sz w:val="15"/>
        </w:rPr>
        <w:t>for</w:t>
      </w:r>
      <w:r>
        <w:rPr>
          <w:rFonts w:ascii="Arial"/>
          <w:spacing w:val="-1"/>
          <w:sz w:val="15"/>
        </w:rPr>
        <w:t> </w:t>
      </w:r>
      <w:r>
        <w:rPr>
          <w:rFonts w:ascii="Arial"/>
          <w:spacing w:val="-2"/>
          <w:w w:val="90"/>
          <w:sz w:val="15"/>
        </w:rPr>
        <w:t>Research</w:t>
      </w:r>
      <w:r>
        <w:rPr>
          <w:rFonts w:ascii="Arial"/>
          <w:spacing w:val="3"/>
          <w:sz w:val="15"/>
        </w:rPr>
        <w:t> </w:t>
      </w:r>
      <w:r>
        <w:rPr>
          <w:rFonts w:ascii="Arial"/>
          <w:spacing w:val="-2"/>
          <w:w w:val="90"/>
          <w:sz w:val="15"/>
        </w:rPr>
        <w:t>and</w:t>
      </w:r>
      <w:r>
        <w:rPr>
          <w:rFonts w:ascii="Arial"/>
          <w:spacing w:val="2"/>
          <w:sz w:val="15"/>
        </w:rPr>
        <w:t> </w:t>
      </w:r>
      <w:r>
        <w:rPr>
          <w:rFonts w:ascii="Arial"/>
          <w:spacing w:val="-2"/>
          <w:w w:val="90"/>
          <w:sz w:val="15"/>
        </w:rPr>
        <w:t>Innovation</w:t>
      </w:r>
      <w:r>
        <w:rPr>
          <w:rFonts w:ascii="Arial"/>
          <w:spacing w:val="2"/>
          <w:sz w:val="15"/>
        </w:rPr>
        <w:t> </w:t>
      </w:r>
      <w:r>
        <w:rPr>
          <w:rFonts w:ascii="Arial"/>
          <w:spacing w:val="-2"/>
          <w:w w:val="90"/>
          <w:sz w:val="15"/>
        </w:rPr>
        <w:t>(EFI):</w:t>
      </w:r>
      <w:r>
        <w:rPr>
          <w:rFonts w:ascii="Arial"/>
          <w:spacing w:val="2"/>
          <w:sz w:val="15"/>
        </w:rPr>
        <w:t> </w:t>
      </w:r>
      <w:hyperlink r:id="rId39">
        <w:r>
          <w:rPr>
            <w:rFonts w:ascii="Arial"/>
            <w:color w:val="22599B"/>
            <w:spacing w:val="-2"/>
            <w:w w:val="90"/>
            <w:sz w:val="15"/>
          </w:rPr>
          <w:t>Report</w:t>
        </w:r>
        <w:r>
          <w:rPr>
            <w:rFonts w:ascii="Arial"/>
            <w:color w:val="22599B"/>
            <w:spacing w:val="2"/>
            <w:sz w:val="15"/>
          </w:rPr>
          <w:t> </w:t>
        </w:r>
        <w:r>
          <w:rPr>
            <w:rFonts w:ascii="Arial"/>
            <w:color w:val="22599B"/>
            <w:spacing w:val="-2"/>
            <w:w w:val="90"/>
            <w:sz w:val="15"/>
          </w:rPr>
          <w:t>on</w:t>
        </w:r>
        <w:r>
          <w:rPr>
            <w:rFonts w:ascii="Arial"/>
            <w:color w:val="22599B"/>
            <w:spacing w:val="3"/>
            <w:sz w:val="15"/>
          </w:rPr>
          <w:t> </w:t>
        </w:r>
        <w:r>
          <w:rPr>
            <w:rFonts w:ascii="Arial"/>
            <w:color w:val="22599B"/>
            <w:spacing w:val="-2"/>
            <w:w w:val="90"/>
            <w:sz w:val="15"/>
          </w:rPr>
          <w:t>Research,</w:t>
        </w:r>
        <w:r>
          <w:rPr>
            <w:rFonts w:ascii="Arial"/>
            <w:color w:val="22599B"/>
            <w:spacing w:val="-3"/>
            <w:sz w:val="15"/>
          </w:rPr>
          <w:t> </w:t>
        </w:r>
        <w:r>
          <w:rPr>
            <w:rFonts w:ascii="Arial"/>
            <w:color w:val="22599B"/>
            <w:spacing w:val="-2"/>
            <w:w w:val="90"/>
            <w:sz w:val="15"/>
          </w:rPr>
          <w:t>Innovation</w:t>
        </w:r>
        <w:r>
          <w:rPr>
            <w:rFonts w:ascii="Arial"/>
            <w:color w:val="22599B"/>
            <w:spacing w:val="2"/>
            <w:sz w:val="15"/>
          </w:rPr>
          <w:t> </w:t>
        </w:r>
        <w:r>
          <w:rPr>
            <w:rFonts w:ascii="Arial"/>
            <w:color w:val="22599B"/>
            <w:spacing w:val="-2"/>
            <w:w w:val="90"/>
            <w:sz w:val="15"/>
          </w:rPr>
          <w:t>and</w:t>
        </w:r>
        <w:r>
          <w:rPr>
            <w:rFonts w:ascii="Arial"/>
            <w:color w:val="22599B"/>
            <w:spacing w:val="-3"/>
            <w:sz w:val="15"/>
          </w:rPr>
          <w:t> </w:t>
        </w:r>
        <w:r>
          <w:rPr>
            <w:rFonts w:ascii="Arial"/>
            <w:color w:val="22599B"/>
            <w:spacing w:val="-2"/>
            <w:w w:val="90"/>
            <w:sz w:val="15"/>
          </w:rPr>
          <w:t>Technlogical</w:t>
        </w:r>
        <w:r>
          <w:rPr>
            <w:rFonts w:ascii="Arial"/>
            <w:color w:val="22599B"/>
            <w:spacing w:val="2"/>
            <w:sz w:val="15"/>
          </w:rPr>
          <w:t> </w:t>
        </w:r>
        <w:r>
          <w:rPr>
            <w:rFonts w:ascii="Arial"/>
            <w:color w:val="22599B"/>
            <w:spacing w:val="-2"/>
            <w:w w:val="90"/>
            <w:sz w:val="15"/>
          </w:rPr>
          <w:t>Performance</w:t>
        </w:r>
        <w:r>
          <w:rPr>
            <w:rFonts w:ascii="Arial"/>
            <w:color w:val="22599B"/>
            <w:spacing w:val="3"/>
            <w:sz w:val="15"/>
          </w:rPr>
          <w:t> </w:t>
        </w:r>
        <w:r>
          <w:rPr>
            <w:rFonts w:ascii="Arial"/>
            <w:color w:val="22599B"/>
            <w:spacing w:val="-2"/>
            <w:w w:val="90"/>
            <w:sz w:val="15"/>
          </w:rPr>
          <w:t>in</w:t>
        </w:r>
        <w:r>
          <w:rPr>
            <w:rFonts w:ascii="Arial"/>
            <w:color w:val="22599B"/>
            <w:spacing w:val="2"/>
            <w:sz w:val="15"/>
          </w:rPr>
          <w:t> </w:t>
        </w:r>
        <w:r>
          <w:rPr>
            <w:rFonts w:ascii="Arial"/>
            <w:color w:val="22599B"/>
            <w:spacing w:val="-2"/>
            <w:w w:val="90"/>
            <w:sz w:val="15"/>
          </w:rPr>
          <w:t>Germany</w:t>
        </w:r>
        <w:r>
          <w:rPr>
            <w:rFonts w:ascii="Arial"/>
            <w:color w:val="22599B"/>
            <w:spacing w:val="-1"/>
            <w:sz w:val="15"/>
          </w:rPr>
          <w:t> </w:t>
        </w:r>
        <w:r>
          <w:rPr>
            <w:rFonts w:ascii="Arial"/>
            <w:color w:val="22599B"/>
            <w:spacing w:val="-2"/>
            <w:w w:val="90"/>
            <w:sz w:val="15"/>
          </w:rPr>
          <w:t>2022</w:t>
        </w:r>
      </w:hyperlink>
      <w:r>
        <w:rPr>
          <w:rFonts w:ascii="Arial"/>
          <w:color w:val="22599B"/>
          <w:spacing w:val="3"/>
          <w:sz w:val="15"/>
        </w:rPr>
        <w:t> </w:t>
      </w:r>
      <w:r>
        <w:rPr>
          <w:rFonts w:ascii="Arial"/>
          <w:spacing w:val="-2"/>
          <w:w w:val="90"/>
          <w:sz w:val="15"/>
        </w:rPr>
        <w:t>(2022)</w:t>
      </w:r>
    </w:p>
    <w:p>
      <w:pPr>
        <w:pStyle w:val="ListParagraph"/>
        <w:numPr>
          <w:ilvl w:val="0"/>
          <w:numId w:val="16"/>
        </w:numPr>
        <w:tabs>
          <w:tab w:pos="1047" w:val="left" w:leader="none"/>
          <w:tab w:pos="1050" w:val="left" w:leader="none"/>
        </w:tabs>
        <w:spacing w:line="249" w:lineRule="auto" w:before="7" w:after="0"/>
        <w:ind w:left="1050" w:right="1838" w:hanging="207"/>
        <w:jc w:val="left"/>
        <w:rPr>
          <w:rFonts w:ascii="Arial"/>
          <w:sz w:val="15"/>
        </w:rPr>
      </w:pPr>
      <w:r>
        <w:rPr>
          <w:rFonts w:ascii="Arial"/>
          <w:w w:val="90"/>
          <w:sz w:val="15"/>
        </w:rPr>
        <w:t>In 2021,</w:t>
      </w:r>
      <w:r>
        <w:rPr>
          <w:rFonts w:ascii="Arial"/>
          <w:spacing w:val="-5"/>
          <w:w w:val="90"/>
          <w:sz w:val="15"/>
        </w:rPr>
        <w:t> </w:t>
      </w:r>
      <w:r>
        <w:rPr>
          <w:rFonts w:ascii="Arial"/>
          <w:w w:val="90"/>
          <w:sz w:val="15"/>
        </w:rPr>
        <w:t>for</w:t>
      </w:r>
      <w:r>
        <w:rPr>
          <w:rFonts w:ascii="Arial"/>
          <w:spacing w:val="-3"/>
          <w:w w:val="90"/>
          <w:sz w:val="15"/>
        </w:rPr>
        <w:t> </w:t>
      </w:r>
      <w:r>
        <w:rPr>
          <w:rFonts w:ascii="Arial"/>
          <w:w w:val="90"/>
          <w:sz w:val="15"/>
        </w:rPr>
        <w:t>example,</w:t>
      </w:r>
      <w:r>
        <w:rPr>
          <w:rFonts w:ascii="Arial"/>
          <w:spacing w:val="-4"/>
          <w:w w:val="90"/>
          <w:sz w:val="15"/>
        </w:rPr>
        <w:t> </w:t>
      </w:r>
      <w:r>
        <w:rPr>
          <w:rFonts w:ascii="Arial"/>
          <w:w w:val="90"/>
          <w:sz w:val="15"/>
        </w:rPr>
        <w:t>Germany</w:t>
      </w:r>
      <w:r>
        <w:rPr>
          <w:rFonts w:ascii="Arial"/>
          <w:spacing w:val="-3"/>
          <w:w w:val="90"/>
          <w:sz w:val="15"/>
        </w:rPr>
        <w:t> </w:t>
      </w:r>
      <w:r>
        <w:rPr>
          <w:rFonts w:ascii="Arial"/>
          <w:w w:val="90"/>
          <w:sz w:val="15"/>
        </w:rPr>
        <w:t>ranks fourth in the Bloomberg Innovation Index</w:t>
      </w:r>
      <w:r>
        <w:rPr>
          <w:rFonts w:ascii="Arial"/>
          <w:spacing w:val="-1"/>
          <w:w w:val="90"/>
          <w:sz w:val="15"/>
        </w:rPr>
        <w:t> </w:t>
      </w:r>
      <w:r>
        <w:rPr>
          <w:rFonts w:ascii="Arial"/>
          <w:w w:val="90"/>
          <w:sz w:val="15"/>
        </w:rPr>
        <w:t>with a score of</w:t>
      </w:r>
      <w:r>
        <w:rPr>
          <w:rFonts w:ascii="Arial"/>
          <w:spacing w:val="-3"/>
          <w:w w:val="90"/>
          <w:sz w:val="15"/>
        </w:rPr>
        <w:t> </w:t>
      </w:r>
      <w:r>
        <w:rPr>
          <w:rFonts w:ascii="Arial"/>
          <w:w w:val="90"/>
          <w:sz w:val="15"/>
        </w:rPr>
        <w:t>86.45,</w:t>
      </w:r>
      <w:r>
        <w:rPr>
          <w:rFonts w:ascii="Arial"/>
          <w:spacing w:val="-5"/>
          <w:w w:val="90"/>
          <w:sz w:val="15"/>
        </w:rPr>
        <w:t> </w:t>
      </w:r>
      <w:r>
        <w:rPr>
          <w:rFonts w:ascii="Arial"/>
          <w:w w:val="90"/>
          <w:sz w:val="15"/>
        </w:rPr>
        <w:t>behind South Korea (90.49),</w:t>
      </w:r>
      <w:r>
        <w:rPr>
          <w:rFonts w:ascii="Arial"/>
          <w:spacing w:val="-5"/>
          <w:w w:val="90"/>
          <w:sz w:val="15"/>
        </w:rPr>
        <w:t> </w:t>
      </w:r>
      <w:r>
        <w:rPr>
          <w:rFonts w:ascii="Arial"/>
          <w:w w:val="90"/>
          <w:sz w:val="15"/>
        </w:rPr>
        <w:t>Singapore and Swit-zerland.</w:t>
      </w:r>
      <w:r>
        <w:rPr>
          <w:rFonts w:ascii="Arial"/>
          <w:spacing w:val="-5"/>
          <w:w w:val="90"/>
          <w:sz w:val="15"/>
        </w:rPr>
        <w:t> </w:t>
      </w:r>
      <w:r>
        <w:rPr>
          <w:rFonts w:ascii="Arial"/>
          <w:w w:val="90"/>
          <w:sz w:val="15"/>
        </w:rPr>
        <w:t>The rest of the top 10 most innovative countries with index values that are above or a little under 84 are quite close to Germany.</w:t>
      </w:r>
    </w:p>
    <w:p>
      <w:pPr>
        <w:pStyle w:val="ListParagraph"/>
        <w:numPr>
          <w:ilvl w:val="0"/>
          <w:numId w:val="16"/>
        </w:numPr>
        <w:tabs>
          <w:tab w:pos="1047" w:val="left" w:leader="none"/>
          <w:tab w:pos="1053" w:val="left" w:leader="none"/>
        </w:tabs>
        <w:spacing w:line="249" w:lineRule="auto" w:before="2" w:after="0"/>
        <w:ind w:left="1053" w:right="1863" w:hanging="207"/>
        <w:jc w:val="left"/>
        <w:rPr>
          <w:rFonts w:ascii="Arial"/>
          <w:sz w:val="15"/>
        </w:rPr>
      </w:pPr>
      <w:r>
        <w:rPr>
          <w:rFonts w:ascii="Arial"/>
          <w:w w:val="90"/>
          <w:sz w:val="15"/>
        </w:rPr>
        <w:t>For</w:t>
      </w:r>
      <w:r>
        <w:rPr>
          <w:rFonts w:ascii="Arial"/>
          <w:spacing w:val="-2"/>
          <w:w w:val="90"/>
          <w:sz w:val="15"/>
        </w:rPr>
        <w:t> </w:t>
      </w:r>
      <w:r>
        <w:rPr>
          <w:rFonts w:ascii="Arial"/>
          <w:w w:val="90"/>
          <w:sz w:val="15"/>
        </w:rPr>
        <w:t>example,</w:t>
      </w:r>
      <w:r>
        <w:rPr>
          <w:rFonts w:ascii="Arial"/>
          <w:spacing w:val="-3"/>
          <w:w w:val="90"/>
          <w:sz w:val="15"/>
        </w:rPr>
        <w:t> </w:t>
      </w:r>
      <w:r>
        <w:rPr>
          <w:rFonts w:ascii="Arial"/>
          <w:w w:val="90"/>
          <w:sz w:val="15"/>
        </w:rPr>
        <w:t>the latest generations of</w:t>
      </w:r>
      <w:r>
        <w:rPr>
          <w:rFonts w:ascii="Arial"/>
          <w:spacing w:val="-2"/>
          <w:w w:val="90"/>
          <w:sz w:val="15"/>
        </w:rPr>
        <w:t> </w:t>
      </w:r>
      <w:r>
        <w:rPr>
          <w:rFonts w:ascii="Arial"/>
          <w:w w:val="90"/>
          <w:sz w:val="15"/>
        </w:rPr>
        <w:t>semiconductors are currently</w:t>
      </w:r>
      <w:r>
        <w:rPr>
          <w:rFonts w:ascii="Arial"/>
          <w:spacing w:val="-2"/>
          <w:w w:val="90"/>
          <w:sz w:val="15"/>
        </w:rPr>
        <w:t> </w:t>
      </w:r>
      <w:r>
        <w:rPr>
          <w:rFonts w:ascii="Arial"/>
          <w:w w:val="90"/>
          <w:sz w:val="15"/>
        </w:rPr>
        <w:t>not manufactured in Europe,</w:t>
      </w:r>
      <w:r>
        <w:rPr>
          <w:rFonts w:ascii="Arial"/>
          <w:spacing w:val="-4"/>
          <w:w w:val="90"/>
          <w:sz w:val="15"/>
        </w:rPr>
        <w:t> </w:t>
      </w:r>
      <w:r>
        <w:rPr>
          <w:rFonts w:ascii="Arial"/>
          <w:w w:val="90"/>
          <w:sz w:val="15"/>
        </w:rPr>
        <w:t>but in Southeast</w:t>
      </w:r>
      <w:r>
        <w:rPr>
          <w:rFonts w:ascii="Arial"/>
          <w:spacing w:val="-3"/>
          <w:w w:val="90"/>
          <w:sz w:val="15"/>
        </w:rPr>
        <w:t> </w:t>
      </w:r>
      <w:r>
        <w:rPr>
          <w:rFonts w:ascii="Arial"/>
          <w:w w:val="90"/>
          <w:sz w:val="15"/>
        </w:rPr>
        <w:t>Asia.</w:t>
      </w:r>
      <w:r>
        <w:rPr>
          <w:rFonts w:ascii="Arial"/>
          <w:spacing w:val="-4"/>
          <w:w w:val="90"/>
          <w:sz w:val="15"/>
        </w:rPr>
        <w:t> </w:t>
      </w:r>
      <w:r>
        <w:rPr>
          <w:rFonts w:ascii="Arial"/>
          <w:w w:val="90"/>
          <w:sz w:val="15"/>
        </w:rPr>
        <w:t>However,</w:t>
      </w:r>
      <w:r>
        <w:rPr>
          <w:rFonts w:ascii="Arial"/>
          <w:spacing w:val="-4"/>
          <w:w w:val="90"/>
          <w:sz w:val="15"/>
        </w:rPr>
        <w:t> </w:t>
      </w:r>
      <w:r>
        <w:rPr>
          <w:rFonts w:ascii="Arial"/>
          <w:w w:val="90"/>
          <w:sz w:val="15"/>
        </w:rPr>
        <w:t>production is largely</w:t>
      </w:r>
      <w:r>
        <w:rPr>
          <w:rFonts w:ascii="Arial"/>
          <w:sz w:val="15"/>
        </w:rPr>
        <w:t> </w:t>
      </w:r>
      <w:r>
        <w:rPr>
          <w:rFonts w:ascii="Arial"/>
          <w:w w:val="90"/>
          <w:sz w:val="15"/>
        </w:rPr>
        <w:t>dependent on lithography systems from the European Union, to which German suppliers contribute essential components.</w:t>
      </w:r>
    </w:p>
    <w:p>
      <w:pPr>
        <w:pStyle w:val="ListParagraph"/>
        <w:spacing w:after="0" w:line="249" w:lineRule="auto"/>
        <w:jc w:val="left"/>
        <w:rPr>
          <w:rFonts w:ascii="Arial"/>
          <w:sz w:val="15"/>
        </w:rPr>
        <w:sectPr>
          <w:type w:val="continuous"/>
          <w:pgSz w:w="11910" w:h="16840"/>
          <w:pgMar w:header="0" w:footer="0" w:top="1920" w:bottom="280" w:left="0" w:right="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1"/>
        <w:rPr>
          <w:rFonts w:ascii="Arial"/>
        </w:rPr>
      </w:pPr>
    </w:p>
    <w:p>
      <w:pPr>
        <w:pStyle w:val="BodyText"/>
        <w:spacing w:line="280" w:lineRule="auto"/>
        <w:ind w:left="1703" w:right="5651" w:hanging="10"/>
      </w:pPr>
      <w:r>
        <w:rPr/>
        <w:drawing>
          <wp:anchor distT="0" distB="0" distL="0" distR="0" allowOverlap="1" layoutInCell="1" locked="0" behindDoc="0" simplePos="0" relativeHeight="15748096">
            <wp:simplePos x="0" y="0"/>
            <wp:positionH relativeFrom="page">
              <wp:posOffset>4185005</wp:posOffset>
            </wp:positionH>
            <wp:positionV relativeFrom="paragraph">
              <wp:posOffset>-382107</wp:posOffset>
            </wp:positionV>
            <wp:extent cx="3374986" cy="2477998"/>
            <wp:effectExtent l="0" t="0" r="0" b="0"/>
            <wp:wrapNone/>
            <wp:docPr id="88" name="Image 88" descr="A young woman looks through a microscope. "/>
            <wp:cNvGraphicFramePr>
              <a:graphicFrameLocks/>
            </wp:cNvGraphicFramePr>
            <a:graphic>
              <a:graphicData uri="http://schemas.openxmlformats.org/drawingml/2006/picture">
                <pic:pic>
                  <pic:nvPicPr>
                    <pic:cNvPr id="88" name="Image 88" descr="A young woman looks through a microscope. "/>
                    <pic:cNvPicPr/>
                  </pic:nvPicPr>
                  <pic:blipFill>
                    <a:blip r:embed="rId42" cstate="print"/>
                    <a:stretch>
                      <a:fillRect/>
                    </a:stretch>
                  </pic:blipFill>
                  <pic:spPr>
                    <a:xfrm>
                      <a:off x="0" y="0"/>
                      <a:ext cx="3374986" cy="2477998"/>
                    </a:xfrm>
                    <a:prstGeom prst="rect">
                      <a:avLst/>
                    </a:prstGeom>
                  </pic:spPr>
                </pic:pic>
              </a:graphicData>
            </a:graphic>
          </wp:anchor>
        </w:drawing>
      </w:r>
      <w:bookmarkStart w:name="A. Making quantum technologies  usable f" w:id="22"/>
      <w:bookmarkEnd w:id="22"/>
      <w:r>
        <w:rPr/>
      </w:r>
      <w:bookmarkStart w:name="_bookmark8" w:id="23"/>
      <w:bookmarkEnd w:id="23"/>
      <w:r>
        <w:rPr/>
      </w:r>
      <w:r>
        <w:rPr/>
        <w:t>The Federal Government’s measures are divided into three action pathways:</w:t>
      </w:r>
    </w:p>
    <w:p>
      <w:pPr>
        <w:pStyle w:val="BodyText"/>
        <w:spacing w:before="214"/>
      </w:pPr>
    </w:p>
    <w:p>
      <w:pPr>
        <w:pStyle w:val="Heading2"/>
        <w:numPr>
          <w:ilvl w:val="0"/>
          <w:numId w:val="17"/>
        </w:numPr>
        <w:tabs>
          <w:tab w:pos="1992" w:val="left" w:leader="none"/>
          <w:tab w:pos="1994" w:val="left" w:leader="none"/>
        </w:tabs>
        <w:spacing w:line="240" w:lineRule="auto" w:before="0" w:after="0"/>
        <w:ind w:left="1992" w:right="6376" w:hanging="302"/>
        <w:jc w:val="left"/>
      </w:pPr>
      <w:r>
        <w:rPr>
          <w:spacing w:val="-6"/>
        </w:rPr>
        <w:t>Make</w:t>
      </w:r>
      <w:r>
        <w:rPr>
          <w:spacing w:val="-14"/>
        </w:rPr>
        <w:t> </w:t>
      </w:r>
      <w:r>
        <w:rPr>
          <w:spacing w:val="-6"/>
        </w:rPr>
        <w:t>quantum</w:t>
      </w:r>
      <w:r>
        <w:rPr>
          <w:spacing w:val="-13"/>
        </w:rPr>
        <w:t> </w:t>
      </w:r>
      <w:r>
        <w:rPr>
          <w:spacing w:val="-6"/>
        </w:rPr>
        <w:t>technologies </w:t>
      </w:r>
      <w:r>
        <w:rPr>
          <w:w w:val="90"/>
        </w:rPr>
        <w:t>usable</w:t>
      </w:r>
      <w:r>
        <w:rPr>
          <w:spacing w:val="-11"/>
          <w:w w:val="90"/>
        </w:rPr>
        <w:t> </w:t>
      </w:r>
      <w:r>
        <w:rPr>
          <w:w w:val="90"/>
        </w:rPr>
        <w:t>for</w:t>
      </w:r>
      <w:r>
        <w:rPr>
          <w:spacing w:val="-11"/>
          <w:w w:val="90"/>
        </w:rPr>
        <w:t> </w:t>
      </w:r>
      <w:r>
        <w:rPr>
          <w:w w:val="90"/>
        </w:rPr>
        <w:t>the</w:t>
      </w:r>
      <w:r>
        <w:rPr>
          <w:spacing w:val="-11"/>
          <w:w w:val="90"/>
        </w:rPr>
        <w:t> </w:t>
      </w:r>
      <w:r>
        <w:rPr>
          <w:w w:val="90"/>
        </w:rPr>
        <w:t>economy,</w:t>
      </w:r>
      <w:r>
        <w:rPr>
          <w:spacing w:val="-11"/>
          <w:w w:val="90"/>
        </w:rPr>
        <w:t> </w:t>
      </w:r>
      <w:r>
        <w:rPr>
          <w:w w:val="90"/>
        </w:rPr>
        <w:t>society </w:t>
      </w:r>
      <w:r>
        <w:rPr/>
        <w:t>and</w:t>
      </w:r>
      <w:r>
        <w:rPr>
          <w:spacing w:val="-20"/>
        </w:rPr>
        <w:t> </w:t>
      </w:r>
      <w:r>
        <w:rPr/>
        <w:t>state</w:t>
      </w:r>
      <w:r>
        <w:rPr>
          <w:spacing w:val="-19"/>
        </w:rPr>
        <w:t> </w:t>
      </w:r>
      <w:r>
        <w:rPr/>
        <w:t>institutions</w:t>
      </w:r>
    </w:p>
    <w:p>
      <w:pPr>
        <w:pStyle w:val="BodyText"/>
        <w:spacing w:before="7"/>
        <w:rPr>
          <w:rFonts w:ascii="Arial"/>
          <w:sz w:val="7"/>
        </w:rPr>
      </w:pPr>
      <w:r>
        <w:rPr>
          <w:rFonts w:ascii="Arial"/>
          <w:sz w:val="7"/>
        </w:rPr>
        <mc:AlternateContent>
          <mc:Choice Requires="wps">
            <w:drawing>
              <wp:anchor distT="0" distB="0" distL="0" distR="0" allowOverlap="1" layoutInCell="1" locked="0" behindDoc="1" simplePos="0" relativeHeight="487606272">
                <wp:simplePos x="0" y="0"/>
                <wp:positionH relativeFrom="page">
                  <wp:posOffset>1080000</wp:posOffset>
                </wp:positionH>
                <wp:positionV relativeFrom="paragraph">
                  <wp:posOffset>70991</wp:posOffset>
                </wp:positionV>
                <wp:extent cx="2835275" cy="1270"/>
                <wp:effectExtent l="0" t="0" r="0" b="0"/>
                <wp:wrapTopAndBottom/>
                <wp:docPr id="89" name="Graphic 89"/>
                <wp:cNvGraphicFramePr>
                  <a:graphicFrameLocks/>
                </wp:cNvGraphicFramePr>
                <a:graphic>
                  <a:graphicData uri="http://schemas.microsoft.com/office/word/2010/wordprocessingShape">
                    <wps:wsp>
                      <wps:cNvPr id="89" name="Graphic 89"/>
                      <wps:cNvSpPr/>
                      <wps:spPr>
                        <a:xfrm>
                          <a:off x="0" y="0"/>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398pt;margin-top:5.589911pt;width:223.25pt;height:.1pt;mso-position-horizontal-relative:page;mso-position-vertical-relative:paragraph;z-index:-15710208;mso-wrap-distance-left:0;mso-wrap-distance-right:0" id="docshape62" coordorigin="1701,112" coordsize="4465,0" path="m1701,112l6165,112e" filled="false" stroked="true" strokeweight=".5pt" strokecolor="#000000">
                <v:path arrowok="t"/>
                <v:stroke dashstyle="solid"/>
                <w10:wrap type="topAndBottom"/>
              </v:shape>
            </w:pict>
          </mc:Fallback>
        </mc:AlternateContent>
      </w:r>
    </w:p>
    <w:p>
      <w:pPr>
        <w:pStyle w:val="BodyText"/>
        <w:spacing w:before="3"/>
        <w:rPr>
          <w:rFonts w:ascii="Arial"/>
          <w:sz w:val="17"/>
        </w:rPr>
      </w:pPr>
    </w:p>
    <w:p>
      <w:pPr>
        <w:pStyle w:val="BodyText"/>
        <w:spacing w:after="0"/>
        <w:rPr>
          <w:rFonts w:ascii="Arial"/>
          <w:sz w:val="17"/>
        </w:rPr>
        <w:sectPr>
          <w:headerReference w:type="even" r:id="rId40"/>
          <w:headerReference w:type="default" r:id="rId41"/>
          <w:pgSz w:w="11910" w:h="16840"/>
          <w:pgMar w:header="701" w:footer="0" w:top="900" w:bottom="0" w:left="0" w:right="0"/>
          <w:pgNumType w:start="18"/>
        </w:sectPr>
      </w:pPr>
    </w:p>
    <w:p>
      <w:pPr>
        <w:pStyle w:val="BodyText"/>
        <w:spacing w:line="280" w:lineRule="auto" w:before="101"/>
        <w:ind w:left="1703" w:hanging="3"/>
      </w:pPr>
      <w:r>
        <w:rPr/>
        <mc:AlternateContent>
          <mc:Choice Requires="wps">
            <w:drawing>
              <wp:anchor distT="0" distB="0" distL="0" distR="0" allowOverlap="1" layoutInCell="1" locked="0" behindDoc="0" simplePos="0" relativeHeight="15747584">
                <wp:simplePos x="0" y="0"/>
                <wp:positionH relativeFrom="page">
                  <wp:posOffset>0</wp:posOffset>
                </wp:positionH>
                <wp:positionV relativeFrom="page">
                  <wp:posOffset>3</wp:posOffset>
                </wp:positionV>
                <wp:extent cx="1270" cy="1069213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1270" cy="10692130"/>
                        </a:xfrm>
                        <a:custGeom>
                          <a:avLst/>
                          <a:gdLst/>
                          <a:ahLst/>
                          <a:cxnLst/>
                          <a:rect l="l" t="t" r="r" b="b"/>
                          <a:pathLst>
                            <a:path w="0" h="10692130">
                              <a:moveTo>
                                <a:pt x="0" y="0"/>
                              </a:moveTo>
                              <a:lnTo>
                                <a:pt x="0" y="10692003"/>
                              </a:lnTo>
                            </a:path>
                          </a:pathLst>
                        </a:custGeom>
                        <a:solidFill>
                          <a:srgbClr val="E2F1F5"/>
                        </a:solidFill>
                      </wps:spPr>
                      <wps:bodyPr wrap="square" lIns="0" tIns="0" rIns="0" bIns="0" rtlCol="0">
                        <a:prstTxWarp prst="textNoShape">
                          <a:avLst/>
                        </a:prstTxWarp>
                        <a:noAutofit/>
                      </wps:bodyPr>
                    </wps:wsp>
                  </a:graphicData>
                </a:graphic>
              </wp:anchor>
            </w:drawing>
          </mc:Choice>
          <mc:Fallback>
            <w:pict>
              <v:shape style="position:absolute;margin-left:0pt;margin-top:.000305pt;width:.1pt;height:841.9pt;mso-position-horizontal-relative:page;mso-position-vertical-relative:page;z-index:15747584" id="docshape63" coordorigin="0,0" coordsize="0,16838" path="m0,0l0,16838e" filled="true" fillcolor="#e2f1f5" stroked="false">
                <v:path arrowok="t"/>
                <v:fill type="solid"/>
                <w10:wrap type="none"/>
              </v:shape>
            </w:pict>
          </mc:Fallback>
        </mc:AlternateContent>
      </w:r>
      <w:r>
        <w:rPr/>
        <w:t>Quantum technologies will open up a wide range of new possibilities: from the simulation of new active substances to bug-proof communication and novel sensors that detect unexploded bombs or enable navigation without satellite support. Against this background a targeted development of the technology is needed, one that always takes account of possible application</w:t>
      </w:r>
      <w:r>
        <w:rPr>
          <w:spacing w:val="-1"/>
        </w:rPr>
        <w:t> </w:t>
      </w:r>
      <w:r>
        <w:rPr/>
        <w:t>scenarios.</w:t>
      </w:r>
    </w:p>
    <w:p>
      <w:pPr>
        <w:pStyle w:val="BodyText"/>
        <w:spacing w:before="31"/>
      </w:pPr>
    </w:p>
    <w:p>
      <w:pPr>
        <w:pStyle w:val="BodyText"/>
        <w:spacing w:line="280" w:lineRule="auto"/>
        <w:ind w:left="1701" w:hanging="8"/>
      </w:pPr>
      <w:r>
        <w:rPr/>
        <w:t>This conceptual framework programme of the Federal Government therefore focuses on measures that stim-ulate, strengthen or accelerate private investment in Germany through public co-financing. Depending on the area of application, public support takes different </w:t>
      </w:r>
      <w:r>
        <w:rPr>
          <w:spacing w:val="-2"/>
        </w:rPr>
        <w:t>forms.</w:t>
      </w:r>
    </w:p>
    <w:p>
      <w:pPr>
        <w:pStyle w:val="BodyText"/>
        <w:spacing w:before="33"/>
      </w:pPr>
    </w:p>
    <w:p>
      <w:pPr>
        <w:pStyle w:val="BodyText"/>
        <w:spacing w:line="280" w:lineRule="auto" w:before="1"/>
        <w:ind w:left="1704" w:right="162" w:hanging="12"/>
      </w:pPr>
      <w:r>
        <w:rPr/>
        <w:t>To this end the Federal Government uses three com-plementary and coordinated funding instruments:</w:t>
      </w:r>
    </w:p>
    <w:p>
      <w:pPr>
        <w:pStyle w:val="BodyText"/>
        <w:spacing w:before="36"/>
      </w:pPr>
    </w:p>
    <w:p>
      <w:pPr>
        <w:pStyle w:val="ListParagraph"/>
        <w:numPr>
          <w:ilvl w:val="1"/>
          <w:numId w:val="16"/>
        </w:numPr>
        <w:tabs>
          <w:tab w:pos="1896" w:val="left" w:leader="none"/>
          <w:tab w:pos="1901" w:val="left" w:leader="none"/>
        </w:tabs>
        <w:spacing w:line="280" w:lineRule="auto" w:before="0" w:after="0"/>
        <w:ind w:left="1901" w:right="0" w:hanging="186"/>
        <w:jc w:val="left"/>
        <w:rPr>
          <w:sz w:val="19"/>
        </w:rPr>
      </w:pPr>
      <w:r>
        <w:rPr>
          <w:sz w:val="19"/>
        </w:rPr>
        <w:t>In the case of research-related topics that are of considerable federal interest, research and develop-ment in companies, universities and research insti-tutions is supported with subsidies through project funding. These non-repayable grants are primarily aimed at application-oriented project consortia that cover the value chain from technology develop-ment to the end user.</w:t>
      </w:r>
    </w:p>
    <w:p>
      <w:pPr>
        <w:pStyle w:val="BodyText"/>
        <w:spacing w:before="33"/>
      </w:pPr>
    </w:p>
    <w:p>
      <w:pPr>
        <w:pStyle w:val="ListParagraph"/>
        <w:numPr>
          <w:ilvl w:val="1"/>
          <w:numId w:val="16"/>
        </w:numPr>
        <w:tabs>
          <w:tab w:pos="1891" w:val="left" w:leader="none"/>
          <w:tab w:pos="1902" w:val="left" w:leader="none"/>
        </w:tabs>
        <w:spacing w:line="280" w:lineRule="auto" w:before="0" w:after="0"/>
        <w:ind w:left="1902" w:right="4" w:hanging="186"/>
        <w:jc w:val="left"/>
        <w:rPr>
          <w:sz w:val="19"/>
        </w:rPr>
      </w:pPr>
      <w:r>
        <w:rPr>
          <w:sz w:val="19"/>
        </w:rPr>
        <w:t>Through the targeted awarding of contracts for marketable products, the public sector acts as a central anchor and reference customer for compa-nies that develop and manufacture such hardware</w:t>
      </w:r>
      <w:r>
        <w:rPr>
          <w:spacing w:val="40"/>
          <w:sz w:val="19"/>
        </w:rPr>
        <w:t> </w:t>
      </w:r>
      <w:r>
        <w:rPr>
          <w:sz w:val="19"/>
        </w:rPr>
        <w:t>in Germany. An example of this is the German Aer-ospace Centre (DLR), which receives core funding and procures innovative quantum computers for its own</w:t>
      </w:r>
      <w:r>
        <w:rPr>
          <w:spacing w:val="21"/>
          <w:sz w:val="19"/>
        </w:rPr>
        <w:t> </w:t>
      </w:r>
      <w:r>
        <w:rPr>
          <w:sz w:val="19"/>
        </w:rPr>
        <w:t>use</w:t>
      </w:r>
      <w:r>
        <w:rPr>
          <w:spacing w:val="21"/>
          <w:sz w:val="19"/>
        </w:rPr>
        <w:t> </w:t>
      </w:r>
      <w:r>
        <w:rPr>
          <w:sz w:val="19"/>
        </w:rPr>
        <w:t>through</w:t>
      </w:r>
      <w:r>
        <w:rPr>
          <w:spacing w:val="21"/>
          <w:sz w:val="19"/>
        </w:rPr>
        <w:t> </w:t>
      </w:r>
      <w:r>
        <w:rPr>
          <w:sz w:val="19"/>
        </w:rPr>
        <w:t>research</w:t>
      </w:r>
      <w:r>
        <w:rPr>
          <w:spacing w:val="21"/>
          <w:sz w:val="19"/>
        </w:rPr>
        <w:t> </w:t>
      </w:r>
      <w:r>
        <w:rPr>
          <w:sz w:val="19"/>
        </w:rPr>
        <w:t>contracts</w:t>
      </w:r>
      <w:r>
        <w:rPr>
          <w:spacing w:val="21"/>
          <w:sz w:val="19"/>
        </w:rPr>
        <w:t> </w:t>
      </w:r>
      <w:r>
        <w:rPr>
          <w:sz w:val="19"/>
        </w:rPr>
        <w:t>on</w:t>
      </w:r>
      <w:r>
        <w:rPr>
          <w:spacing w:val="21"/>
          <w:sz w:val="19"/>
        </w:rPr>
        <w:t> </w:t>
      </w:r>
      <w:r>
        <w:rPr>
          <w:sz w:val="19"/>
        </w:rPr>
        <w:t>the</w:t>
      </w:r>
      <w:r>
        <w:rPr>
          <w:spacing w:val="80"/>
          <w:w w:val="150"/>
          <w:sz w:val="19"/>
        </w:rPr>
        <w:t> </w:t>
      </w:r>
      <w:r>
        <w:rPr>
          <w:sz w:val="19"/>
        </w:rPr>
        <w:t>mar-ket by awarding contracts worth around EUR 600 million from the fiscal stimulus package. Positive results from previous tenders show that the novel</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spacing w:before="100"/>
      </w:pPr>
    </w:p>
    <w:p>
      <w:pPr>
        <w:pStyle w:val="BodyText"/>
        <w:spacing w:line="280" w:lineRule="auto" w:before="1"/>
        <w:ind w:left="596" w:right="942" w:firstLine="4"/>
      </w:pPr>
      <w:r>
        <w:rPr/>
        <w:t>approach</w:t>
      </w:r>
      <w:r>
        <w:rPr>
          <w:spacing w:val="33"/>
        </w:rPr>
        <w:t> </w:t>
      </w:r>
      <w:r>
        <w:rPr/>
        <w:t>of</w:t>
      </w:r>
      <w:r>
        <w:rPr>
          <w:spacing w:val="33"/>
        </w:rPr>
        <w:t> </w:t>
      </w:r>
      <w:r>
        <w:rPr/>
        <w:t>DLR’s</w:t>
      </w:r>
      <w:r>
        <w:rPr>
          <w:spacing w:val="33"/>
        </w:rPr>
        <w:t> </w:t>
      </w:r>
      <w:r>
        <w:rPr/>
        <w:t>Quantum</w:t>
      </w:r>
      <w:r>
        <w:rPr>
          <w:spacing w:val="33"/>
        </w:rPr>
        <w:t> </w:t>
      </w:r>
      <w:r>
        <w:rPr/>
        <w:t>Computing</w:t>
      </w:r>
      <w:r>
        <w:rPr>
          <w:spacing w:val="80"/>
        </w:rPr>
        <w:t> </w:t>
      </w:r>
      <w:r>
        <w:rPr/>
        <w:t>Initia-tive has proven to be a good funding route for an entrepreneurial quantum computing ecosystem in </w:t>
      </w:r>
      <w:r>
        <w:rPr>
          <w:spacing w:val="-2"/>
        </w:rPr>
        <w:t>Germany.</w:t>
      </w:r>
    </w:p>
    <w:p>
      <w:pPr>
        <w:pStyle w:val="BodyText"/>
        <w:spacing w:before="35"/>
      </w:pPr>
    </w:p>
    <w:p>
      <w:pPr>
        <w:pStyle w:val="ListParagraph"/>
        <w:numPr>
          <w:ilvl w:val="0"/>
          <w:numId w:val="15"/>
        </w:numPr>
        <w:tabs>
          <w:tab w:pos="588" w:val="left" w:leader="none"/>
        </w:tabs>
        <w:spacing w:line="280" w:lineRule="auto" w:before="0" w:after="0"/>
        <w:ind w:left="588" w:right="907" w:hanging="176"/>
        <w:jc w:val="left"/>
        <w:rPr>
          <w:sz w:val="19"/>
        </w:rPr>
      </w:pPr>
      <w:r>
        <w:rPr>
          <w:sz w:val="19"/>
        </w:rPr>
        <w:t>The borrowing requirements of young companies that bring new developments to market maturity can also be met through direct public sector partic-ipation. With the new DeepTech &amp; Climate Fonds (DTCF) that forms part of the Future Fund adopted in 2021, the Federal Government is expanding the established financing instruments for start-ups.</w:t>
      </w:r>
      <w:r>
        <w:rPr>
          <w:spacing w:val="80"/>
          <w:sz w:val="19"/>
        </w:rPr>
        <w:t> </w:t>
      </w:r>
      <w:r>
        <w:rPr>
          <w:sz w:val="19"/>
        </w:rPr>
        <w:t>The fund, which can grow up to EUR 1 billion,</w:t>
      </w:r>
      <w:r>
        <w:rPr>
          <w:spacing w:val="40"/>
          <w:sz w:val="19"/>
        </w:rPr>
        <w:t> </w:t>
      </w:r>
      <w:r>
        <w:rPr>
          <w:sz w:val="19"/>
        </w:rPr>
        <w:t>makes direct investments in deep-tech companies on pari-passu terms with a longer-term investment perspective, covering quantum technology and other areas in terms of subject area. Alongside the established High-Tech Gründerfonds (HTGF), the DTCF is an example of direct public-sector partici-pation in venture capital.</w:t>
      </w:r>
    </w:p>
    <w:p>
      <w:pPr>
        <w:pStyle w:val="BodyText"/>
        <w:spacing w:before="27"/>
      </w:pPr>
    </w:p>
    <w:p>
      <w:pPr>
        <w:pStyle w:val="BodyText"/>
        <w:spacing w:line="280" w:lineRule="auto"/>
        <w:ind w:left="400" w:right="942" w:hanging="4"/>
      </w:pPr>
      <w:r>
        <w:rPr/>
        <w:t>In order to focus on the ambitious techno-economic goals of the conceptual framework programme for quantum technologies and to do justice to the budg-etary priority of private funding over public funding, the funding measures also successively take into ac-count the increasing degrees of technology maturity as part of their framework conditions.</w:t>
      </w:r>
    </w:p>
    <w:p>
      <w:pPr>
        <w:pStyle w:val="BodyText"/>
        <w:spacing w:before="32"/>
      </w:pPr>
    </w:p>
    <w:p>
      <w:pPr>
        <w:pStyle w:val="BodyText"/>
        <w:spacing w:line="280" w:lineRule="auto" w:before="1"/>
        <w:ind w:left="400" w:right="971" w:hanging="10"/>
        <w:jc w:val="both"/>
      </w:pPr>
      <w:r>
        <w:rPr/>
        <w:t>The aim of the conceptual framework programme is to create a close network of actors who will establish the first products on the market in a timely manner by means of</w:t>
      </w:r>
      <w:r>
        <w:rPr>
          <w:spacing w:val="-1"/>
        </w:rPr>
        <w:t> </w:t>
      </w:r>
      <w:r>
        <w:rPr/>
        <w:t>joint research and development. </w:t>
      </w:r>
      <w:r>
        <w:rPr>
          <w:spacing w:val="-2"/>
        </w:rPr>
        <w:t>Germa-</w:t>
      </w:r>
    </w:p>
    <w:p>
      <w:pPr>
        <w:pStyle w:val="BodyText"/>
        <w:spacing w:after="0" w:line="280" w:lineRule="auto"/>
        <w:jc w:val="both"/>
        <w:sectPr>
          <w:type w:val="continuous"/>
          <w:pgSz w:w="11910" w:h="16840"/>
          <w:pgMar w:header="701" w:footer="0" w:top="1920" w:bottom="280" w:left="0" w:right="0"/>
          <w:cols w:num="2" w:equalWidth="0">
            <w:col w:w="6154" w:space="40"/>
            <w:col w:w="571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
        <w:rPr>
          <w:sz w:val="20"/>
        </w:rPr>
      </w:pPr>
    </w:p>
    <w:p>
      <w:pPr>
        <w:spacing w:line="240" w:lineRule="auto"/>
        <w:ind w:left="850" w:right="0" w:firstLine="0"/>
        <w:rPr>
          <w:sz w:val="20"/>
        </w:rPr>
      </w:pPr>
      <w:r>
        <w:rPr>
          <w:sz w:val="20"/>
        </w:rPr>
        <w:drawing>
          <wp:inline distT="0" distB="0" distL="0" distR="0">
            <wp:extent cx="5962874" cy="3316224"/>
            <wp:effectExtent l="0" t="0" r="0" b="0"/>
            <wp:docPr id="91" name="Image 91" descr="A laboratory with a coating system for ion beam coating. "/>
            <wp:cNvGraphicFramePr>
              <a:graphicFrameLocks/>
            </wp:cNvGraphicFramePr>
            <a:graphic>
              <a:graphicData uri="http://schemas.openxmlformats.org/drawingml/2006/picture">
                <pic:pic>
                  <pic:nvPicPr>
                    <pic:cNvPr id="91" name="Image 91" descr="A laboratory with a coating system for ion beam coating. "/>
                    <pic:cNvPicPr/>
                  </pic:nvPicPr>
                  <pic:blipFill>
                    <a:blip r:embed="rId43" cstate="print"/>
                    <a:stretch>
                      <a:fillRect/>
                    </a:stretch>
                  </pic:blipFill>
                  <pic:spPr>
                    <a:xfrm>
                      <a:off x="0" y="0"/>
                      <a:ext cx="5962874" cy="3316224"/>
                    </a:xfrm>
                    <a:prstGeom prst="rect">
                      <a:avLst/>
                    </a:prstGeom>
                  </pic:spPr>
                </pic:pic>
              </a:graphicData>
            </a:graphic>
          </wp:inline>
        </w:drawing>
      </w:r>
      <w:r>
        <w:rPr>
          <w:sz w:val="20"/>
        </w:rPr>
      </w:r>
    </w:p>
    <w:p>
      <w:pPr>
        <w:pStyle w:val="BodyText"/>
        <w:rPr>
          <w:sz w:val="20"/>
        </w:rPr>
      </w:pPr>
    </w:p>
    <w:p>
      <w:pPr>
        <w:pStyle w:val="BodyText"/>
        <w:spacing w:before="9"/>
        <w:rPr>
          <w:sz w:val="20"/>
        </w:rPr>
      </w:pPr>
    </w:p>
    <w:p>
      <w:pPr>
        <w:pStyle w:val="BodyText"/>
        <w:spacing w:after="0"/>
        <w:rPr>
          <w:sz w:val="20"/>
        </w:rPr>
        <w:sectPr>
          <w:pgSz w:w="11910" w:h="16840"/>
          <w:pgMar w:header="701" w:footer="0" w:top="900" w:bottom="280" w:left="0" w:right="0"/>
        </w:sectPr>
      </w:pPr>
    </w:p>
    <w:p>
      <w:pPr>
        <w:pStyle w:val="BodyText"/>
        <w:spacing w:line="280" w:lineRule="auto" w:before="101"/>
        <w:ind w:left="853"/>
      </w:pPr>
      <w:bookmarkStart w:name="Economic innovative strength " w:id="24"/>
      <w:bookmarkEnd w:id="24"/>
      <w:r>
        <w:rPr/>
      </w:r>
      <w:bookmarkStart w:name="_bookmark9" w:id="25"/>
      <w:bookmarkEnd w:id="25"/>
      <w:r>
        <w:rPr/>
      </w:r>
      <w:r>
        <w:rPr/>
        <w:t>ny can particularly benefit from a large number of po-tential users from many different sectors.</w:t>
      </w:r>
      <w:r>
        <w:rPr>
          <w:position w:val="6"/>
          <w:sz w:val="11"/>
        </w:rPr>
        <w:t>21</w:t>
      </w:r>
      <w:r>
        <w:rPr>
          <w:spacing w:val="33"/>
          <w:position w:val="6"/>
          <w:sz w:val="11"/>
        </w:rPr>
        <w:t> </w:t>
      </w:r>
      <w:r>
        <w:rPr/>
        <w:t>The rapid and interlocking development of initial pilot applica-tions as well as testbeds</w:t>
      </w:r>
      <w:r>
        <w:rPr>
          <w:position w:val="6"/>
          <w:sz w:val="11"/>
        </w:rPr>
        <w:t>22</w:t>
      </w:r>
      <w:r>
        <w:rPr>
          <w:spacing w:val="18"/>
          <w:position w:val="6"/>
          <w:sz w:val="11"/>
        </w:rPr>
        <w:t> </w:t>
      </w:r>
      <w:r>
        <w:rPr/>
        <w:t>and standards will allow the technology to be tested in real use scenarios.</w:t>
      </w:r>
    </w:p>
    <w:p>
      <w:pPr>
        <w:pStyle w:val="BodyText"/>
        <w:spacing w:before="34"/>
      </w:pPr>
    </w:p>
    <w:p>
      <w:pPr>
        <w:pStyle w:val="BodyText"/>
        <w:spacing w:line="280" w:lineRule="auto"/>
        <w:ind w:left="853" w:hanging="11"/>
      </w:pPr>
      <w:r>
        <w:rPr/>
        <w:t>The Federal Government can see great potential in the following areas in particular:</w:t>
      </w:r>
    </w:p>
    <w:p>
      <w:pPr>
        <w:pStyle w:val="BodyText"/>
        <w:spacing w:before="19"/>
      </w:pPr>
    </w:p>
    <w:p>
      <w:pPr>
        <w:pStyle w:val="Heading3"/>
        <w:spacing w:before="1"/>
      </w:pPr>
      <w:r>
        <w:rPr>
          <w:color w:val="007196"/>
          <w:spacing w:val="4"/>
        </w:rPr>
        <w:t>Economic</w:t>
      </w:r>
      <w:r>
        <w:rPr>
          <w:color w:val="007196"/>
          <w:spacing w:val="24"/>
        </w:rPr>
        <w:t> </w:t>
      </w:r>
      <w:r>
        <w:rPr>
          <w:color w:val="007196"/>
          <w:spacing w:val="4"/>
        </w:rPr>
        <w:t>innovative</w:t>
      </w:r>
      <w:r>
        <w:rPr>
          <w:color w:val="007196"/>
          <w:spacing w:val="24"/>
        </w:rPr>
        <w:t> </w:t>
      </w:r>
      <w:r>
        <w:rPr>
          <w:color w:val="007196"/>
          <w:spacing w:val="-2"/>
        </w:rPr>
        <w:t>strength</w:t>
      </w:r>
    </w:p>
    <w:p>
      <w:pPr>
        <w:pStyle w:val="BodyText"/>
        <w:spacing w:line="280" w:lineRule="auto" w:before="35"/>
        <w:ind w:left="848" w:hanging="6"/>
      </w:pPr>
      <w:r>
        <w:rPr/>
        <w:t>The development of quantum technologies has now progressed to the point that they will enter into a growing number of areas of economic life in the com-ing years. Looking at it in the long term, the successful application</w:t>
      </w:r>
      <w:r>
        <w:rPr>
          <w:spacing w:val="31"/>
        </w:rPr>
        <w:t> </w:t>
      </w:r>
      <w:r>
        <w:rPr/>
        <w:t>of</w:t>
      </w:r>
      <w:r>
        <w:rPr>
          <w:spacing w:val="31"/>
        </w:rPr>
        <w:t> </w:t>
      </w:r>
      <w:r>
        <w:rPr/>
        <w:t>quantum</w:t>
      </w:r>
      <w:r>
        <w:rPr>
          <w:spacing w:val="31"/>
        </w:rPr>
        <w:t> </w:t>
      </w:r>
      <w:r>
        <w:rPr/>
        <w:t>technologies</w:t>
      </w:r>
      <w:r>
        <w:rPr>
          <w:spacing w:val="31"/>
        </w:rPr>
        <w:t> </w:t>
      </w:r>
      <w:r>
        <w:rPr/>
        <w:t>is</w:t>
      </w:r>
      <w:r>
        <w:rPr>
          <w:spacing w:val="31"/>
        </w:rPr>
        <w:t> </w:t>
      </w:r>
      <w:r>
        <w:rPr/>
        <w:t>associated</w:t>
      </w:r>
      <w:r>
        <w:rPr/>
        <w:t> with enormous market potential for German compa-nies, which can use them to offer innovative products and services. In addition to the development and distribution of the technology, a wide range of new opportunities for application are opening up across all sectors,</w:t>
      </w:r>
      <w:r>
        <w:rPr>
          <w:spacing w:val="-9"/>
        </w:rPr>
        <w:t> </w:t>
      </w:r>
      <w:r>
        <w:rPr/>
        <w:t>from</w:t>
      </w:r>
      <w:r>
        <w:rPr>
          <w:spacing w:val="-9"/>
        </w:rPr>
        <w:t> </w:t>
      </w:r>
      <w:r>
        <w:rPr/>
        <w:t>product</w:t>
      </w:r>
      <w:r>
        <w:rPr>
          <w:spacing w:val="-8"/>
        </w:rPr>
        <w:t> </w:t>
      </w:r>
      <w:r>
        <w:rPr/>
        <w:t>development</w:t>
      </w:r>
      <w:r>
        <w:rPr>
          <w:spacing w:val="-9"/>
        </w:rPr>
        <w:t> </w:t>
      </w:r>
      <w:r>
        <w:rPr/>
        <w:t>to</w:t>
      </w:r>
      <w:r>
        <w:rPr>
          <w:spacing w:val="-9"/>
        </w:rPr>
        <w:t> </w:t>
      </w:r>
      <w:r>
        <w:rPr/>
        <w:t>service</w:t>
      </w:r>
      <w:r>
        <w:rPr>
          <w:spacing w:val="-8"/>
        </w:rPr>
        <w:t> </w:t>
      </w:r>
      <w:r>
        <w:rPr>
          <w:spacing w:val="-2"/>
        </w:rPr>
        <w:t>offerings.</w:t>
      </w:r>
    </w:p>
    <w:p>
      <w:pPr>
        <w:pStyle w:val="BodyText"/>
        <w:spacing w:before="29"/>
      </w:pPr>
    </w:p>
    <w:p>
      <w:pPr>
        <w:spacing w:line="273" w:lineRule="auto" w:before="1"/>
        <w:ind w:left="853" w:right="20" w:hanging="3"/>
        <w:jc w:val="left"/>
        <w:rPr>
          <w:sz w:val="19"/>
        </w:rPr>
      </w:pPr>
      <w:r>
        <w:rPr>
          <w:sz w:val="19"/>
        </w:rPr>
        <w:t>In</w:t>
      </w:r>
      <w:r>
        <w:rPr>
          <w:spacing w:val="-2"/>
          <w:sz w:val="19"/>
        </w:rPr>
        <w:t> </w:t>
      </w:r>
      <w:r>
        <w:rPr>
          <w:sz w:val="19"/>
        </w:rPr>
        <w:t>the</w:t>
      </w:r>
      <w:r>
        <w:rPr>
          <w:spacing w:val="-2"/>
          <w:sz w:val="19"/>
        </w:rPr>
        <w:t> </w:t>
      </w:r>
      <w:r>
        <w:rPr>
          <w:sz w:val="19"/>
        </w:rPr>
        <w:t>field</w:t>
      </w:r>
      <w:r>
        <w:rPr>
          <w:spacing w:val="-2"/>
          <w:sz w:val="19"/>
        </w:rPr>
        <w:t> </w:t>
      </w:r>
      <w:r>
        <w:rPr>
          <w:sz w:val="19"/>
        </w:rPr>
        <w:t>of</w:t>
      </w:r>
      <w:r>
        <w:rPr>
          <w:spacing w:val="-2"/>
          <w:sz w:val="19"/>
        </w:rPr>
        <w:t> </w:t>
      </w:r>
      <w:r>
        <w:rPr>
          <w:rFonts w:ascii="Book Antiqua"/>
          <w:b/>
          <w:sz w:val="19"/>
        </w:rPr>
        <w:t>quantum</w:t>
      </w:r>
      <w:r>
        <w:rPr>
          <w:rFonts w:ascii="Book Antiqua"/>
          <w:b/>
          <w:spacing w:val="-11"/>
          <w:sz w:val="19"/>
        </w:rPr>
        <w:t> </w:t>
      </w:r>
      <w:r>
        <w:rPr>
          <w:rFonts w:ascii="Book Antiqua"/>
          <w:b/>
          <w:sz w:val="19"/>
        </w:rPr>
        <w:t>sensor</w:t>
      </w:r>
      <w:r>
        <w:rPr>
          <w:rFonts w:ascii="Book Antiqua"/>
          <w:b/>
          <w:spacing w:val="-11"/>
          <w:sz w:val="19"/>
        </w:rPr>
        <w:t> </w:t>
      </w:r>
      <w:r>
        <w:rPr>
          <w:rFonts w:ascii="Book Antiqua"/>
          <w:b/>
          <w:sz w:val="19"/>
        </w:rPr>
        <w:t>technology</w:t>
      </w:r>
      <w:r>
        <w:rPr>
          <w:rFonts w:ascii="Book Antiqua"/>
          <w:b/>
          <w:spacing w:val="-11"/>
          <w:sz w:val="19"/>
        </w:rPr>
        <w:t> </w:t>
      </w:r>
      <w:r>
        <w:rPr>
          <w:rFonts w:ascii="Book Antiqua"/>
          <w:b/>
          <w:sz w:val="19"/>
        </w:rPr>
        <w:t>and</w:t>
      </w:r>
      <w:r>
        <w:rPr>
          <w:rFonts w:ascii="Book Antiqua"/>
          <w:b/>
          <w:spacing w:val="-11"/>
          <w:sz w:val="19"/>
        </w:rPr>
        <w:t> </w:t>
      </w:r>
      <w:r>
        <w:rPr>
          <w:rFonts w:ascii="Book Antiqua"/>
          <w:b/>
          <w:sz w:val="19"/>
        </w:rPr>
        <w:t>com-munication</w:t>
      </w:r>
      <w:r>
        <w:rPr>
          <w:sz w:val="19"/>
        </w:rPr>
        <w:t>, where the first products are already on the market, business can benefit both in sales and in the use of new technologies.</w:t>
      </w:r>
    </w:p>
    <w:p>
      <w:pPr>
        <w:pStyle w:val="BodyText"/>
        <w:spacing w:line="280" w:lineRule="auto" w:before="101"/>
        <w:ind w:left="365" w:right="1712" w:hanging="6"/>
      </w:pPr>
      <w:r>
        <w:rPr/>
        <w:br w:type="column"/>
      </w:r>
      <w:r>
        <w:rPr>
          <w:spacing w:val="-2"/>
        </w:rPr>
        <w:t>To</w:t>
      </w:r>
      <w:r>
        <w:rPr>
          <w:spacing w:val="-8"/>
        </w:rPr>
        <w:t> </w:t>
      </w:r>
      <w:r>
        <w:rPr>
          <w:spacing w:val="-2"/>
        </w:rPr>
        <w:t>this</w:t>
      </w:r>
      <w:r>
        <w:rPr>
          <w:spacing w:val="-8"/>
        </w:rPr>
        <w:t> </w:t>
      </w:r>
      <w:r>
        <w:rPr>
          <w:spacing w:val="-2"/>
        </w:rPr>
        <w:t>end</w:t>
      </w:r>
      <w:r>
        <w:rPr>
          <w:spacing w:val="-8"/>
        </w:rPr>
        <w:t> </w:t>
      </w:r>
      <w:r>
        <w:rPr>
          <w:spacing w:val="-2"/>
        </w:rPr>
        <w:t>the</w:t>
      </w:r>
      <w:r>
        <w:rPr>
          <w:spacing w:val="-8"/>
        </w:rPr>
        <w:t> </w:t>
      </w:r>
      <w:r>
        <w:rPr>
          <w:spacing w:val="-2"/>
        </w:rPr>
        <w:t>Federal</w:t>
      </w:r>
      <w:r>
        <w:rPr>
          <w:spacing w:val="-8"/>
        </w:rPr>
        <w:t> </w:t>
      </w:r>
      <w:r>
        <w:rPr>
          <w:spacing w:val="-2"/>
        </w:rPr>
        <w:t>Government</w:t>
      </w:r>
      <w:r>
        <w:rPr>
          <w:spacing w:val="-8"/>
        </w:rPr>
        <w:t> </w:t>
      </w:r>
      <w:r>
        <w:rPr>
          <w:spacing w:val="-2"/>
        </w:rPr>
        <w:t>will</w:t>
      </w:r>
      <w:r>
        <w:rPr>
          <w:spacing w:val="-8"/>
        </w:rPr>
        <w:t> </w:t>
      </w:r>
      <w:r>
        <w:rPr>
          <w:spacing w:val="-2"/>
        </w:rPr>
        <w:t>create</w:t>
      </w:r>
      <w:r>
        <w:rPr>
          <w:spacing w:val="-8"/>
        </w:rPr>
        <w:t> </w:t>
      </w:r>
      <w:r>
        <w:rPr>
          <w:spacing w:val="-2"/>
        </w:rPr>
        <w:t>the</w:t>
      </w:r>
      <w:r>
        <w:rPr>
          <w:spacing w:val="-8"/>
        </w:rPr>
        <w:t> </w:t>
      </w:r>
      <w:r>
        <w:rPr>
          <w:spacing w:val="-2"/>
        </w:rPr>
        <w:t>foun-</w:t>
      </w:r>
      <w:r>
        <w:rPr/>
        <w:t>dations for research and industry within the frame-work of this conceptual framework programme to</w:t>
      </w:r>
    </w:p>
    <w:p>
      <w:pPr>
        <w:pStyle w:val="BodyText"/>
        <w:spacing w:before="35"/>
      </w:pPr>
    </w:p>
    <w:p>
      <w:pPr>
        <w:pStyle w:val="ListParagraph"/>
        <w:numPr>
          <w:ilvl w:val="0"/>
          <w:numId w:val="15"/>
        </w:numPr>
        <w:tabs>
          <w:tab w:pos="568" w:val="left" w:leader="none"/>
          <w:tab w:pos="570" w:val="left" w:leader="none"/>
        </w:tabs>
        <w:spacing w:line="280" w:lineRule="auto" w:before="0" w:after="0"/>
        <w:ind w:left="568" w:right="1825" w:hanging="186"/>
        <w:jc w:val="left"/>
        <w:rPr>
          <w:sz w:val="19"/>
        </w:rPr>
      </w:pPr>
      <w:r>
        <w:rPr>
          <w:sz w:val="19"/>
        </w:rPr>
        <w:t>bring</w:t>
      </w:r>
      <w:r>
        <w:rPr>
          <w:sz w:val="19"/>
        </w:rPr>
        <w:t> the first applications to market with light-house projects in quantum sensor technology, for example, in the exploration of raw materials, the reconnaissance of construction ground or the use of highly accurate inertial positioning and naviga-tion</w:t>
      </w:r>
      <w:r>
        <w:rPr>
          <w:spacing w:val="-1"/>
          <w:sz w:val="19"/>
        </w:rPr>
        <w:t> </w:t>
      </w:r>
      <w:r>
        <w:rPr>
          <w:sz w:val="19"/>
        </w:rPr>
        <w:t>systems,</w:t>
      </w:r>
    </w:p>
    <w:p>
      <w:pPr>
        <w:pStyle w:val="BodyText"/>
        <w:spacing w:before="33"/>
      </w:pPr>
    </w:p>
    <w:p>
      <w:pPr>
        <w:pStyle w:val="ListParagraph"/>
        <w:numPr>
          <w:ilvl w:val="0"/>
          <w:numId w:val="15"/>
        </w:numPr>
        <w:tabs>
          <w:tab w:pos="568" w:val="left" w:leader="none"/>
          <w:tab w:pos="570" w:val="left" w:leader="none"/>
        </w:tabs>
        <w:spacing w:line="280" w:lineRule="auto" w:before="1" w:after="0"/>
        <w:ind w:left="568" w:right="1731" w:hanging="186"/>
        <w:jc w:val="left"/>
        <w:rPr>
          <w:sz w:val="19"/>
        </w:rPr>
      </w:pPr>
      <w:r>
        <w:rPr>
          <w:sz w:val="19"/>
        </w:rPr>
        <w:t>build</w:t>
      </w:r>
      <w:r>
        <w:rPr>
          <w:sz w:val="19"/>
        </w:rPr>
        <w:t> up a well-networked quantum communi-cations industry through targeted funding, from materials and components to module and network levels, cyber security and software, and to bring the first application-ready quantum communications components from Germany to the market,</w:t>
      </w:r>
    </w:p>
    <w:p>
      <w:pPr>
        <w:pStyle w:val="BodyText"/>
        <w:spacing w:before="33"/>
      </w:pPr>
    </w:p>
    <w:p>
      <w:pPr>
        <w:pStyle w:val="ListParagraph"/>
        <w:numPr>
          <w:ilvl w:val="0"/>
          <w:numId w:val="15"/>
        </w:numPr>
        <w:tabs>
          <w:tab w:pos="568" w:val="left" w:leader="none"/>
        </w:tabs>
        <w:spacing w:line="280" w:lineRule="auto" w:before="0" w:after="0"/>
        <w:ind w:left="568" w:right="1882" w:hanging="186"/>
        <w:jc w:val="left"/>
        <w:rPr>
          <w:sz w:val="19"/>
        </w:rPr>
      </w:pPr>
      <w:r>
        <w:rPr>
          <w:sz w:val="19"/>
        </w:rPr>
        <w:t>further</w:t>
      </w:r>
      <w:r>
        <w:rPr>
          <w:spacing w:val="30"/>
          <w:sz w:val="19"/>
        </w:rPr>
        <w:t> </w:t>
      </w:r>
      <w:r>
        <w:rPr>
          <w:sz w:val="19"/>
        </w:rPr>
        <w:t>develop</w:t>
      </w:r>
      <w:r>
        <w:rPr>
          <w:spacing w:val="30"/>
          <w:sz w:val="19"/>
        </w:rPr>
        <w:t> </w:t>
      </w:r>
      <w:r>
        <w:rPr>
          <w:sz w:val="19"/>
        </w:rPr>
        <w:t>the</w:t>
      </w:r>
      <w:r>
        <w:rPr>
          <w:spacing w:val="30"/>
          <w:sz w:val="19"/>
        </w:rPr>
        <w:t> </w:t>
      </w:r>
      <w:r>
        <w:rPr>
          <w:sz w:val="19"/>
        </w:rPr>
        <w:t>technology</w:t>
      </w:r>
      <w:r>
        <w:rPr>
          <w:spacing w:val="30"/>
          <w:sz w:val="19"/>
        </w:rPr>
        <w:t> </w:t>
      </w:r>
      <w:r>
        <w:rPr>
          <w:sz w:val="19"/>
        </w:rPr>
        <w:t>in</w:t>
      </w:r>
      <w:r>
        <w:rPr>
          <w:spacing w:val="30"/>
          <w:sz w:val="19"/>
        </w:rPr>
        <w:t> </w:t>
      </w:r>
      <w:r>
        <w:rPr>
          <w:sz w:val="19"/>
        </w:rPr>
        <w:t>such</w:t>
      </w:r>
      <w:r>
        <w:rPr>
          <w:spacing w:val="30"/>
          <w:sz w:val="19"/>
        </w:rPr>
        <w:t> </w:t>
      </w:r>
      <w:r>
        <w:rPr>
          <w:sz w:val="19"/>
        </w:rPr>
        <w:t>a</w:t>
      </w:r>
      <w:r>
        <w:rPr>
          <w:spacing w:val="30"/>
          <w:sz w:val="19"/>
        </w:rPr>
        <w:t> </w:t>
      </w:r>
      <w:r>
        <w:rPr>
          <w:sz w:val="19"/>
        </w:rPr>
        <w:t>way</w:t>
      </w:r>
      <w:r>
        <w:rPr>
          <w:sz w:val="19"/>
        </w:rPr>
        <w:t> that by the end of the term of this conceptual framework programme, possible applications for products</w:t>
      </w:r>
      <w:r>
        <w:rPr>
          <w:spacing w:val="-2"/>
          <w:sz w:val="19"/>
        </w:rPr>
        <w:t> </w:t>
      </w:r>
      <w:r>
        <w:rPr>
          <w:sz w:val="19"/>
        </w:rPr>
        <w:t>in</w:t>
      </w:r>
      <w:r>
        <w:rPr>
          <w:spacing w:val="-2"/>
          <w:sz w:val="19"/>
        </w:rPr>
        <w:t> </w:t>
      </w:r>
      <w:r>
        <w:rPr>
          <w:sz w:val="19"/>
        </w:rPr>
        <w:t>at</w:t>
      </w:r>
      <w:r>
        <w:rPr>
          <w:spacing w:val="-2"/>
          <w:sz w:val="19"/>
        </w:rPr>
        <w:t> </w:t>
      </w:r>
      <w:r>
        <w:rPr>
          <w:sz w:val="19"/>
        </w:rPr>
        <w:t>least</w:t>
      </w:r>
      <w:r>
        <w:rPr>
          <w:spacing w:val="-2"/>
          <w:sz w:val="19"/>
        </w:rPr>
        <w:t> </w:t>
      </w:r>
      <w:r>
        <w:rPr>
          <w:sz w:val="19"/>
        </w:rPr>
        <w:t>five</w:t>
      </w:r>
      <w:r>
        <w:rPr>
          <w:spacing w:val="-2"/>
          <w:sz w:val="19"/>
        </w:rPr>
        <w:t> </w:t>
      </w:r>
      <w:r>
        <w:rPr>
          <w:sz w:val="19"/>
        </w:rPr>
        <w:t>different</w:t>
      </w:r>
      <w:r>
        <w:rPr>
          <w:spacing w:val="-2"/>
          <w:sz w:val="19"/>
        </w:rPr>
        <w:t> </w:t>
      </w:r>
      <w:r>
        <w:rPr>
          <w:sz w:val="19"/>
        </w:rPr>
        <w:t>sectors</w:t>
      </w:r>
      <w:r>
        <w:rPr>
          <w:spacing w:val="-2"/>
          <w:sz w:val="19"/>
        </w:rPr>
        <w:t> </w:t>
      </w:r>
      <w:r>
        <w:rPr>
          <w:sz w:val="19"/>
        </w:rPr>
        <w:t>are</w:t>
      </w:r>
      <w:r>
        <w:rPr>
          <w:spacing w:val="-2"/>
          <w:sz w:val="19"/>
        </w:rPr>
        <w:t> </w:t>
      </w:r>
      <w:r>
        <w:rPr>
          <w:sz w:val="19"/>
        </w:rPr>
        <w:t>being actively and specifically pursued,</w:t>
      </w:r>
    </w:p>
    <w:p>
      <w:pPr>
        <w:pStyle w:val="BodyText"/>
        <w:spacing w:before="34"/>
      </w:pPr>
    </w:p>
    <w:p>
      <w:pPr>
        <w:pStyle w:val="ListParagraph"/>
        <w:numPr>
          <w:ilvl w:val="0"/>
          <w:numId w:val="15"/>
        </w:numPr>
        <w:tabs>
          <w:tab w:pos="570" w:val="left" w:leader="none"/>
          <w:tab w:pos="572" w:val="left" w:leader="none"/>
        </w:tabs>
        <w:spacing w:line="280" w:lineRule="auto" w:before="0" w:after="0"/>
        <w:ind w:left="572" w:right="1685" w:hanging="190"/>
        <w:jc w:val="left"/>
        <w:rPr>
          <w:sz w:val="19"/>
        </w:rPr>
      </w:pPr>
      <w:r>
        <w:rPr>
          <w:sz w:val="19"/>
        </w:rPr>
        <w:t>create</w:t>
      </w:r>
      <w:r>
        <w:rPr>
          <w:spacing w:val="-2"/>
          <w:sz w:val="19"/>
        </w:rPr>
        <w:t> </w:t>
      </w:r>
      <w:r>
        <w:rPr>
          <w:sz w:val="19"/>
        </w:rPr>
        <w:t>conditions</w:t>
      </w:r>
      <w:r>
        <w:rPr>
          <w:spacing w:val="-2"/>
          <w:sz w:val="19"/>
        </w:rPr>
        <w:t> </w:t>
      </w:r>
      <w:r>
        <w:rPr>
          <w:sz w:val="19"/>
        </w:rPr>
        <w:t>for</w:t>
      </w:r>
      <w:r>
        <w:rPr>
          <w:spacing w:val="-2"/>
          <w:sz w:val="19"/>
        </w:rPr>
        <w:t> </w:t>
      </w:r>
      <w:r>
        <w:rPr>
          <w:sz w:val="19"/>
        </w:rPr>
        <w:t>quality</w:t>
      </w:r>
      <w:r>
        <w:rPr>
          <w:spacing w:val="-2"/>
          <w:sz w:val="19"/>
        </w:rPr>
        <w:t> </w:t>
      </w:r>
      <w:r>
        <w:rPr>
          <w:sz w:val="19"/>
        </w:rPr>
        <w:t>assurance</w:t>
      </w:r>
      <w:r>
        <w:rPr>
          <w:spacing w:val="-2"/>
          <w:sz w:val="19"/>
        </w:rPr>
        <w:t> </w:t>
      </w:r>
      <w:r>
        <w:rPr>
          <w:sz w:val="19"/>
        </w:rPr>
        <w:t>in</w:t>
      </w:r>
      <w:r>
        <w:rPr>
          <w:spacing w:val="-2"/>
          <w:sz w:val="19"/>
        </w:rPr>
        <w:t> </w:t>
      </w:r>
      <w:r>
        <w:rPr>
          <w:sz w:val="19"/>
        </w:rPr>
        <w:t>the</w:t>
      </w:r>
      <w:r>
        <w:rPr>
          <w:spacing w:val="-2"/>
          <w:sz w:val="19"/>
        </w:rPr>
        <w:t> </w:t>
      </w:r>
      <w:r>
        <w:rPr>
          <w:sz w:val="19"/>
        </w:rPr>
        <w:t>field</w:t>
      </w:r>
      <w:r>
        <w:rPr>
          <w:spacing w:val="-2"/>
          <w:sz w:val="19"/>
        </w:rPr>
        <w:t> </w:t>
      </w:r>
      <w:r>
        <w:rPr>
          <w:sz w:val="19"/>
        </w:rPr>
        <w:t>of quantum technologies through quantum metrology.</w:t>
      </w:r>
    </w:p>
    <w:p>
      <w:pPr>
        <w:pStyle w:val="ListParagraph"/>
        <w:spacing w:after="0" w:line="280" w:lineRule="auto"/>
        <w:jc w:val="left"/>
        <w:rPr>
          <w:sz w:val="19"/>
        </w:rPr>
        <w:sectPr>
          <w:type w:val="continuous"/>
          <w:pgSz w:w="11910" w:h="16840"/>
          <w:pgMar w:header="701" w:footer="0" w:top="1920" w:bottom="280" w:left="0" w:right="0"/>
          <w:cols w:num="2" w:equalWidth="0">
            <w:col w:w="5333" w:space="40"/>
            <w:col w:w="6537"/>
          </w:cols>
        </w:sectPr>
      </w:pPr>
    </w:p>
    <w:p>
      <w:pPr>
        <w:pStyle w:val="BodyText"/>
        <w:rPr>
          <w:sz w:val="20"/>
        </w:rPr>
      </w:pPr>
    </w:p>
    <w:p>
      <w:pPr>
        <w:pStyle w:val="BodyText"/>
        <w:spacing w:before="102"/>
        <w:rPr>
          <w:sz w:val="20"/>
        </w:rPr>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92" name="Group 92"/>
                <wp:cNvGraphicFramePr>
                  <a:graphicFrameLocks/>
                </wp:cNvGraphicFramePr>
                <a:graphic>
                  <a:graphicData uri="http://schemas.microsoft.com/office/word/2010/wordprocessingGroup">
                    <wpg:wgp>
                      <wpg:cNvPr id="92" name="Group 92"/>
                      <wpg:cNvGrpSpPr/>
                      <wpg:grpSpPr>
                        <a:xfrm>
                          <a:off x="0" y="0"/>
                          <a:ext cx="5940425" cy="6350"/>
                          <a:chExt cx="5940425" cy="6350"/>
                        </a:xfrm>
                      </wpg:grpSpPr>
                      <wps:wsp>
                        <wps:cNvPr id="93" name="Graphic 93"/>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64"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047" w:val="left" w:leader="none"/>
        </w:tabs>
        <w:spacing w:line="240" w:lineRule="auto" w:before="47" w:after="0"/>
        <w:ind w:left="1047" w:right="0" w:hanging="201"/>
        <w:jc w:val="left"/>
        <w:rPr>
          <w:rFonts w:ascii="Arial" w:hAnsi="Arial"/>
          <w:sz w:val="15"/>
        </w:rPr>
      </w:pPr>
      <w:r>
        <w:rPr>
          <w:rFonts w:ascii="Arial" w:hAnsi="Arial"/>
          <w:spacing w:val="-2"/>
          <w:w w:val="90"/>
          <w:sz w:val="15"/>
        </w:rPr>
        <w:t>Kagermann,</w:t>
      </w:r>
      <w:r>
        <w:rPr>
          <w:rFonts w:ascii="Arial" w:hAnsi="Arial"/>
          <w:spacing w:val="-9"/>
          <w:w w:val="90"/>
          <w:sz w:val="15"/>
        </w:rPr>
        <w:t> </w:t>
      </w:r>
      <w:r>
        <w:rPr>
          <w:rFonts w:ascii="Arial" w:hAnsi="Arial"/>
          <w:spacing w:val="-2"/>
          <w:w w:val="90"/>
          <w:sz w:val="15"/>
        </w:rPr>
        <w:t>H./Süssenguth,</w:t>
      </w:r>
      <w:r>
        <w:rPr>
          <w:rFonts w:ascii="Arial" w:hAnsi="Arial"/>
          <w:spacing w:val="-8"/>
          <w:w w:val="90"/>
          <w:sz w:val="15"/>
        </w:rPr>
        <w:t> </w:t>
      </w:r>
      <w:r>
        <w:rPr>
          <w:rFonts w:ascii="Arial" w:hAnsi="Arial"/>
          <w:spacing w:val="-2"/>
          <w:w w:val="90"/>
          <w:sz w:val="15"/>
        </w:rPr>
        <w:t>F./Körner,</w:t>
      </w:r>
      <w:r>
        <w:rPr>
          <w:rFonts w:ascii="Arial" w:hAnsi="Arial"/>
          <w:spacing w:val="-12"/>
          <w:w w:val="90"/>
          <w:sz w:val="15"/>
        </w:rPr>
        <w:t> </w:t>
      </w:r>
      <w:r>
        <w:rPr>
          <w:rFonts w:ascii="Arial" w:hAnsi="Arial"/>
          <w:spacing w:val="-2"/>
          <w:w w:val="90"/>
          <w:sz w:val="15"/>
        </w:rPr>
        <w:t>J./Liepold,</w:t>
      </w:r>
      <w:r>
        <w:rPr>
          <w:rFonts w:ascii="Arial" w:hAnsi="Arial"/>
          <w:spacing w:val="-13"/>
          <w:w w:val="90"/>
          <w:sz w:val="15"/>
        </w:rPr>
        <w:t> </w:t>
      </w:r>
      <w:r>
        <w:rPr>
          <w:rFonts w:ascii="Arial" w:hAnsi="Arial"/>
          <w:spacing w:val="-2"/>
          <w:w w:val="90"/>
          <w:sz w:val="15"/>
        </w:rPr>
        <w:t>A.:</w:t>
      </w:r>
      <w:r>
        <w:rPr>
          <w:rFonts w:ascii="Arial" w:hAnsi="Arial"/>
          <w:spacing w:val="-9"/>
          <w:w w:val="90"/>
          <w:sz w:val="15"/>
        </w:rPr>
        <w:t> </w:t>
      </w:r>
      <w:hyperlink r:id="rId15">
        <w:r>
          <w:rPr>
            <w:rFonts w:ascii="Arial" w:hAnsi="Arial"/>
            <w:color w:val="22599B"/>
            <w:spacing w:val="-2"/>
            <w:w w:val="90"/>
            <w:sz w:val="15"/>
          </w:rPr>
          <w:t>The</w:t>
        </w:r>
        <w:r>
          <w:rPr>
            <w:rFonts w:ascii="Arial" w:hAnsi="Arial"/>
            <w:color w:val="22599B"/>
            <w:spacing w:val="-5"/>
            <w:w w:val="90"/>
            <w:sz w:val="15"/>
          </w:rPr>
          <w:t> </w:t>
        </w:r>
        <w:r>
          <w:rPr>
            <w:rFonts w:ascii="Arial" w:hAnsi="Arial"/>
            <w:color w:val="22599B"/>
            <w:spacing w:val="-2"/>
            <w:w w:val="90"/>
            <w:sz w:val="15"/>
          </w:rPr>
          <w:t>Innovation</w:t>
        </w:r>
        <w:r>
          <w:rPr>
            <w:rFonts w:ascii="Arial" w:hAnsi="Arial"/>
            <w:color w:val="22599B"/>
            <w:spacing w:val="-4"/>
            <w:w w:val="90"/>
            <w:sz w:val="15"/>
          </w:rPr>
          <w:t> </w:t>
        </w:r>
        <w:r>
          <w:rPr>
            <w:rFonts w:ascii="Arial" w:hAnsi="Arial"/>
            <w:color w:val="22599B"/>
            <w:spacing w:val="-2"/>
            <w:w w:val="90"/>
            <w:sz w:val="15"/>
          </w:rPr>
          <w:t>Potential</w:t>
        </w:r>
        <w:r>
          <w:rPr>
            <w:rFonts w:ascii="Arial" w:hAnsi="Arial"/>
            <w:color w:val="22599B"/>
            <w:spacing w:val="-4"/>
            <w:w w:val="90"/>
            <w:sz w:val="15"/>
          </w:rPr>
          <w:t> </w:t>
        </w:r>
        <w:r>
          <w:rPr>
            <w:rFonts w:ascii="Arial" w:hAnsi="Arial"/>
            <w:color w:val="22599B"/>
            <w:spacing w:val="-2"/>
            <w:w w:val="90"/>
            <w:sz w:val="15"/>
          </w:rPr>
          <w:t>of</w:t>
        </w:r>
        <w:r>
          <w:rPr>
            <w:rFonts w:ascii="Arial" w:hAnsi="Arial"/>
            <w:color w:val="22599B"/>
            <w:spacing w:val="-7"/>
            <w:w w:val="90"/>
            <w:sz w:val="15"/>
          </w:rPr>
          <w:t> </w:t>
        </w:r>
        <w:r>
          <w:rPr>
            <w:rFonts w:ascii="Arial" w:hAnsi="Arial"/>
            <w:color w:val="22599B"/>
            <w:spacing w:val="-2"/>
            <w:w w:val="90"/>
            <w:sz w:val="15"/>
          </w:rPr>
          <w:t>Second-generation</w:t>
        </w:r>
        <w:r>
          <w:rPr>
            <w:rFonts w:ascii="Arial" w:hAnsi="Arial"/>
            <w:color w:val="22599B"/>
            <w:spacing w:val="-4"/>
            <w:w w:val="90"/>
            <w:sz w:val="15"/>
          </w:rPr>
          <w:t> </w:t>
        </w:r>
        <w:r>
          <w:rPr>
            <w:rFonts w:ascii="Arial" w:hAnsi="Arial"/>
            <w:color w:val="22599B"/>
            <w:spacing w:val="-2"/>
            <w:w w:val="90"/>
            <w:sz w:val="15"/>
          </w:rPr>
          <w:t>Quantum</w:t>
        </w:r>
        <w:r>
          <w:rPr>
            <w:rFonts w:ascii="Arial" w:hAnsi="Arial"/>
            <w:color w:val="22599B"/>
            <w:spacing w:val="-10"/>
            <w:w w:val="90"/>
            <w:sz w:val="15"/>
          </w:rPr>
          <w:t> </w:t>
        </w:r>
        <w:r>
          <w:rPr>
            <w:rFonts w:ascii="Arial" w:hAnsi="Arial"/>
            <w:color w:val="22599B"/>
            <w:spacing w:val="-2"/>
            <w:w w:val="90"/>
            <w:sz w:val="15"/>
          </w:rPr>
          <w:t>Technologies</w:t>
        </w:r>
      </w:hyperlink>
      <w:r>
        <w:rPr>
          <w:rFonts w:ascii="Arial" w:hAnsi="Arial"/>
          <w:color w:val="22599B"/>
          <w:spacing w:val="-4"/>
          <w:w w:val="90"/>
          <w:sz w:val="15"/>
        </w:rPr>
        <w:t> </w:t>
      </w:r>
      <w:r>
        <w:rPr>
          <w:rFonts w:ascii="Arial" w:hAnsi="Arial"/>
          <w:spacing w:val="-2"/>
          <w:w w:val="90"/>
          <w:sz w:val="15"/>
        </w:rPr>
        <w:t>(acatech</w:t>
      </w:r>
      <w:r>
        <w:rPr>
          <w:rFonts w:ascii="Arial" w:hAnsi="Arial"/>
          <w:spacing w:val="-4"/>
          <w:w w:val="90"/>
          <w:sz w:val="15"/>
        </w:rPr>
        <w:t> </w:t>
      </w:r>
      <w:r>
        <w:rPr>
          <w:rFonts w:ascii="Arial" w:hAnsi="Arial"/>
          <w:spacing w:val="-2"/>
          <w:w w:val="90"/>
          <w:sz w:val="15"/>
        </w:rPr>
        <w:t>IMPULS),</w:t>
      </w:r>
      <w:r>
        <w:rPr>
          <w:rFonts w:ascii="Arial" w:hAnsi="Arial"/>
          <w:spacing w:val="-9"/>
          <w:w w:val="90"/>
          <w:sz w:val="15"/>
        </w:rPr>
        <w:t> </w:t>
      </w:r>
      <w:r>
        <w:rPr>
          <w:rFonts w:ascii="Arial" w:hAnsi="Arial"/>
          <w:spacing w:val="-2"/>
          <w:w w:val="90"/>
          <w:sz w:val="15"/>
        </w:rPr>
        <w:t>Munich</w:t>
      </w:r>
      <w:r>
        <w:rPr>
          <w:rFonts w:ascii="Arial" w:hAnsi="Arial"/>
          <w:spacing w:val="-4"/>
          <w:w w:val="90"/>
          <w:sz w:val="15"/>
        </w:rPr>
        <w:t> 2020</w:t>
      </w:r>
    </w:p>
    <w:p>
      <w:pPr>
        <w:pStyle w:val="ListParagraph"/>
        <w:numPr>
          <w:ilvl w:val="0"/>
          <w:numId w:val="16"/>
        </w:numPr>
        <w:tabs>
          <w:tab w:pos="1047" w:val="left" w:leader="none"/>
        </w:tabs>
        <w:spacing w:line="240" w:lineRule="auto" w:before="8" w:after="0"/>
        <w:ind w:left="1047" w:right="0" w:hanging="201"/>
        <w:jc w:val="left"/>
        <w:rPr>
          <w:rFonts w:ascii="Arial"/>
          <w:sz w:val="15"/>
        </w:rPr>
      </w:pPr>
      <w:r>
        <w:rPr>
          <w:rFonts w:ascii="Arial"/>
          <w:w w:val="90"/>
          <w:sz w:val="15"/>
        </w:rPr>
        <w:t>Examples</w:t>
      </w:r>
      <w:r>
        <w:rPr>
          <w:rFonts w:ascii="Arial"/>
          <w:spacing w:val="-1"/>
          <w:w w:val="90"/>
          <w:sz w:val="15"/>
        </w:rPr>
        <w:t> </w:t>
      </w:r>
      <w:r>
        <w:rPr>
          <w:rFonts w:ascii="Arial"/>
          <w:w w:val="90"/>
          <w:sz w:val="15"/>
        </w:rPr>
        <w:t>are</w:t>
      </w:r>
      <w:r>
        <w:rPr>
          <w:rFonts w:ascii="Arial"/>
          <w:spacing w:val="-1"/>
          <w:w w:val="90"/>
          <w:sz w:val="15"/>
        </w:rPr>
        <w:t> </w:t>
      </w:r>
      <w:r>
        <w:rPr>
          <w:rFonts w:ascii="Arial"/>
          <w:w w:val="90"/>
          <w:sz w:val="15"/>
        </w:rPr>
        <w:t>the</w:t>
      </w:r>
      <w:r>
        <w:rPr>
          <w:rFonts w:ascii="Arial"/>
          <w:spacing w:val="-1"/>
          <w:w w:val="90"/>
          <w:sz w:val="15"/>
        </w:rPr>
        <w:t> </w:t>
      </w:r>
      <w:r>
        <w:rPr>
          <w:rFonts w:ascii="Arial"/>
          <w:w w:val="90"/>
          <w:sz w:val="15"/>
        </w:rPr>
        <w:t>European</w:t>
      </w:r>
      <w:r>
        <w:rPr>
          <w:rFonts w:ascii="Arial"/>
          <w:spacing w:val="-5"/>
          <w:sz w:val="15"/>
        </w:rPr>
        <w:t> </w:t>
      </w:r>
      <w:r>
        <w:rPr>
          <w:rFonts w:ascii="Arial"/>
          <w:w w:val="90"/>
          <w:sz w:val="15"/>
        </w:rPr>
        <w:t>consortia</w:t>
      </w:r>
      <w:r>
        <w:rPr>
          <w:rFonts w:ascii="Arial"/>
          <w:spacing w:val="-1"/>
          <w:w w:val="90"/>
          <w:sz w:val="15"/>
        </w:rPr>
        <w:t> </w:t>
      </w:r>
      <w:r>
        <w:rPr>
          <w:rFonts w:ascii="Arial"/>
          <w:w w:val="90"/>
          <w:sz w:val="15"/>
        </w:rPr>
        <w:t>within</w:t>
      </w:r>
      <w:r>
        <w:rPr>
          <w:rFonts w:ascii="Arial"/>
          <w:spacing w:val="-1"/>
          <w:w w:val="90"/>
          <w:sz w:val="15"/>
        </w:rPr>
        <w:t> </w:t>
      </w:r>
      <w:r>
        <w:rPr>
          <w:rFonts w:ascii="Arial"/>
          <w:w w:val="90"/>
          <w:sz w:val="15"/>
        </w:rPr>
        <w:t>the</w:t>
      </w:r>
      <w:r>
        <w:rPr>
          <w:rFonts w:ascii="Arial"/>
          <w:spacing w:val="-1"/>
          <w:w w:val="90"/>
          <w:sz w:val="15"/>
        </w:rPr>
        <w:t> </w:t>
      </w:r>
      <w:r>
        <w:rPr>
          <w:rFonts w:ascii="Arial"/>
          <w:w w:val="90"/>
          <w:sz w:val="15"/>
        </w:rPr>
        <w:t>framework</w:t>
      </w:r>
      <w:r>
        <w:rPr>
          <w:rFonts w:ascii="Arial"/>
          <w:spacing w:val="-5"/>
          <w:sz w:val="15"/>
        </w:rPr>
        <w:t> </w:t>
      </w:r>
      <w:r>
        <w:rPr>
          <w:rFonts w:ascii="Arial"/>
          <w:w w:val="90"/>
          <w:sz w:val="15"/>
        </w:rPr>
        <w:t>of</w:t>
      </w:r>
      <w:r>
        <w:rPr>
          <w:rFonts w:ascii="Arial"/>
          <w:spacing w:val="-2"/>
          <w:w w:val="90"/>
          <w:sz w:val="15"/>
        </w:rPr>
        <w:t> </w:t>
      </w:r>
      <w:r>
        <w:rPr>
          <w:rFonts w:ascii="Arial"/>
          <w:w w:val="90"/>
          <w:sz w:val="15"/>
        </w:rPr>
        <w:t>the</w:t>
      </w:r>
      <w:r>
        <w:rPr>
          <w:rFonts w:ascii="Arial"/>
          <w:spacing w:val="-1"/>
          <w:w w:val="90"/>
          <w:sz w:val="15"/>
        </w:rPr>
        <w:t> </w:t>
      </w:r>
      <w:r>
        <w:rPr>
          <w:rFonts w:ascii="Arial"/>
          <w:w w:val="90"/>
          <w:sz w:val="15"/>
        </w:rPr>
        <w:t>Framework</w:t>
      </w:r>
      <w:r>
        <w:rPr>
          <w:rFonts w:ascii="Arial"/>
          <w:spacing w:val="-1"/>
          <w:w w:val="90"/>
          <w:sz w:val="15"/>
        </w:rPr>
        <w:t> </w:t>
      </w:r>
      <w:r>
        <w:rPr>
          <w:rFonts w:ascii="Arial"/>
          <w:w w:val="90"/>
          <w:sz w:val="15"/>
        </w:rPr>
        <w:t>Partnership</w:t>
      </w:r>
      <w:r>
        <w:rPr>
          <w:rFonts w:ascii="Arial"/>
          <w:spacing w:val="-4"/>
          <w:w w:val="90"/>
          <w:sz w:val="15"/>
        </w:rPr>
        <w:t> </w:t>
      </w:r>
      <w:r>
        <w:rPr>
          <w:rFonts w:ascii="Arial"/>
          <w:w w:val="90"/>
          <w:sz w:val="15"/>
        </w:rPr>
        <w:t>Agreements</w:t>
      </w:r>
      <w:r>
        <w:rPr>
          <w:rFonts w:ascii="Arial"/>
          <w:spacing w:val="-5"/>
          <w:sz w:val="15"/>
        </w:rPr>
        <w:t> </w:t>
      </w:r>
      <w:r>
        <w:rPr>
          <w:rFonts w:ascii="Arial"/>
          <w:color w:val="22599B"/>
          <w:w w:val="90"/>
          <w:sz w:val="15"/>
        </w:rPr>
        <w:t>Qu-Test</w:t>
      </w:r>
      <w:r>
        <w:rPr>
          <w:rFonts w:ascii="Arial"/>
          <w:color w:val="22599B"/>
          <w:spacing w:val="-5"/>
          <w:sz w:val="15"/>
        </w:rPr>
        <w:t> </w:t>
      </w:r>
      <w:r>
        <w:rPr>
          <w:rFonts w:ascii="Arial"/>
          <w:w w:val="90"/>
          <w:sz w:val="15"/>
        </w:rPr>
        <w:t>and</w:t>
      </w:r>
      <w:r>
        <w:rPr>
          <w:rFonts w:ascii="Arial"/>
          <w:spacing w:val="-4"/>
          <w:sz w:val="15"/>
        </w:rPr>
        <w:t> </w:t>
      </w:r>
      <w:hyperlink r:id="rId44">
        <w:r>
          <w:rPr>
            <w:rFonts w:ascii="Arial"/>
            <w:color w:val="22599B"/>
            <w:w w:val="90"/>
            <w:sz w:val="15"/>
          </w:rPr>
          <w:t>Qu-</w:t>
        </w:r>
        <w:r>
          <w:rPr>
            <w:rFonts w:ascii="Arial"/>
            <w:color w:val="22599B"/>
            <w:spacing w:val="-2"/>
            <w:w w:val="90"/>
            <w:sz w:val="15"/>
          </w:rPr>
          <w:t>Pilot</w:t>
        </w:r>
      </w:hyperlink>
    </w:p>
    <w:p>
      <w:pPr>
        <w:pStyle w:val="ListParagraph"/>
        <w:spacing w:after="0" w:line="240" w:lineRule="auto"/>
        <w:jc w:val="left"/>
        <w:rPr>
          <w:rFonts w:asci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8"/>
        <w:rPr>
          <w:rFonts w:ascii="Arial"/>
          <w:sz w:val="20"/>
        </w:rPr>
      </w:pPr>
    </w:p>
    <w:p>
      <w:pPr>
        <w:pStyle w:val="BodyText"/>
        <w:spacing w:after="0"/>
        <w:rPr>
          <w:rFonts w:ascii="Arial"/>
          <w:sz w:val="20"/>
        </w:rPr>
        <w:sectPr>
          <w:pgSz w:w="11910" w:h="16840"/>
          <w:pgMar w:header="701" w:footer="0" w:top="900" w:bottom="280" w:left="0" w:right="0"/>
        </w:sectPr>
      </w:pPr>
    </w:p>
    <w:p>
      <w:pPr>
        <w:pStyle w:val="BodyText"/>
        <w:spacing w:line="278" w:lineRule="auto" w:before="101"/>
        <w:ind w:left="1701" w:right="32" w:hanging="8"/>
        <w:rPr>
          <w:position w:val="6"/>
          <w:sz w:val="11"/>
        </w:rPr>
      </w:pPr>
      <w:bookmarkStart w:name="Societal challenges " w:id="26"/>
      <w:bookmarkEnd w:id="26"/>
      <w:r>
        <w:rPr/>
      </w:r>
      <w:bookmarkStart w:name="_bookmark10" w:id="27"/>
      <w:bookmarkEnd w:id="27"/>
      <w:r>
        <w:rPr/>
      </w:r>
      <w:r>
        <w:rPr/>
        <w:t>The application perspective in </w:t>
      </w:r>
      <w:r>
        <w:rPr>
          <w:rFonts w:ascii="Book Antiqua" w:hAnsi="Book Antiqua"/>
          <w:b/>
        </w:rPr>
        <w:t>quantum computing </w:t>
      </w:r>
      <w:r>
        <w:rPr/>
        <w:t>tends to be of a medium- to long-term nature with a possible</w:t>
      </w:r>
      <w:r>
        <w:rPr>
          <w:spacing w:val="-2"/>
        </w:rPr>
        <w:t> </w:t>
      </w:r>
      <w:r>
        <w:rPr/>
        <w:t>time</w:t>
      </w:r>
      <w:r>
        <w:rPr>
          <w:spacing w:val="-2"/>
        </w:rPr>
        <w:t> </w:t>
      </w:r>
      <w:r>
        <w:rPr/>
        <w:t>horizon</w:t>
      </w:r>
      <w:r>
        <w:rPr>
          <w:spacing w:val="-2"/>
        </w:rPr>
        <w:t> </w:t>
      </w:r>
      <w:r>
        <w:rPr/>
        <w:t>of</w:t>
      </w:r>
      <w:r>
        <w:rPr>
          <w:spacing w:val="-2"/>
        </w:rPr>
        <w:t> </w:t>
      </w:r>
      <w:r>
        <w:rPr/>
        <w:t>five</w:t>
      </w:r>
      <w:r>
        <w:rPr>
          <w:spacing w:val="-2"/>
        </w:rPr>
        <w:t> </w:t>
      </w:r>
      <w:r>
        <w:rPr/>
        <w:t>to</w:t>
      </w:r>
      <w:r>
        <w:rPr>
          <w:spacing w:val="-2"/>
        </w:rPr>
        <w:t> </w:t>
      </w:r>
      <w:r>
        <w:rPr/>
        <w:t>15</w:t>
      </w:r>
      <w:r>
        <w:rPr>
          <w:spacing w:val="-2"/>
        </w:rPr>
        <w:t> </w:t>
      </w:r>
      <w:r>
        <w:rPr/>
        <w:t>years</w:t>
      </w:r>
      <w:r>
        <w:rPr>
          <w:spacing w:val="-2"/>
        </w:rPr>
        <w:t> </w:t>
      </w:r>
      <w:r>
        <w:rPr/>
        <w:t>due</w:t>
      </w:r>
      <w:r>
        <w:rPr>
          <w:spacing w:val="-2"/>
        </w:rPr>
        <w:t> </w:t>
      </w:r>
      <w:r>
        <w:rPr/>
        <w:t>to</w:t>
      </w:r>
      <w:r>
        <w:rPr>
          <w:spacing w:val="-2"/>
        </w:rPr>
        <w:t> </w:t>
      </w:r>
      <w:r>
        <w:rPr/>
        <w:t>greater development needs (see also ‘Technology Lighthouse Quantum Computing’ info box). According to studies the application could first be established in optimi-sation problems in industry and logistics (e.</w:t>
      </w:r>
      <w:r>
        <w:rPr>
          <w:spacing w:val="-7"/>
        </w:rPr>
        <w:t> </w:t>
      </w:r>
      <w:r>
        <w:rPr/>
        <w:t>g., via quantum annealers), subsequently in the simulation</w:t>
      </w:r>
      <w:r>
        <w:rPr>
          <w:spacing w:val="80"/>
        </w:rPr>
        <w:t> </w:t>
      </w:r>
      <w:r>
        <w:rPr/>
        <w:t>of chemical processes, in AI-based evaluation of large amounts</w:t>
      </w:r>
      <w:r>
        <w:rPr>
          <w:spacing w:val="6"/>
        </w:rPr>
        <w:t> </w:t>
      </w:r>
      <w:r>
        <w:rPr/>
        <w:t>of</w:t>
      </w:r>
      <w:r>
        <w:rPr>
          <w:spacing w:val="6"/>
        </w:rPr>
        <w:t> </w:t>
      </w:r>
      <w:r>
        <w:rPr/>
        <w:t>data</w:t>
      </w:r>
      <w:r>
        <w:rPr>
          <w:spacing w:val="6"/>
        </w:rPr>
        <w:t> </w:t>
      </w:r>
      <w:r>
        <w:rPr/>
        <w:t>and</w:t>
      </w:r>
      <w:r>
        <w:rPr>
          <w:spacing w:val="6"/>
        </w:rPr>
        <w:t> </w:t>
      </w:r>
      <w:r>
        <w:rPr/>
        <w:t>later</w:t>
      </w:r>
      <w:r>
        <w:rPr>
          <w:spacing w:val="6"/>
        </w:rPr>
        <w:t> </w:t>
      </w:r>
      <w:r>
        <w:rPr/>
        <w:t>in</w:t>
      </w:r>
      <w:r>
        <w:rPr>
          <w:spacing w:val="6"/>
        </w:rPr>
        <w:t> </w:t>
      </w:r>
      <w:r>
        <w:rPr/>
        <w:t>quantum</w:t>
      </w:r>
      <w:r>
        <w:rPr>
          <w:spacing w:val="7"/>
        </w:rPr>
        <w:t> </w:t>
      </w:r>
      <w:r>
        <w:rPr>
          <w:spacing w:val="-2"/>
        </w:rPr>
        <w:t>cryptography.</w:t>
      </w:r>
      <w:r>
        <w:rPr>
          <w:spacing w:val="-2"/>
          <w:position w:val="6"/>
          <w:sz w:val="11"/>
        </w:rPr>
        <w:t>23</w:t>
      </w:r>
    </w:p>
    <w:p>
      <w:pPr>
        <w:pStyle w:val="BodyText"/>
        <w:spacing w:before="44"/>
      </w:pPr>
    </w:p>
    <w:p>
      <w:pPr>
        <w:pStyle w:val="BodyText"/>
        <w:spacing w:line="280" w:lineRule="auto"/>
        <w:ind w:left="1698" w:firstLine="1"/>
      </w:pPr>
      <w:r>
        <w:rPr/>
        <w:t>Experts predict that the real value creation will not be in the development of the hardware, but rather in its application in the next wave of digitalisation,</w:t>
      </w:r>
      <w:r>
        <w:rPr>
          <w:position w:val="6"/>
          <w:sz w:val="11"/>
        </w:rPr>
        <w:t>24</w:t>
      </w:r>
      <w:r>
        <w:rPr>
          <w:spacing w:val="31"/>
          <w:position w:val="6"/>
          <w:sz w:val="11"/>
        </w:rPr>
        <w:t> </w:t>
      </w:r>
      <w:r>
        <w:rPr/>
        <w:t>which will affect numerous industries. In the chemical and pharmaceutical industries in particular, significant economic potential can be identified, even at an</w:t>
      </w:r>
    </w:p>
    <w:p>
      <w:pPr>
        <w:pStyle w:val="BodyText"/>
        <w:spacing w:line="280" w:lineRule="auto"/>
        <w:ind w:left="1704" w:right="112" w:firstLine="2"/>
      </w:pPr>
      <w:r>
        <w:rPr/>
        <w:t>early stage of development.</w:t>
      </w:r>
      <w:r>
        <w:rPr>
          <w:position w:val="6"/>
          <w:sz w:val="11"/>
        </w:rPr>
        <w:t>25</w:t>
      </w:r>
      <w:r>
        <w:rPr>
          <w:spacing w:val="26"/>
          <w:position w:val="6"/>
          <w:sz w:val="11"/>
        </w:rPr>
        <w:t> </w:t>
      </w:r>
      <w:r>
        <w:rPr/>
        <w:t>For example, ammonia synthesis for the production of fertilisers and fine chemicals accounts for around one to three percent</w:t>
      </w:r>
      <w:r>
        <w:rPr>
          <w:spacing w:val="40"/>
        </w:rPr>
        <w:t> </w:t>
      </w:r>
      <w:r>
        <w:rPr/>
        <w:t>of global energy consumption and a corresponding process-related CO</w:t>
      </w:r>
      <w:r>
        <w:rPr>
          <w:position w:val="-5"/>
          <w:sz w:val="11"/>
        </w:rPr>
        <w:t>2</w:t>
      </w:r>
      <w:r>
        <w:rPr>
          <w:spacing w:val="19"/>
          <w:position w:val="-5"/>
          <w:sz w:val="11"/>
        </w:rPr>
        <w:t> </w:t>
      </w:r>
      <w:r>
        <w:rPr/>
        <w:t>emission.</w:t>
      </w:r>
      <w:r>
        <w:rPr>
          <w:position w:val="6"/>
          <w:sz w:val="11"/>
        </w:rPr>
        <w:t>26</w:t>
      </w:r>
      <w:r>
        <w:rPr>
          <w:spacing w:val="19"/>
          <w:position w:val="6"/>
          <w:sz w:val="11"/>
        </w:rPr>
        <w:t> </w:t>
      </w:r>
      <w:r>
        <w:rPr/>
        <w:t>Even an optimisation</w:t>
      </w:r>
    </w:p>
    <w:p>
      <w:pPr>
        <w:pStyle w:val="BodyText"/>
        <w:spacing w:line="177" w:lineRule="exact"/>
        <w:ind w:left="1705"/>
      </w:pPr>
      <w:r>
        <w:rPr/>
        <w:t>of just</w:t>
      </w:r>
      <w:r>
        <w:rPr>
          <w:spacing w:val="3"/>
        </w:rPr>
        <w:t> </w:t>
      </w:r>
      <w:r>
        <w:rPr/>
        <w:t>a</w:t>
      </w:r>
      <w:r>
        <w:rPr>
          <w:spacing w:val="2"/>
        </w:rPr>
        <w:t> </w:t>
      </w:r>
      <w:r>
        <w:rPr/>
        <w:t>few</w:t>
      </w:r>
      <w:r>
        <w:rPr>
          <w:spacing w:val="3"/>
        </w:rPr>
        <w:t> </w:t>
      </w:r>
      <w:r>
        <w:rPr/>
        <w:t>percentage</w:t>
      </w:r>
      <w:r>
        <w:rPr>
          <w:spacing w:val="2"/>
        </w:rPr>
        <w:t> </w:t>
      </w:r>
      <w:r>
        <w:rPr/>
        <w:t>points</w:t>
      </w:r>
      <w:r>
        <w:rPr>
          <w:spacing w:val="3"/>
        </w:rPr>
        <w:t> </w:t>
      </w:r>
      <w:r>
        <w:rPr/>
        <w:t>in</w:t>
      </w:r>
      <w:r>
        <w:rPr>
          <w:spacing w:val="2"/>
        </w:rPr>
        <w:t> </w:t>
      </w:r>
      <w:r>
        <w:rPr/>
        <w:t>efficiency</w:t>
      </w:r>
      <w:r>
        <w:rPr>
          <w:spacing w:val="3"/>
        </w:rPr>
        <w:t> </w:t>
      </w:r>
      <w:r>
        <w:rPr>
          <w:spacing w:val="-4"/>
        </w:rPr>
        <w:t>level</w:t>
      </w:r>
    </w:p>
    <w:p>
      <w:pPr>
        <w:pStyle w:val="BodyText"/>
        <w:spacing w:line="280" w:lineRule="auto" w:before="33"/>
        <w:ind w:left="1703"/>
      </w:pPr>
      <w:r>
        <w:rPr/>
        <w:t>using improved catalysts developed with the help of quantum simulations would have a significant global impact on energy efficiency and climate protection.</w:t>
      </w:r>
    </w:p>
    <w:p>
      <w:pPr>
        <w:pStyle w:val="BodyText"/>
        <w:spacing w:before="36"/>
      </w:pPr>
    </w:p>
    <w:p>
      <w:pPr>
        <w:pStyle w:val="BodyText"/>
        <w:spacing w:line="280" w:lineRule="auto"/>
        <w:ind w:left="1701" w:right="178" w:hanging="8"/>
      </w:pPr>
      <w:r>
        <w:rPr/>
        <w:t>The Federal Government will create a strong basis for quantum computing by supporting the targeted development of technologies and application possi-bilities (see also ‘Technology Lighthouse Quantum Computing’ info box):</w:t>
      </w:r>
    </w:p>
    <w:p>
      <w:pPr>
        <w:pStyle w:val="BodyText"/>
        <w:spacing w:before="34"/>
      </w:pPr>
    </w:p>
    <w:p>
      <w:pPr>
        <w:pStyle w:val="ListParagraph"/>
        <w:numPr>
          <w:ilvl w:val="0"/>
          <w:numId w:val="18"/>
        </w:numPr>
        <w:tabs>
          <w:tab w:pos="1896" w:val="left" w:leader="none"/>
          <w:tab w:pos="1903" w:val="left" w:leader="none"/>
        </w:tabs>
        <w:spacing w:line="280" w:lineRule="auto" w:before="0" w:after="0"/>
        <w:ind w:left="1903" w:right="0" w:hanging="188"/>
        <w:jc w:val="left"/>
        <w:rPr>
          <w:sz w:val="19"/>
        </w:rPr>
      </w:pPr>
      <w:r>
        <w:rPr>
          <w:sz w:val="19"/>
        </w:rPr>
        <w:t>In</w:t>
      </w:r>
      <w:r>
        <w:rPr>
          <w:spacing w:val="-8"/>
          <w:sz w:val="19"/>
        </w:rPr>
        <w:t> </w:t>
      </w:r>
      <w:r>
        <w:rPr>
          <w:sz w:val="19"/>
        </w:rPr>
        <w:t>Germany</w:t>
      </w:r>
      <w:r>
        <w:rPr>
          <w:spacing w:val="-8"/>
          <w:sz w:val="19"/>
        </w:rPr>
        <w:t> </w:t>
      </w:r>
      <w:r>
        <w:rPr>
          <w:sz w:val="19"/>
        </w:rPr>
        <w:t>and</w:t>
      </w:r>
      <w:r>
        <w:rPr>
          <w:spacing w:val="-8"/>
          <w:sz w:val="19"/>
        </w:rPr>
        <w:t> </w:t>
      </w:r>
      <w:r>
        <w:rPr>
          <w:sz w:val="19"/>
        </w:rPr>
        <w:t>Europe,</w:t>
      </w:r>
      <w:r>
        <w:rPr>
          <w:spacing w:val="-8"/>
          <w:sz w:val="19"/>
        </w:rPr>
        <w:t> </w:t>
      </w:r>
      <w:r>
        <w:rPr>
          <w:sz w:val="19"/>
        </w:rPr>
        <w:t>quantum</w:t>
      </w:r>
      <w:r>
        <w:rPr>
          <w:spacing w:val="-8"/>
          <w:sz w:val="19"/>
        </w:rPr>
        <w:t> </w:t>
      </w:r>
      <w:r>
        <w:rPr>
          <w:sz w:val="19"/>
        </w:rPr>
        <w:t>computing</w:t>
      </w:r>
      <w:r>
        <w:rPr>
          <w:spacing w:val="-8"/>
          <w:sz w:val="19"/>
        </w:rPr>
        <w:t> </w:t>
      </w:r>
      <w:r>
        <w:rPr>
          <w:sz w:val="19"/>
        </w:rPr>
        <w:t>is</w:t>
      </w:r>
      <w:r>
        <w:rPr>
          <w:spacing w:val="-8"/>
          <w:sz w:val="19"/>
        </w:rPr>
        <w:t> </w:t>
      </w:r>
      <w:r>
        <w:rPr>
          <w:sz w:val="19"/>
        </w:rPr>
        <w:t>to</w:t>
      </w:r>
      <w:r>
        <w:rPr>
          <w:spacing w:val="-8"/>
          <w:sz w:val="19"/>
        </w:rPr>
        <w:t> </w:t>
      </w:r>
      <w:r>
        <w:rPr>
          <w:sz w:val="19"/>
        </w:rPr>
        <w:t>be opened up for practical applications in business and society by means of open-technology development.</w:t>
      </w:r>
    </w:p>
    <w:p>
      <w:pPr>
        <w:pStyle w:val="BodyText"/>
        <w:spacing w:before="35"/>
      </w:pPr>
    </w:p>
    <w:p>
      <w:pPr>
        <w:pStyle w:val="ListParagraph"/>
        <w:numPr>
          <w:ilvl w:val="0"/>
          <w:numId w:val="18"/>
        </w:numPr>
        <w:tabs>
          <w:tab w:pos="1891" w:val="left" w:leader="none"/>
          <w:tab w:pos="1902" w:val="left" w:leader="none"/>
        </w:tabs>
        <w:spacing w:line="280" w:lineRule="auto" w:before="1" w:after="0"/>
        <w:ind w:left="1902" w:right="19" w:hanging="186"/>
        <w:jc w:val="left"/>
        <w:rPr>
          <w:sz w:val="19"/>
        </w:rPr>
      </w:pPr>
      <w:r>
        <w:rPr>
          <w:sz w:val="19"/>
        </w:rPr>
        <w:t>The Federal Government supports the development of all components and levels of quantum comput-ing that build on each other (‘full stack’), especially algorithms and application software. It is crucial to involve users at an early stage.</w:t>
      </w:r>
    </w:p>
    <w:p>
      <w:pPr>
        <w:pStyle w:val="BodyText"/>
        <w:spacing w:before="34"/>
      </w:pPr>
    </w:p>
    <w:p>
      <w:pPr>
        <w:pStyle w:val="ListParagraph"/>
        <w:numPr>
          <w:ilvl w:val="0"/>
          <w:numId w:val="18"/>
        </w:numPr>
        <w:tabs>
          <w:tab w:pos="1896" w:val="left" w:leader="none"/>
          <w:tab w:pos="1899" w:val="left" w:leader="none"/>
        </w:tabs>
        <w:spacing w:line="280" w:lineRule="auto" w:before="0" w:after="0"/>
        <w:ind w:left="1899" w:right="354" w:hanging="184"/>
        <w:jc w:val="left"/>
        <w:rPr>
          <w:sz w:val="19"/>
        </w:rPr>
      </w:pPr>
      <w:r>
        <w:rPr>
          <w:sz w:val="19"/>
        </w:rPr>
        <w:t>Building</w:t>
      </w:r>
      <w:r>
        <w:rPr>
          <w:spacing w:val="-4"/>
          <w:sz w:val="19"/>
        </w:rPr>
        <w:t> </w:t>
      </w:r>
      <w:r>
        <w:rPr>
          <w:sz w:val="19"/>
        </w:rPr>
        <w:t>on</w:t>
      </w:r>
      <w:r>
        <w:rPr>
          <w:spacing w:val="-4"/>
          <w:sz w:val="19"/>
        </w:rPr>
        <w:t> </w:t>
      </w:r>
      <w:r>
        <w:rPr>
          <w:sz w:val="19"/>
        </w:rPr>
        <w:t>these</w:t>
      </w:r>
      <w:r>
        <w:rPr>
          <w:spacing w:val="-4"/>
          <w:sz w:val="19"/>
        </w:rPr>
        <w:t> </w:t>
      </w:r>
      <w:r>
        <w:rPr>
          <w:sz w:val="19"/>
        </w:rPr>
        <w:t>activities,</w:t>
      </w:r>
      <w:r>
        <w:rPr>
          <w:spacing w:val="-4"/>
          <w:sz w:val="19"/>
        </w:rPr>
        <w:t> </w:t>
      </w:r>
      <w:r>
        <w:rPr>
          <w:sz w:val="19"/>
        </w:rPr>
        <w:t>by</w:t>
      </w:r>
      <w:r>
        <w:rPr>
          <w:spacing w:val="-4"/>
          <w:sz w:val="19"/>
        </w:rPr>
        <w:t> </w:t>
      </w:r>
      <w:r>
        <w:rPr>
          <w:sz w:val="19"/>
        </w:rPr>
        <w:t>2032</w:t>
      </w:r>
      <w:r>
        <w:rPr>
          <w:spacing w:val="-4"/>
          <w:sz w:val="19"/>
        </w:rPr>
        <w:t> </w:t>
      </w:r>
      <w:r>
        <w:rPr>
          <w:sz w:val="19"/>
        </w:rPr>
        <w:t>the</w:t>
      </w:r>
      <w:r>
        <w:rPr>
          <w:spacing w:val="-4"/>
          <w:sz w:val="19"/>
        </w:rPr>
        <w:t> </w:t>
      </w:r>
      <w:r>
        <w:rPr>
          <w:sz w:val="19"/>
        </w:rPr>
        <w:t>Federal Government aims to achieve quantum benefits</w:t>
      </w:r>
    </w:p>
    <w:p>
      <w:pPr>
        <w:pStyle w:val="BodyText"/>
        <w:spacing w:line="280" w:lineRule="auto" w:before="101"/>
        <w:ind w:left="598" w:right="836" w:hanging="4"/>
      </w:pPr>
      <w:r>
        <w:rPr/>
        <w:br w:type="column"/>
      </w:r>
      <w:r>
        <w:rPr/>
        <w:t>using</w:t>
      </w:r>
      <w:r>
        <w:rPr>
          <w:spacing w:val="-1"/>
        </w:rPr>
        <w:t> </w:t>
      </w:r>
      <w:r>
        <w:rPr/>
        <w:t>European</w:t>
      </w:r>
      <w:r>
        <w:rPr>
          <w:spacing w:val="-1"/>
        </w:rPr>
        <w:t> </w:t>
      </w:r>
      <w:r>
        <w:rPr/>
        <w:t>hardware</w:t>
      </w:r>
      <w:r>
        <w:rPr>
          <w:spacing w:val="-1"/>
        </w:rPr>
        <w:t> </w:t>
      </w:r>
      <w:r>
        <w:rPr/>
        <w:t>solutions</w:t>
      </w:r>
      <w:r>
        <w:rPr>
          <w:spacing w:val="-1"/>
        </w:rPr>
        <w:t> </w:t>
      </w:r>
      <w:r>
        <w:rPr/>
        <w:t>in</w:t>
      </w:r>
      <w:r>
        <w:rPr>
          <w:spacing w:val="-1"/>
        </w:rPr>
        <w:t> </w:t>
      </w:r>
      <w:r>
        <w:rPr/>
        <w:t>concrete</w:t>
      </w:r>
      <w:r>
        <w:rPr>
          <w:spacing w:val="-1"/>
        </w:rPr>
        <w:t> </w:t>
      </w:r>
      <w:r>
        <w:rPr/>
        <w:t>use cases carried out by companies in Germany.</w:t>
      </w:r>
    </w:p>
    <w:p>
      <w:pPr>
        <w:pStyle w:val="BodyText"/>
        <w:spacing w:before="36"/>
      </w:pPr>
    </w:p>
    <w:p>
      <w:pPr>
        <w:pStyle w:val="ListParagraph"/>
        <w:numPr>
          <w:ilvl w:val="0"/>
          <w:numId w:val="18"/>
        </w:numPr>
        <w:tabs>
          <w:tab w:pos="581" w:val="left" w:leader="none"/>
          <w:tab w:pos="590" w:val="left" w:leader="none"/>
        </w:tabs>
        <w:spacing w:line="280" w:lineRule="auto" w:before="0" w:after="0"/>
        <w:ind w:left="590" w:right="897" w:hanging="182"/>
        <w:jc w:val="left"/>
        <w:rPr>
          <w:sz w:val="19"/>
        </w:rPr>
      </w:pPr>
      <w:r>
        <w:rPr>
          <w:sz w:val="19"/>
        </w:rPr>
        <w:t>A quality infrastructure for quantum computing</w:t>
      </w:r>
      <w:r>
        <w:rPr>
          <w:spacing w:val="80"/>
          <w:sz w:val="19"/>
        </w:rPr>
        <w:t> </w:t>
      </w:r>
      <w:r>
        <w:rPr>
          <w:sz w:val="19"/>
        </w:rPr>
        <w:t>will be established, driving characterisation, com-parability through benchmarking, standardisation, conformance and standards.</w:t>
      </w:r>
    </w:p>
    <w:p>
      <w:pPr>
        <w:pStyle w:val="BodyText"/>
        <w:spacing w:before="18"/>
      </w:pPr>
    </w:p>
    <w:p>
      <w:pPr>
        <w:pStyle w:val="Heading3"/>
        <w:ind w:left="398"/>
      </w:pPr>
      <w:r>
        <w:rPr>
          <w:color w:val="007196"/>
          <w:w w:val="105"/>
        </w:rPr>
        <w:t>Societal</w:t>
      </w:r>
      <w:r>
        <w:rPr>
          <w:color w:val="007196"/>
          <w:spacing w:val="9"/>
          <w:w w:val="110"/>
        </w:rPr>
        <w:t> </w:t>
      </w:r>
      <w:r>
        <w:rPr>
          <w:color w:val="007196"/>
          <w:spacing w:val="-2"/>
          <w:w w:val="110"/>
        </w:rPr>
        <w:t>challenges</w:t>
      </w:r>
    </w:p>
    <w:p>
      <w:pPr>
        <w:pStyle w:val="BodyText"/>
        <w:spacing w:before="36"/>
        <w:ind w:left="397"/>
      </w:pPr>
      <w:r>
        <w:rPr/>
        <w:t>Societies</w:t>
      </w:r>
      <w:r>
        <w:rPr>
          <w:spacing w:val="-7"/>
        </w:rPr>
        <w:t> </w:t>
      </w:r>
      <w:r>
        <w:rPr/>
        <w:t>around</w:t>
      </w:r>
      <w:r>
        <w:rPr>
          <w:spacing w:val="-6"/>
        </w:rPr>
        <w:t> </w:t>
      </w:r>
      <w:r>
        <w:rPr/>
        <w:t>the</w:t>
      </w:r>
      <w:r>
        <w:rPr>
          <w:spacing w:val="-7"/>
        </w:rPr>
        <w:t> </w:t>
      </w:r>
      <w:r>
        <w:rPr/>
        <w:t>world</w:t>
      </w:r>
      <w:r>
        <w:rPr>
          <w:spacing w:val="-6"/>
        </w:rPr>
        <w:t> </w:t>
      </w:r>
      <w:r>
        <w:rPr/>
        <w:t>are</w:t>
      </w:r>
      <w:r>
        <w:rPr>
          <w:spacing w:val="-7"/>
        </w:rPr>
        <w:t> </w:t>
      </w:r>
      <w:r>
        <w:rPr/>
        <w:t>facing</w:t>
      </w:r>
      <w:r>
        <w:rPr>
          <w:spacing w:val="-6"/>
        </w:rPr>
        <w:t> </w:t>
      </w:r>
      <w:r>
        <w:rPr/>
        <w:t>major</w:t>
      </w:r>
      <w:r>
        <w:rPr>
          <w:spacing w:val="-7"/>
        </w:rPr>
        <w:t> </w:t>
      </w:r>
      <w:r>
        <w:rPr>
          <w:spacing w:val="-2"/>
        </w:rPr>
        <w:t>challenges:</w:t>
      </w:r>
    </w:p>
    <w:p>
      <w:pPr>
        <w:pStyle w:val="BodyText"/>
        <w:spacing w:before="74"/>
      </w:pPr>
    </w:p>
    <w:p>
      <w:pPr>
        <w:pStyle w:val="BodyText"/>
        <w:spacing w:line="280" w:lineRule="auto"/>
        <w:ind w:left="398" w:right="1086" w:hanging="4"/>
      </w:pPr>
      <w:r>
        <w:rPr/>
        <w:t>Climate change is a global phenomenon. Tackling it and dealing with its consequences requires action on a common global, European, national, regional and local level. A better understanding of the Earth system, the individual components of the climate</w:t>
      </w:r>
    </w:p>
    <w:p>
      <w:pPr>
        <w:pStyle w:val="BodyText"/>
        <w:spacing w:line="280" w:lineRule="auto"/>
        <w:ind w:left="396" w:right="827" w:firstLine="3"/>
      </w:pPr>
      <w:r>
        <w:rPr/>
        <w:t>system</w:t>
      </w:r>
      <w:r>
        <w:rPr>
          <w:spacing w:val="33"/>
        </w:rPr>
        <w:t> </w:t>
      </w:r>
      <w:r>
        <w:rPr/>
        <w:t>and</w:t>
      </w:r>
      <w:r>
        <w:rPr>
          <w:spacing w:val="33"/>
        </w:rPr>
        <w:t> </w:t>
      </w:r>
      <w:r>
        <w:rPr/>
        <w:t>the</w:t>
      </w:r>
      <w:r>
        <w:rPr>
          <w:spacing w:val="33"/>
        </w:rPr>
        <w:t> </w:t>
      </w:r>
      <w:r>
        <w:rPr/>
        <w:t>main</w:t>
      </w:r>
      <w:r>
        <w:rPr>
          <w:spacing w:val="33"/>
        </w:rPr>
        <w:t> </w:t>
      </w:r>
      <w:r>
        <w:rPr/>
        <w:t>factors</w:t>
      </w:r>
      <w:r>
        <w:rPr>
          <w:spacing w:val="33"/>
        </w:rPr>
        <w:t> </w:t>
      </w:r>
      <w:r>
        <w:rPr/>
        <w:t>influencing</w:t>
      </w:r>
      <w:r>
        <w:rPr>
          <w:spacing w:val="33"/>
        </w:rPr>
        <w:t> </w:t>
      </w:r>
      <w:r>
        <w:rPr/>
        <w:t>the</w:t>
      </w:r>
      <w:r>
        <w:rPr>
          <w:spacing w:val="33"/>
        </w:rPr>
        <w:t> </w:t>
      </w:r>
      <w:r>
        <w:rPr/>
        <w:t>climate, as well as the need to adapt to the expected or already foreseeable consequences of climate change, will help to discover suitable, tailored solutions to meet the challenges. Due to diverse international interdepend-encies and limited resources, securing the supply of energy is also a global task that has to be addressed in the long term at international, national and local level, in addition to overcoming the current energy crisis.</w:t>
      </w:r>
    </w:p>
    <w:p>
      <w:pPr>
        <w:pStyle w:val="BodyText"/>
        <w:spacing w:before="28"/>
      </w:pPr>
    </w:p>
    <w:p>
      <w:pPr>
        <w:pStyle w:val="BodyText"/>
        <w:spacing w:line="280" w:lineRule="auto"/>
        <w:ind w:left="391" w:right="836" w:hanging="5"/>
      </w:pPr>
      <w:r>
        <w:rPr/>
        <w:t>The question of mobility is closely linked to these as-pects.</w:t>
      </w:r>
      <w:r>
        <w:rPr>
          <w:spacing w:val="-11"/>
        </w:rPr>
        <w:t> </w:t>
      </w:r>
      <w:r>
        <w:rPr/>
        <w:t>A</w:t>
      </w:r>
      <w:r>
        <w:rPr>
          <w:spacing w:val="-10"/>
        </w:rPr>
        <w:t> </w:t>
      </w:r>
      <w:r>
        <w:rPr/>
        <w:t>globally</w:t>
      </w:r>
      <w:r>
        <w:rPr>
          <w:spacing w:val="-11"/>
        </w:rPr>
        <w:t> </w:t>
      </w:r>
      <w:r>
        <w:rPr/>
        <w:t>networked</w:t>
      </w:r>
      <w:r>
        <w:rPr>
          <w:spacing w:val="-10"/>
        </w:rPr>
        <w:t> </w:t>
      </w:r>
      <w:r>
        <w:rPr/>
        <w:t>society</w:t>
      </w:r>
      <w:r>
        <w:rPr>
          <w:spacing w:val="-11"/>
        </w:rPr>
        <w:t> </w:t>
      </w:r>
      <w:r>
        <w:rPr/>
        <w:t>and</w:t>
      </w:r>
      <w:r>
        <w:rPr>
          <w:spacing w:val="-10"/>
        </w:rPr>
        <w:t> </w:t>
      </w:r>
      <w:r>
        <w:rPr/>
        <w:t>economy</w:t>
      </w:r>
      <w:r>
        <w:rPr>
          <w:spacing w:val="-11"/>
        </w:rPr>
        <w:t> </w:t>
      </w:r>
      <w:r>
        <w:rPr/>
        <w:t>are</w:t>
      </w:r>
      <w:r>
        <w:rPr>
          <w:spacing w:val="-10"/>
        </w:rPr>
        <w:t> </w:t>
      </w:r>
      <w:r>
        <w:rPr/>
        <w:t>in-conceivable without mobility. Mobility is the backbone for the provision of essential goods, a prerequisite for inclusion,</w:t>
      </w:r>
      <w:r>
        <w:rPr>
          <w:spacing w:val="-2"/>
        </w:rPr>
        <w:t> </w:t>
      </w:r>
      <w:r>
        <w:rPr/>
        <w:t>access</w:t>
      </w:r>
      <w:r>
        <w:rPr>
          <w:spacing w:val="-2"/>
        </w:rPr>
        <w:t> </w:t>
      </w:r>
      <w:r>
        <w:rPr/>
        <w:t>to</w:t>
      </w:r>
      <w:r>
        <w:rPr>
          <w:spacing w:val="-2"/>
        </w:rPr>
        <w:t> </w:t>
      </w:r>
      <w:r>
        <w:rPr/>
        <w:t>work,</w:t>
      </w:r>
      <w:r>
        <w:rPr>
          <w:spacing w:val="-2"/>
        </w:rPr>
        <w:t> </w:t>
      </w:r>
      <w:r>
        <w:rPr/>
        <w:t>education</w:t>
      </w:r>
      <w:r>
        <w:rPr>
          <w:spacing w:val="-2"/>
        </w:rPr>
        <w:t> </w:t>
      </w:r>
      <w:r>
        <w:rPr/>
        <w:t>and</w:t>
      </w:r>
      <w:r>
        <w:rPr>
          <w:spacing w:val="-2"/>
        </w:rPr>
        <w:t> </w:t>
      </w:r>
      <w:r>
        <w:rPr/>
        <w:t>health</w:t>
      </w:r>
      <w:r>
        <w:rPr>
          <w:spacing w:val="-2"/>
        </w:rPr>
        <w:t> </w:t>
      </w:r>
      <w:r>
        <w:rPr/>
        <w:t>care.</w:t>
      </w:r>
      <w:r>
        <w:rPr>
          <w:spacing w:val="-2"/>
        </w:rPr>
        <w:t> </w:t>
      </w:r>
      <w:r>
        <w:rPr/>
        <w:t>At the same time mobility is also fundamental to achieve equal opportunities between the sexes and for disad-vantaged population groups. All economic sectors are also dependent on functioning transport and logistics; without</w:t>
      </w:r>
      <w:r>
        <w:rPr>
          <w:spacing w:val="-11"/>
        </w:rPr>
        <w:t> </w:t>
      </w:r>
      <w:r>
        <w:rPr/>
        <w:t>these</w:t>
      </w:r>
      <w:r>
        <w:rPr>
          <w:spacing w:val="-10"/>
        </w:rPr>
        <w:t> </w:t>
      </w:r>
      <w:r>
        <w:rPr/>
        <w:t>it</w:t>
      </w:r>
      <w:r>
        <w:rPr>
          <w:spacing w:val="-11"/>
        </w:rPr>
        <w:t> </w:t>
      </w:r>
      <w:r>
        <w:rPr/>
        <w:t>would</w:t>
      </w:r>
      <w:r>
        <w:rPr>
          <w:spacing w:val="-10"/>
        </w:rPr>
        <w:t> </w:t>
      </w:r>
      <w:r>
        <w:rPr/>
        <w:t>be</w:t>
      </w:r>
      <w:r>
        <w:rPr>
          <w:spacing w:val="-11"/>
        </w:rPr>
        <w:t> </w:t>
      </w:r>
      <w:r>
        <w:rPr/>
        <w:t>impossible</w:t>
      </w:r>
      <w:r>
        <w:rPr>
          <w:spacing w:val="-10"/>
        </w:rPr>
        <w:t> </w:t>
      </w:r>
      <w:r>
        <w:rPr/>
        <w:t>to</w:t>
      </w:r>
      <w:r>
        <w:rPr>
          <w:spacing w:val="-11"/>
        </w:rPr>
        <w:t> </w:t>
      </w:r>
      <w:r>
        <w:rPr/>
        <w:t>do</w:t>
      </w:r>
      <w:r>
        <w:rPr>
          <w:spacing w:val="-10"/>
        </w:rPr>
        <w:t> </w:t>
      </w:r>
      <w:r>
        <w:rPr/>
        <w:t>business</w:t>
      </w:r>
      <w:r>
        <w:rPr>
          <w:spacing w:val="-11"/>
        </w:rPr>
        <w:t> </w:t>
      </w:r>
      <w:r>
        <w:rPr/>
        <w:t>and sell and distribute goods. In this respect there is also</w:t>
      </w:r>
    </w:p>
    <w:p>
      <w:pPr>
        <w:pStyle w:val="BodyText"/>
        <w:spacing w:line="280" w:lineRule="auto"/>
        <w:ind w:left="391" w:right="836" w:firstLine="7"/>
      </w:pPr>
      <w:r>
        <w:rPr/>
        <w:t>a double dependency on mobility and energy supply. Mobility therefore has a considerable influence on economic</w:t>
      </w:r>
      <w:r>
        <w:rPr>
          <w:spacing w:val="-11"/>
        </w:rPr>
        <w:t> </w:t>
      </w:r>
      <w:r>
        <w:rPr/>
        <w:t>and</w:t>
      </w:r>
      <w:r>
        <w:rPr>
          <w:spacing w:val="-10"/>
        </w:rPr>
        <w:t> </w:t>
      </w:r>
      <w:r>
        <w:rPr/>
        <w:t>social</w:t>
      </w:r>
      <w:r>
        <w:rPr>
          <w:spacing w:val="-11"/>
        </w:rPr>
        <w:t> </w:t>
      </w:r>
      <w:r>
        <w:rPr/>
        <w:t>development.</w:t>
      </w:r>
      <w:r>
        <w:rPr>
          <w:spacing w:val="-10"/>
        </w:rPr>
        <w:t> </w:t>
      </w:r>
      <w:r>
        <w:rPr/>
        <w:t>The</w:t>
      </w:r>
      <w:r>
        <w:rPr>
          <w:spacing w:val="-11"/>
        </w:rPr>
        <w:t> </w:t>
      </w:r>
      <w:r>
        <w:rPr/>
        <w:t>current</w:t>
      </w:r>
      <w:r>
        <w:rPr>
          <w:spacing w:val="-10"/>
        </w:rPr>
        <w:t> </w:t>
      </w:r>
      <w:r>
        <w:rPr/>
        <w:t>technol-ogy</w:t>
      </w:r>
      <w:r>
        <w:rPr>
          <w:spacing w:val="-10"/>
        </w:rPr>
        <w:t> </w:t>
      </w:r>
      <w:r>
        <w:rPr/>
        <w:t>jumps</w:t>
      </w:r>
      <w:r>
        <w:rPr>
          <w:spacing w:val="-10"/>
        </w:rPr>
        <w:t> </w:t>
      </w:r>
      <w:r>
        <w:rPr/>
        <w:t>have</w:t>
      </w:r>
      <w:r>
        <w:rPr>
          <w:spacing w:val="-10"/>
        </w:rPr>
        <w:t> </w:t>
      </w:r>
      <w:r>
        <w:rPr/>
        <w:t>initiated</w:t>
      </w:r>
      <w:r>
        <w:rPr>
          <w:spacing w:val="-10"/>
        </w:rPr>
        <w:t> </w:t>
      </w:r>
      <w:r>
        <w:rPr/>
        <w:t>a</w:t>
      </w:r>
      <w:r>
        <w:rPr>
          <w:spacing w:val="-10"/>
        </w:rPr>
        <w:t> </w:t>
      </w:r>
      <w:r>
        <w:rPr/>
        <w:t>fundamental</w:t>
      </w:r>
      <w:r>
        <w:rPr>
          <w:spacing w:val="-10"/>
        </w:rPr>
        <w:t> </w:t>
      </w:r>
      <w:r>
        <w:rPr/>
        <w:t>transformation of the mobility sector as well as the energy sector.</w:t>
      </w:r>
    </w:p>
    <w:p>
      <w:pPr>
        <w:pStyle w:val="BodyText"/>
        <w:spacing w:before="26"/>
      </w:pPr>
    </w:p>
    <w:p>
      <w:pPr>
        <w:pStyle w:val="BodyText"/>
        <w:spacing w:line="280" w:lineRule="auto"/>
        <w:ind w:left="396" w:right="827" w:hanging="11"/>
      </w:pPr>
      <w:r>
        <w:rPr/>
        <w:t>When it comes to health, demographic change, increased</w:t>
      </w:r>
      <w:r>
        <w:rPr>
          <w:spacing w:val="-3"/>
        </w:rPr>
        <w:t> </w:t>
      </w:r>
      <w:r>
        <w:rPr/>
        <w:t>levels</w:t>
      </w:r>
      <w:r>
        <w:rPr>
          <w:spacing w:val="-3"/>
        </w:rPr>
        <w:t> </w:t>
      </w:r>
      <w:r>
        <w:rPr/>
        <w:t>of</w:t>
      </w:r>
      <w:r>
        <w:rPr>
          <w:spacing w:val="-3"/>
        </w:rPr>
        <w:t> </w:t>
      </w:r>
      <w:r>
        <w:rPr/>
        <w:t>travel,</w:t>
      </w:r>
      <w:r>
        <w:rPr>
          <w:spacing w:val="-3"/>
        </w:rPr>
        <w:t> </w:t>
      </w:r>
      <w:r>
        <w:rPr/>
        <w:t>infectious</w:t>
      </w:r>
      <w:r>
        <w:rPr>
          <w:spacing w:val="-3"/>
        </w:rPr>
        <w:t> </w:t>
      </w:r>
      <w:r>
        <w:rPr/>
        <w:t>diseases,</w:t>
      </w:r>
      <w:r>
        <w:rPr>
          <w:spacing w:val="-3"/>
        </w:rPr>
        <w:t> </w:t>
      </w:r>
      <w:r>
        <w:rPr/>
        <w:t>and</w:t>
      </w:r>
    </w:p>
    <w:p>
      <w:pPr>
        <w:pStyle w:val="BodyText"/>
        <w:spacing w:after="0" w:line="280" w:lineRule="auto"/>
        <w:sectPr>
          <w:type w:val="continuous"/>
          <w:pgSz w:w="11910" w:h="16840"/>
          <w:pgMar w:header="701" w:footer="0" w:top="1920" w:bottom="280" w:left="0" w:right="0"/>
          <w:cols w:num="2" w:equalWidth="0">
            <w:col w:w="6157" w:space="40"/>
            <w:col w:w="5713"/>
          </w:cols>
        </w:sectPr>
      </w:pPr>
    </w:p>
    <w:p>
      <w:pPr>
        <w:pStyle w:val="BodyText"/>
        <w:spacing w:before="56"/>
        <w:rPr>
          <w:sz w:val="20"/>
        </w:rPr>
      </w:pP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94" name="Group 94"/>
                <wp:cNvGraphicFramePr>
                  <a:graphicFrameLocks/>
                </wp:cNvGraphicFramePr>
                <a:graphic>
                  <a:graphicData uri="http://schemas.microsoft.com/office/word/2010/wordprocessingGroup">
                    <wpg:wgp>
                      <wpg:cNvPr id="94" name="Group 94"/>
                      <wpg:cNvGrpSpPr/>
                      <wpg:grpSpPr>
                        <a:xfrm>
                          <a:off x="0" y="0"/>
                          <a:ext cx="5940425" cy="6350"/>
                          <a:chExt cx="5940425" cy="6350"/>
                        </a:xfrm>
                      </wpg:grpSpPr>
                      <wps:wsp>
                        <wps:cNvPr id="95" name="Graphic 95"/>
                        <wps:cNvSpPr/>
                        <wps:spPr>
                          <a:xfrm>
                            <a:off x="0" y="3175"/>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65"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898" w:val="left" w:leader="none"/>
        </w:tabs>
        <w:spacing w:line="240" w:lineRule="auto" w:before="47" w:after="0"/>
        <w:ind w:left="1898" w:right="0" w:hanging="201"/>
        <w:jc w:val="left"/>
        <w:rPr>
          <w:rFonts w:ascii="Arial"/>
          <w:sz w:val="15"/>
        </w:rPr>
      </w:pPr>
      <w:r>
        <w:rPr>
          <w:rFonts w:ascii="Arial"/>
          <w:w w:val="90"/>
          <w:sz w:val="15"/>
        </w:rPr>
        <w:t>Roland</w:t>
      </w:r>
      <w:r>
        <w:rPr>
          <w:rFonts w:ascii="Arial"/>
          <w:spacing w:val="-1"/>
          <w:w w:val="90"/>
          <w:sz w:val="15"/>
        </w:rPr>
        <w:t> </w:t>
      </w:r>
      <w:r>
        <w:rPr>
          <w:rFonts w:ascii="Arial"/>
          <w:w w:val="90"/>
          <w:sz w:val="15"/>
        </w:rPr>
        <w:t>Berger:</w:t>
      </w:r>
      <w:r>
        <w:rPr>
          <w:rFonts w:ascii="Arial"/>
          <w:spacing w:val="-1"/>
          <w:w w:val="90"/>
          <w:sz w:val="15"/>
        </w:rPr>
        <w:t> </w:t>
      </w:r>
      <w:hyperlink r:id="rId45">
        <w:r>
          <w:rPr>
            <w:rFonts w:ascii="Arial"/>
            <w:color w:val="22599B"/>
            <w:w w:val="90"/>
            <w:sz w:val="15"/>
          </w:rPr>
          <w:t>Quantum</w:t>
        </w:r>
        <w:r>
          <w:rPr>
            <w:rFonts w:ascii="Arial"/>
            <w:color w:val="22599B"/>
            <w:spacing w:val="-1"/>
            <w:w w:val="90"/>
            <w:sz w:val="15"/>
          </w:rPr>
          <w:t> </w:t>
        </w:r>
        <w:r>
          <w:rPr>
            <w:rFonts w:ascii="Arial"/>
            <w:color w:val="22599B"/>
            <w:w w:val="90"/>
            <w:sz w:val="15"/>
          </w:rPr>
          <w:t>Computing.</w:t>
        </w:r>
        <w:r>
          <w:rPr>
            <w:rFonts w:ascii="Arial"/>
            <w:color w:val="22599B"/>
            <w:spacing w:val="-8"/>
            <w:w w:val="90"/>
            <w:sz w:val="15"/>
          </w:rPr>
          <w:t> </w:t>
        </w:r>
        <w:r>
          <w:rPr>
            <w:rFonts w:ascii="Arial"/>
            <w:color w:val="22599B"/>
            <w:w w:val="90"/>
            <w:sz w:val="15"/>
          </w:rPr>
          <w:t>When</w:t>
        </w:r>
        <w:r>
          <w:rPr>
            <w:rFonts w:ascii="Arial"/>
            <w:color w:val="22599B"/>
            <w:spacing w:val="-2"/>
            <w:w w:val="90"/>
            <w:sz w:val="15"/>
          </w:rPr>
          <w:t> </w:t>
        </w:r>
        <w:r>
          <w:rPr>
            <w:rFonts w:ascii="Arial"/>
            <w:color w:val="22599B"/>
            <w:w w:val="90"/>
            <w:sz w:val="15"/>
          </w:rPr>
          <w:t>will</w:t>
        </w:r>
        <w:r>
          <w:rPr>
            <w:rFonts w:ascii="Arial"/>
            <w:color w:val="22599B"/>
            <w:spacing w:val="-1"/>
            <w:w w:val="90"/>
            <w:sz w:val="15"/>
          </w:rPr>
          <w:t> </w:t>
        </w:r>
        <w:r>
          <w:rPr>
            <w:rFonts w:ascii="Arial"/>
            <w:color w:val="22599B"/>
            <w:w w:val="90"/>
            <w:sz w:val="15"/>
          </w:rPr>
          <w:t>the</w:t>
        </w:r>
        <w:r>
          <w:rPr>
            <w:rFonts w:ascii="Arial"/>
            <w:color w:val="22599B"/>
            <w:spacing w:val="-1"/>
            <w:w w:val="90"/>
            <w:sz w:val="15"/>
          </w:rPr>
          <w:t> </w:t>
        </w:r>
        <w:r>
          <w:rPr>
            <w:rFonts w:ascii="Arial"/>
            <w:color w:val="22599B"/>
            <w:w w:val="90"/>
            <w:sz w:val="15"/>
          </w:rPr>
          <w:t>breakthrough</w:t>
        </w:r>
        <w:r>
          <w:rPr>
            <w:rFonts w:ascii="Arial"/>
            <w:color w:val="22599B"/>
            <w:spacing w:val="-5"/>
            <w:sz w:val="15"/>
          </w:rPr>
          <w:t> </w:t>
        </w:r>
        <w:r>
          <w:rPr>
            <w:rFonts w:ascii="Arial"/>
            <w:color w:val="22599B"/>
            <w:w w:val="90"/>
            <w:sz w:val="15"/>
          </w:rPr>
          <w:t>come?</w:t>
        </w:r>
      </w:hyperlink>
      <w:r>
        <w:rPr>
          <w:rFonts w:ascii="Arial"/>
          <w:color w:val="22599B"/>
          <w:spacing w:val="-5"/>
          <w:sz w:val="15"/>
        </w:rPr>
        <w:t> </w:t>
      </w:r>
      <w:r>
        <w:rPr>
          <w:rFonts w:ascii="Arial"/>
          <w:w w:val="90"/>
          <w:sz w:val="15"/>
        </w:rPr>
        <w:t>In:</w:t>
      </w:r>
      <w:r>
        <w:rPr>
          <w:rFonts w:ascii="Arial"/>
          <w:spacing w:val="-5"/>
          <w:sz w:val="15"/>
        </w:rPr>
        <w:t> </w:t>
      </w:r>
      <w:r>
        <w:rPr>
          <w:rFonts w:ascii="Arial"/>
          <w:w w:val="90"/>
          <w:sz w:val="15"/>
        </w:rPr>
        <w:t>Roland</w:t>
      </w:r>
      <w:r>
        <w:rPr>
          <w:rFonts w:ascii="Arial"/>
          <w:spacing w:val="-5"/>
          <w:sz w:val="15"/>
        </w:rPr>
        <w:t> </w:t>
      </w:r>
      <w:r>
        <w:rPr>
          <w:rFonts w:ascii="Arial"/>
          <w:w w:val="90"/>
          <w:sz w:val="15"/>
        </w:rPr>
        <w:t>Berger</w:t>
      </w:r>
      <w:r>
        <w:rPr>
          <w:rFonts w:ascii="Arial"/>
          <w:spacing w:val="-3"/>
          <w:w w:val="90"/>
          <w:sz w:val="15"/>
        </w:rPr>
        <w:t> </w:t>
      </w:r>
      <w:r>
        <w:rPr>
          <w:rFonts w:ascii="Arial"/>
          <w:w w:val="90"/>
          <w:sz w:val="15"/>
        </w:rPr>
        <w:t>Focus</w:t>
      </w:r>
      <w:r>
        <w:rPr>
          <w:rFonts w:ascii="Arial"/>
          <w:spacing w:val="-5"/>
          <w:sz w:val="15"/>
        </w:rPr>
        <w:t> </w:t>
      </w:r>
      <w:r>
        <w:rPr>
          <w:rFonts w:ascii="Arial"/>
          <w:spacing w:val="-2"/>
          <w:w w:val="90"/>
          <w:sz w:val="15"/>
        </w:rPr>
        <w:t>(2021)</w:t>
      </w:r>
    </w:p>
    <w:p>
      <w:pPr>
        <w:pStyle w:val="ListParagraph"/>
        <w:numPr>
          <w:ilvl w:val="0"/>
          <w:numId w:val="16"/>
        </w:numPr>
        <w:tabs>
          <w:tab w:pos="1898" w:val="left" w:leader="none"/>
        </w:tabs>
        <w:spacing w:line="240" w:lineRule="auto" w:before="8" w:after="0"/>
        <w:ind w:left="1898" w:right="0" w:hanging="201"/>
        <w:jc w:val="left"/>
        <w:rPr>
          <w:rFonts w:ascii="Arial" w:hAnsi="Arial"/>
          <w:sz w:val="15"/>
        </w:rPr>
      </w:pPr>
      <w:r>
        <w:rPr>
          <w:rFonts w:ascii="Arial" w:hAnsi="Arial"/>
          <w:spacing w:val="-2"/>
          <w:w w:val="90"/>
          <w:sz w:val="15"/>
        </w:rPr>
        <w:t>Kagermann,</w:t>
      </w:r>
      <w:r>
        <w:rPr>
          <w:rFonts w:ascii="Arial" w:hAnsi="Arial"/>
          <w:spacing w:val="-9"/>
          <w:w w:val="90"/>
          <w:sz w:val="15"/>
        </w:rPr>
        <w:t> </w:t>
      </w:r>
      <w:r>
        <w:rPr>
          <w:rFonts w:ascii="Arial" w:hAnsi="Arial"/>
          <w:spacing w:val="-2"/>
          <w:w w:val="90"/>
          <w:sz w:val="15"/>
        </w:rPr>
        <w:t>H./Süssenguth,</w:t>
      </w:r>
      <w:r>
        <w:rPr>
          <w:rFonts w:ascii="Arial" w:hAnsi="Arial"/>
          <w:spacing w:val="-8"/>
          <w:w w:val="90"/>
          <w:sz w:val="15"/>
        </w:rPr>
        <w:t> </w:t>
      </w:r>
      <w:r>
        <w:rPr>
          <w:rFonts w:ascii="Arial" w:hAnsi="Arial"/>
          <w:spacing w:val="-2"/>
          <w:w w:val="90"/>
          <w:sz w:val="15"/>
        </w:rPr>
        <w:t>F./Körner,</w:t>
      </w:r>
      <w:r>
        <w:rPr>
          <w:rFonts w:ascii="Arial" w:hAnsi="Arial"/>
          <w:spacing w:val="-12"/>
          <w:w w:val="90"/>
          <w:sz w:val="15"/>
        </w:rPr>
        <w:t> </w:t>
      </w:r>
      <w:r>
        <w:rPr>
          <w:rFonts w:ascii="Arial" w:hAnsi="Arial"/>
          <w:spacing w:val="-2"/>
          <w:w w:val="90"/>
          <w:sz w:val="15"/>
        </w:rPr>
        <w:t>J./Liepold,</w:t>
      </w:r>
      <w:r>
        <w:rPr>
          <w:rFonts w:ascii="Arial" w:hAnsi="Arial"/>
          <w:spacing w:val="-13"/>
          <w:w w:val="90"/>
          <w:sz w:val="15"/>
        </w:rPr>
        <w:t> </w:t>
      </w:r>
      <w:r>
        <w:rPr>
          <w:rFonts w:ascii="Arial" w:hAnsi="Arial"/>
          <w:spacing w:val="-2"/>
          <w:w w:val="90"/>
          <w:sz w:val="15"/>
        </w:rPr>
        <w:t>A.:</w:t>
      </w:r>
      <w:r>
        <w:rPr>
          <w:rFonts w:ascii="Arial" w:hAnsi="Arial"/>
          <w:spacing w:val="-9"/>
          <w:w w:val="90"/>
          <w:sz w:val="15"/>
        </w:rPr>
        <w:t> </w:t>
      </w:r>
      <w:hyperlink r:id="rId15">
        <w:r>
          <w:rPr>
            <w:rFonts w:ascii="Arial" w:hAnsi="Arial"/>
            <w:color w:val="22599B"/>
            <w:spacing w:val="-2"/>
            <w:w w:val="90"/>
            <w:sz w:val="15"/>
          </w:rPr>
          <w:t>The</w:t>
        </w:r>
        <w:r>
          <w:rPr>
            <w:rFonts w:ascii="Arial" w:hAnsi="Arial"/>
            <w:color w:val="22599B"/>
            <w:spacing w:val="-5"/>
            <w:w w:val="90"/>
            <w:sz w:val="15"/>
          </w:rPr>
          <w:t> </w:t>
        </w:r>
        <w:r>
          <w:rPr>
            <w:rFonts w:ascii="Arial" w:hAnsi="Arial"/>
            <w:color w:val="22599B"/>
            <w:spacing w:val="-2"/>
            <w:w w:val="90"/>
            <w:sz w:val="15"/>
          </w:rPr>
          <w:t>Innovation</w:t>
        </w:r>
        <w:r>
          <w:rPr>
            <w:rFonts w:ascii="Arial" w:hAnsi="Arial"/>
            <w:color w:val="22599B"/>
            <w:spacing w:val="-4"/>
            <w:w w:val="90"/>
            <w:sz w:val="15"/>
          </w:rPr>
          <w:t> </w:t>
        </w:r>
        <w:r>
          <w:rPr>
            <w:rFonts w:ascii="Arial" w:hAnsi="Arial"/>
            <w:color w:val="22599B"/>
            <w:spacing w:val="-2"/>
            <w:w w:val="90"/>
            <w:sz w:val="15"/>
          </w:rPr>
          <w:t>Potential</w:t>
        </w:r>
        <w:r>
          <w:rPr>
            <w:rFonts w:ascii="Arial" w:hAnsi="Arial"/>
            <w:color w:val="22599B"/>
            <w:spacing w:val="-4"/>
            <w:w w:val="90"/>
            <w:sz w:val="15"/>
          </w:rPr>
          <w:t> </w:t>
        </w:r>
        <w:r>
          <w:rPr>
            <w:rFonts w:ascii="Arial" w:hAnsi="Arial"/>
            <w:color w:val="22599B"/>
            <w:spacing w:val="-2"/>
            <w:w w:val="90"/>
            <w:sz w:val="15"/>
          </w:rPr>
          <w:t>of</w:t>
        </w:r>
        <w:r>
          <w:rPr>
            <w:rFonts w:ascii="Arial" w:hAnsi="Arial"/>
            <w:color w:val="22599B"/>
            <w:spacing w:val="-7"/>
            <w:w w:val="90"/>
            <w:sz w:val="15"/>
          </w:rPr>
          <w:t> </w:t>
        </w:r>
        <w:r>
          <w:rPr>
            <w:rFonts w:ascii="Arial" w:hAnsi="Arial"/>
            <w:color w:val="22599B"/>
            <w:spacing w:val="-2"/>
            <w:w w:val="90"/>
            <w:sz w:val="15"/>
          </w:rPr>
          <w:t>Second-generation</w:t>
        </w:r>
        <w:r>
          <w:rPr>
            <w:rFonts w:ascii="Arial" w:hAnsi="Arial"/>
            <w:color w:val="22599B"/>
            <w:spacing w:val="-4"/>
            <w:w w:val="90"/>
            <w:sz w:val="15"/>
          </w:rPr>
          <w:t> </w:t>
        </w:r>
        <w:r>
          <w:rPr>
            <w:rFonts w:ascii="Arial" w:hAnsi="Arial"/>
            <w:color w:val="22599B"/>
            <w:spacing w:val="-2"/>
            <w:w w:val="90"/>
            <w:sz w:val="15"/>
          </w:rPr>
          <w:t>Quantum</w:t>
        </w:r>
        <w:r>
          <w:rPr>
            <w:rFonts w:ascii="Arial" w:hAnsi="Arial"/>
            <w:color w:val="22599B"/>
            <w:spacing w:val="-10"/>
            <w:w w:val="90"/>
            <w:sz w:val="15"/>
          </w:rPr>
          <w:t> </w:t>
        </w:r>
        <w:r>
          <w:rPr>
            <w:rFonts w:ascii="Arial" w:hAnsi="Arial"/>
            <w:color w:val="22599B"/>
            <w:spacing w:val="-2"/>
            <w:w w:val="90"/>
            <w:sz w:val="15"/>
          </w:rPr>
          <w:t>Technologies</w:t>
        </w:r>
      </w:hyperlink>
      <w:r>
        <w:rPr>
          <w:rFonts w:ascii="Arial" w:hAnsi="Arial"/>
          <w:color w:val="22599B"/>
          <w:spacing w:val="-4"/>
          <w:w w:val="90"/>
          <w:sz w:val="15"/>
        </w:rPr>
        <w:t> </w:t>
      </w:r>
      <w:r>
        <w:rPr>
          <w:rFonts w:ascii="Arial" w:hAnsi="Arial"/>
          <w:spacing w:val="-2"/>
          <w:w w:val="90"/>
          <w:sz w:val="15"/>
        </w:rPr>
        <w:t>(acatech</w:t>
      </w:r>
      <w:r>
        <w:rPr>
          <w:rFonts w:ascii="Arial" w:hAnsi="Arial"/>
          <w:spacing w:val="-4"/>
          <w:w w:val="90"/>
          <w:sz w:val="15"/>
        </w:rPr>
        <w:t> </w:t>
      </w:r>
      <w:r>
        <w:rPr>
          <w:rFonts w:ascii="Arial" w:hAnsi="Arial"/>
          <w:spacing w:val="-2"/>
          <w:w w:val="90"/>
          <w:sz w:val="15"/>
        </w:rPr>
        <w:t>IMPULS),</w:t>
      </w:r>
      <w:r>
        <w:rPr>
          <w:rFonts w:ascii="Arial" w:hAnsi="Arial"/>
          <w:spacing w:val="-9"/>
          <w:w w:val="90"/>
          <w:sz w:val="15"/>
        </w:rPr>
        <w:t> </w:t>
      </w:r>
      <w:r>
        <w:rPr>
          <w:rFonts w:ascii="Arial" w:hAnsi="Arial"/>
          <w:spacing w:val="-2"/>
          <w:w w:val="90"/>
          <w:sz w:val="15"/>
        </w:rPr>
        <w:t>Munich</w:t>
      </w:r>
      <w:r>
        <w:rPr>
          <w:rFonts w:ascii="Arial" w:hAnsi="Arial"/>
          <w:spacing w:val="-4"/>
          <w:w w:val="90"/>
          <w:sz w:val="15"/>
        </w:rPr>
        <w:t> 2020</w:t>
      </w:r>
    </w:p>
    <w:p>
      <w:pPr>
        <w:pStyle w:val="ListParagraph"/>
        <w:numPr>
          <w:ilvl w:val="0"/>
          <w:numId w:val="16"/>
        </w:numPr>
        <w:tabs>
          <w:tab w:pos="1898" w:val="left" w:leader="none"/>
        </w:tabs>
        <w:spacing w:line="240" w:lineRule="auto" w:before="7" w:after="0"/>
        <w:ind w:left="1898" w:right="0" w:hanging="201"/>
        <w:jc w:val="left"/>
        <w:rPr>
          <w:rFonts w:ascii="Arial"/>
          <w:sz w:val="15"/>
        </w:rPr>
      </w:pPr>
      <w:r>
        <w:rPr>
          <w:rFonts w:ascii="Arial"/>
          <w:w w:val="90"/>
          <w:sz w:val="15"/>
        </w:rPr>
        <w:t>McKinsey</w:t>
      </w:r>
      <w:r>
        <w:rPr>
          <w:rFonts w:ascii="Arial"/>
          <w:spacing w:val="-7"/>
          <w:w w:val="90"/>
          <w:sz w:val="15"/>
        </w:rPr>
        <w:t> </w:t>
      </w:r>
      <w:r>
        <w:rPr>
          <w:rFonts w:ascii="Arial"/>
          <w:w w:val="90"/>
          <w:sz w:val="15"/>
        </w:rPr>
        <w:t>&amp;</w:t>
      </w:r>
      <w:r>
        <w:rPr>
          <w:rFonts w:ascii="Arial"/>
          <w:spacing w:val="-6"/>
          <w:w w:val="90"/>
          <w:sz w:val="15"/>
        </w:rPr>
        <w:t> </w:t>
      </w:r>
      <w:r>
        <w:rPr>
          <w:rFonts w:ascii="Arial"/>
          <w:w w:val="90"/>
          <w:sz w:val="15"/>
        </w:rPr>
        <w:t>Company:</w:t>
      </w:r>
      <w:r>
        <w:rPr>
          <w:rFonts w:ascii="Arial"/>
          <w:spacing w:val="-5"/>
          <w:w w:val="90"/>
          <w:sz w:val="15"/>
        </w:rPr>
        <w:t> </w:t>
      </w:r>
      <w:hyperlink r:id="rId16">
        <w:r>
          <w:rPr>
            <w:rFonts w:ascii="Arial"/>
            <w:color w:val="22599B"/>
            <w:w w:val="90"/>
            <w:sz w:val="15"/>
          </w:rPr>
          <w:t>Quantum</w:t>
        </w:r>
        <w:r>
          <w:rPr>
            <w:rFonts w:ascii="Arial"/>
            <w:color w:val="22599B"/>
            <w:spacing w:val="-7"/>
            <w:w w:val="90"/>
            <w:sz w:val="15"/>
          </w:rPr>
          <w:t> </w:t>
        </w:r>
        <w:r>
          <w:rPr>
            <w:rFonts w:ascii="Arial"/>
            <w:color w:val="22599B"/>
            <w:w w:val="90"/>
            <w:sz w:val="15"/>
          </w:rPr>
          <w:t>Technology</w:t>
        </w:r>
        <w:r>
          <w:rPr>
            <w:rFonts w:ascii="Arial"/>
            <w:color w:val="22599B"/>
            <w:spacing w:val="-6"/>
            <w:w w:val="90"/>
            <w:sz w:val="15"/>
          </w:rPr>
          <w:t> </w:t>
        </w:r>
        <w:r>
          <w:rPr>
            <w:rFonts w:ascii="Arial"/>
            <w:color w:val="22599B"/>
            <w:w w:val="90"/>
            <w:sz w:val="15"/>
          </w:rPr>
          <w:t>Monitor</w:t>
        </w:r>
      </w:hyperlink>
      <w:r>
        <w:rPr>
          <w:rFonts w:ascii="Arial"/>
          <w:color w:val="22599B"/>
          <w:spacing w:val="-6"/>
          <w:w w:val="90"/>
          <w:sz w:val="15"/>
        </w:rPr>
        <w:t> </w:t>
      </w:r>
      <w:r>
        <w:rPr>
          <w:rFonts w:ascii="Arial"/>
          <w:w w:val="90"/>
          <w:sz w:val="15"/>
        </w:rPr>
        <w:t>(accessed</w:t>
      </w:r>
      <w:r>
        <w:rPr>
          <w:rFonts w:ascii="Arial"/>
          <w:spacing w:val="-5"/>
          <w:w w:val="90"/>
          <w:sz w:val="15"/>
        </w:rPr>
        <w:t> </w:t>
      </w:r>
      <w:r>
        <w:rPr>
          <w:rFonts w:ascii="Arial"/>
          <w:w w:val="90"/>
          <w:sz w:val="15"/>
        </w:rPr>
        <w:t>on</w:t>
      </w:r>
      <w:r>
        <w:rPr>
          <w:rFonts w:ascii="Arial"/>
          <w:spacing w:val="-4"/>
          <w:w w:val="90"/>
          <w:sz w:val="15"/>
        </w:rPr>
        <w:t> </w:t>
      </w:r>
      <w:r>
        <w:rPr>
          <w:rFonts w:ascii="Arial"/>
          <w:spacing w:val="-2"/>
          <w:w w:val="90"/>
          <w:sz w:val="15"/>
        </w:rPr>
        <w:t>22.11.2022)</w:t>
      </w:r>
    </w:p>
    <w:p>
      <w:pPr>
        <w:pStyle w:val="ListParagraph"/>
        <w:numPr>
          <w:ilvl w:val="0"/>
          <w:numId w:val="16"/>
        </w:numPr>
        <w:tabs>
          <w:tab w:pos="1897" w:val="left" w:leader="none"/>
          <w:tab w:pos="1903" w:val="left" w:leader="none"/>
        </w:tabs>
        <w:spacing w:line="249" w:lineRule="auto" w:before="8" w:after="0"/>
        <w:ind w:left="1903" w:right="1049" w:hanging="207"/>
        <w:jc w:val="left"/>
        <w:rPr>
          <w:rFonts w:ascii="Arial" w:hAnsi="Arial"/>
          <w:sz w:val="15"/>
        </w:rPr>
      </w:pPr>
      <w:r>
        <w:rPr>
          <w:rFonts w:ascii="Arial" w:hAnsi="Arial"/>
          <w:spacing w:val="-2"/>
          <w:w w:val="90"/>
          <w:sz w:val="15"/>
        </w:rPr>
        <w:t>Research Services of the German Bundestag: Energieverbrauch bei der Produktion von mineralischem Stickstoffdünger. Documentation WD 8 – 3000 –</w:t>
      </w:r>
      <w:r>
        <w:rPr>
          <w:rFonts w:ascii="Arial" w:hAnsi="Arial"/>
          <w:sz w:val="15"/>
        </w:rPr>
        <w:t> 088/18</w:t>
      </w:r>
      <w:r>
        <w:rPr>
          <w:rFonts w:ascii="Arial" w:hAnsi="Arial"/>
          <w:spacing w:val="-11"/>
          <w:sz w:val="15"/>
        </w:rPr>
        <w:t> </w:t>
      </w:r>
      <w:r>
        <w:rPr>
          <w:rFonts w:ascii="Arial" w:hAnsi="Arial"/>
          <w:sz w:val="15"/>
        </w:rPr>
        <w:t>(2018)</w:t>
      </w:r>
    </w:p>
    <w:p>
      <w:pPr>
        <w:pStyle w:val="ListParagraph"/>
        <w:spacing w:after="0" w:line="249" w:lineRule="auto"/>
        <w:jc w:val="left"/>
        <w:rPr>
          <w:rFonts w:ascii="Arial" w:hAns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8"/>
        <w:rPr>
          <w:rFonts w:ascii="Arial"/>
          <w:sz w:val="20"/>
        </w:rPr>
      </w:pPr>
    </w:p>
    <w:p>
      <w:pPr>
        <w:pStyle w:val="BodyText"/>
        <w:spacing w:after="0"/>
        <w:rPr>
          <w:rFonts w:ascii="Arial"/>
          <w:sz w:val="20"/>
        </w:rPr>
        <w:sectPr>
          <w:pgSz w:w="11910" w:h="16840"/>
          <w:pgMar w:header="701" w:footer="0" w:top="900" w:bottom="280" w:left="0" w:right="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40"/>
        <w:rPr>
          <w:rFonts w:ascii="Arial"/>
        </w:rPr>
      </w:pPr>
    </w:p>
    <w:p>
      <w:pPr>
        <w:pStyle w:val="BodyText"/>
        <w:spacing w:line="280" w:lineRule="auto"/>
        <w:ind w:left="853" w:right="85"/>
      </w:pPr>
      <w:r>
        <w:rPr/>
        <w:drawing>
          <wp:anchor distT="0" distB="0" distL="0" distR="0" allowOverlap="1" layoutInCell="1" locked="0" behindDoc="0" simplePos="0" relativeHeight="15749632">
            <wp:simplePos x="0" y="0"/>
            <wp:positionH relativeFrom="page">
              <wp:posOffset>0</wp:posOffset>
            </wp:positionH>
            <wp:positionV relativeFrom="paragraph">
              <wp:posOffset>-4014008</wp:posOffset>
            </wp:positionV>
            <wp:extent cx="3374999" cy="3633698"/>
            <wp:effectExtent l="0" t="0" r="0" b="0"/>
            <wp:wrapNone/>
            <wp:docPr id="96" name="Image 96" descr="A young woman stands with a laptop computer in her hands in front of a screen attached to a frame. "/>
            <wp:cNvGraphicFramePr>
              <a:graphicFrameLocks/>
            </wp:cNvGraphicFramePr>
            <a:graphic>
              <a:graphicData uri="http://schemas.openxmlformats.org/drawingml/2006/picture">
                <pic:pic>
                  <pic:nvPicPr>
                    <pic:cNvPr id="96" name="Image 96" descr="A young woman stands with a laptop computer in her hands in front of a screen attached to a frame. "/>
                    <pic:cNvPicPr/>
                  </pic:nvPicPr>
                  <pic:blipFill>
                    <a:blip r:embed="rId46" cstate="print"/>
                    <a:stretch>
                      <a:fillRect/>
                    </a:stretch>
                  </pic:blipFill>
                  <pic:spPr>
                    <a:xfrm>
                      <a:off x="0" y="0"/>
                      <a:ext cx="3374999" cy="3633698"/>
                    </a:xfrm>
                    <a:prstGeom prst="rect">
                      <a:avLst/>
                    </a:prstGeom>
                  </pic:spPr>
                </pic:pic>
              </a:graphicData>
            </a:graphic>
          </wp:anchor>
        </w:drawing>
      </w:r>
      <w:r>
        <w:rPr/>
        <w:t>illnesses resulting from changing lifestyles and diets as well as climate change, are all constantly posing new challenges to medical care. Quantum technol-ogies can make important contributions in these thematic fields and sectors:</w:t>
      </w:r>
    </w:p>
    <w:p>
      <w:pPr>
        <w:pStyle w:val="BodyText"/>
        <w:spacing w:before="34"/>
      </w:pPr>
    </w:p>
    <w:p>
      <w:pPr>
        <w:pStyle w:val="BodyText"/>
        <w:spacing w:line="280" w:lineRule="auto"/>
        <w:ind w:left="853" w:right="85"/>
      </w:pPr>
      <w:r>
        <w:rPr>
          <w:rFonts w:ascii="Trebuchet MS"/>
          <w:b/>
          <w:spacing w:val="-2"/>
        </w:rPr>
        <w:t>Climate</w:t>
      </w:r>
      <w:r>
        <w:rPr>
          <w:rFonts w:ascii="Trebuchet MS"/>
          <w:b/>
          <w:spacing w:val="-18"/>
        </w:rPr>
        <w:t> </w:t>
      </w:r>
      <w:r>
        <w:rPr>
          <w:rFonts w:ascii="Trebuchet MS"/>
          <w:b/>
          <w:spacing w:val="-2"/>
        </w:rPr>
        <w:t>research:</w:t>
      </w:r>
      <w:r>
        <w:rPr>
          <w:rFonts w:ascii="Trebuchet MS"/>
          <w:b/>
          <w:spacing w:val="-17"/>
        </w:rPr>
        <w:t> </w:t>
      </w:r>
      <w:r>
        <w:rPr>
          <w:spacing w:val="-2"/>
        </w:rPr>
        <w:t>With</w:t>
      </w:r>
      <w:r>
        <w:rPr>
          <w:spacing w:val="-7"/>
        </w:rPr>
        <w:t> </w:t>
      </w:r>
      <w:r>
        <w:rPr>
          <w:spacing w:val="-2"/>
        </w:rPr>
        <w:t>new</w:t>
      </w:r>
      <w:r>
        <w:rPr>
          <w:spacing w:val="-3"/>
        </w:rPr>
        <w:t> </w:t>
      </w:r>
      <w:r>
        <w:rPr>
          <w:spacing w:val="-2"/>
        </w:rPr>
        <w:t>types</w:t>
      </w:r>
      <w:r>
        <w:rPr>
          <w:spacing w:val="-3"/>
        </w:rPr>
        <w:t> </w:t>
      </w:r>
      <w:r>
        <w:rPr>
          <w:spacing w:val="-2"/>
        </w:rPr>
        <w:t>of</w:t>
      </w:r>
      <w:r>
        <w:rPr>
          <w:spacing w:val="-3"/>
        </w:rPr>
        <w:t> </w:t>
      </w:r>
      <w:r>
        <w:rPr>
          <w:spacing w:val="-2"/>
        </w:rPr>
        <w:t>quantum</w:t>
      </w:r>
      <w:r>
        <w:rPr>
          <w:spacing w:val="-3"/>
        </w:rPr>
        <w:t> </w:t>
      </w:r>
      <w:r>
        <w:rPr>
          <w:spacing w:val="-2"/>
        </w:rPr>
        <w:t>sensor</w:t>
      </w:r>
      <w:r>
        <w:rPr/>
        <w:t> technology,</w:t>
      </w:r>
      <w:r>
        <w:rPr>
          <w:spacing w:val="33"/>
        </w:rPr>
        <w:t> </w:t>
      </w:r>
      <w:r>
        <w:rPr/>
        <w:t>the</w:t>
      </w:r>
      <w:r>
        <w:rPr>
          <w:spacing w:val="33"/>
        </w:rPr>
        <w:t> </w:t>
      </w:r>
      <w:r>
        <w:rPr/>
        <w:t>monitoring</w:t>
      </w:r>
      <w:r>
        <w:rPr>
          <w:spacing w:val="33"/>
        </w:rPr>
        <w:t> </w:t>
      </w:r>
      <w:r>
        <w:rPr/>
        <w:t>of</w:t>
      </w:r>
      <w:r>
        <w:rPr>
          <w:spacing w:val="33"/>
        </w:rPr>
        <w:t> </w:t>
      </w:r>
      <w:r>
        <w:rPr/>
        <w:t>climate</w:t>
      </w:r>
      <w:r>
        <w:rPr>
          <w:spacing w:val="33"/>
        </w:rPr>
        <w:t> </w:t>
      </w:r>
      <w:r>
        <w:rPr/>
        <w:t>changes</w:t>
      </w:r>
      <w:r>
        <w:rPr>
          <w:spacing w:val="33"/>
        </w:rPr>
        <w:t> </w:t>
      </w:r>
      <w:r>
        <w:rPr/>
        <w:t>can be significantly improved in the medium term (e.</w:t>
      </w:r>
      <w:r>
        <w:rPr>
          <w:spacing w:val="-5"/>
        </w:rPr>
        <w:t> </w:t>
      </w:r>
      <w:r>
        <w:rPr/>
        <w:t>g., changes in water resources using gravimeters for earth observation). In the long term, quantum com-puting is also seen as having the potential to improve the situation in terms of simulating climate change.</w:t>
      </w:r>
    </w:p>
    <w:p>
      <w:pPr>
        <w:pStyle w:val="BodyText"/>
        <w:spacing w:before="33"/>
      </w:pPr>
    </w:p>
    <w:p>
      <w:pPr>
        <w:pStyle w:val="BodyText"/>
        <w:spacing w:line="280" w:lineRule="auto"/>
        <w:ind w:left="854" w:right="45"/>
      </w:pPr>
      <w:r>
        <w:rPr>
          <w:rFonts w:ascii="Trebuchet MS"/>
          <w:b/>
        </w:rPr>
        <w:t>Energy</w:t>
      </w:r>
      <w:r>
        <w:rPr>
          <w:rFonts w:ascii="Trebuchet MS"/>
          <w:b/>
          <w:spacing w:val="-22"/>
        </w:rPr>
        <w:t> </w:t>
      </w:r>
      <w:r>
        <w:rPr>
          <w:rFonts w:ascii="Trebuchet MS"/>
          <w:b/>
        </w:rPr>
        <w:t>supply:</w:t>
      </w:r>
      <w:r>
        <w:rPr>
          <w:rFonts w:ascii="Trebuchet MS"/>
          <w:b/>
          <w:spacing w:val="-17"/>
        </w:rPr>
        <w:t> </w:t>
      </w:r>
      <w:r>
        <w:rPr/>
        <w:t>The</w:t>
      </w:r>
      <w:r>
        <w:rPr>
          <w:spacing w:val="-11"/>
        </w:rPr>
        <w:t> </w:t>
      </w:r>
      <w:r>
        <w:rPr/>
        <w:t>energy</w:t>
      </w:r>
      <w:r>
        <w:rPr>
          <w:spacing w:val="-10"/>
        </w:rPr>
        <w:t> </w:t>
      </w:r>
      <w:r>
        <w:rPr/>
        <w:t>supply</w:t>
      </w:r>
      <w:r>
        <w:rPr>
          <w:spacing w:val="-11"/>
        </w:rPr>
        <w:t> </w:t>
      </w:r>
      <w:r>
        <w:rPr/>
        <w:t>of</w:t>
      </w:r>
      <w:r>
        <w:rPr>
          <w:spacing w:val="-10"/>
        </w:rPr>
        <w:t> </w:t>
      </w:r>
      <w:r>
        <w:rPr/>
        <w:t>the</w:t>
      </w:r>
      <w:r>
        <w:rPr>
          <w:spacing w:val="-11"/>
        </w:rPr>
        <w:t> </w:t>
      </w:r>
      <w:r>
        <w:rPr/>
        <w:t>future</w:t>
      </w:r>
      <w:r>
        <w:rPr>
          <w:spacing w:val="-10"/>
        </w:rPr>
        <w:t> </w:t>
      </w:r>
      <w:r>
        <w:rPr/>
        <w:t>will</w:t>
      </w:r>
      <w:r>
        <w:rPr>
          <w:spacing w:val="-11"/>
        </w:rPr>
        <w:t> </w:t>
      </w:r>
      <w:r>
        <w:rPr/>
        <w:t>be highly decentralised. In this respect distributed ener-gy grids and local renewable energy providers as well as</w:t>
      </w:r>
      <w:r>
        <w:rPr>
          <w:spacing w:val="-2"/>
        </w:rPr>
        <w:t> </w:t>
      </w:r>
      <w:r>
        <w:rPr/>
        <w:t>private</w:t>
      </w:r>
      <w:r>
        <w:rPr>
          <w:spacing w:val="-2"/>
        </w:rPr>
        <w:t> </w:t>
      </w:r>
      <w:r>
        <w:rPr/>
        <w:t>households</w:t>
      </w:r>
      <w:r>
        <w:rPr>
          <w:spacing w:val="-2"/>
        </w:rPr>
        <w:t> </w:t>
      </w:r>
      <w:r>
        <w:rPr/>
        <w:t>will</w:t>
      </w:r>
      <w:r>
        <w:rPr>
          <w:spacing w:val="-2"/>
        </w:rPr>
        <w:t> </w:t>
      </w:r>
      <w:r>
        <w:rPr/>
        <w:t>work</w:t>
      </w:r>
      <w:r>
        <w:rPr>
          <w:spacing w:val="-2"/>
        </w:rPr>
        <w:t> </w:t>
      </w:r>
      <w:r>
        <w:rPr/>
        <w:t>together</w:t>
      </w:r>
      <w:r>
        <w:rPr>
          <w:spacing w:val="-2"/>
        </w:rPr>
        <w:t> </w:t>
      </w:r>
      <w:r>
        <w:rPr/>
        <w:t>in</w:t>
      </w:r>
      <w:r>
        <w:rPr>
          <w:spacing w:val="-2"/>
        </w:rPr>
        <w:t> </w:t>
      </w:r>
      <w:r>
        <w:rPr/>
        <w:t>a</w:t>
      </w:r>
      <w:r>
        <w:rPr>
          <w:spacing w:val="-2"/>
        </w:rPr>
        <w:t> </w:t>
      </w:r>
      <w:r>
        <w:rPr/>
        <w:t>complex system. The interplay of supply and demand is a com-plex optimisation problem that quantum annealers and future quantum computers could be particularly suited to solving.</w:t>
      </w:r>
    </w:p>
    <w:p>
      <w:pPr>
        <w:pStyle w:val="BodyText"/>
        <w:spacing w:before="32"/>
      </w:pPr>
    </w:p>
    <w:p>
      <w:pPr>
        <w:pStyle w:val="BodyText"/>
        <w:spacing w:line="280" w:lineRule="auto"/>
        <w:ind w:left="853" w:right="45" w:firstLine="1"/>
      </w:pPr>
      <w:r>
        <w:rPr>
          <w:rFonts w:ascii="Trebuchet MS"/>
          <w:b/>
        </w:rPr>
        <w:t>Mobility:</w:t>
      </w:r>
      <w:r>
        <w:rPr>
          <w:rFonts w:ascii="Trebuchet MS"/>
          <w:b/>
          <w:spacing w:val="-5"/>
        </w:rPr>
        <w:t> </w:t>
      </w:r>
      <w:r>
        <w:rPr/>
        <w:t>Improved sensor technology opens up new possibilities in various areas of mobility, for example, through improvements in position stabilisation using quantum gyroscopes (used in autonomous driving in road traffic, through to space travel). In the long term,</w:t>
      </w:r>
    </w:p>
    <w:p>
      <w:pPr>
        <w:pStyle w:val="BodyText"/>
        <w:spacing w:line="280" w:lineRule="auto" w:before="100"/>
        <w:ind w:left="10" w:right="1764" w:firstLine="3"/>
      </w:pPr>
      <w:r>
        <w:rPr/>
        <w:br w:type="column"/>
      </w:r>
      <w:r>
        <w:rPr/>
        <w:t>quantum computing can create new approaches for optimising traffic flows. Quantum technologies will make important contributions to hyper-connected, smart and autonomous mobility, which depends on security and stability in all its components and inter-actions, and is also based on real-time data exchange in rapidly increasing quantities.</w:t>
      </w:r>
    </w:p>
    <w:p>
      <w:pPr>
        <w:pStyle w:val="BodyText"/>
        <w:spacing w:before="33"/>
      </w:pPr>
    </w:p>
    <w:p>
      <w:pPr>
        <w:pStyle w:val="BodyText"/>
        <w:spacing w:line="280" w:lineRule="auto"/>
        <w:ind w:left="5" w:right="1721" w:firstLine="5"/>
      </w:pPr>
      <w:r>
        <w:rPr>
          <w:rFonts w:ascii="Trebuchet MS"/>
          <w:b/>
        </w:rPr>
        <w:t>Health:</w:t>
      </w:r>
      <w:r>
        <w:rPr>
          <w:rFonts w:ascii="Trebuchet MS"/>
          <w:b/>
          <w:spacing w:val="-18"/>
        </w:rPr>
        <w:t> </w:t>
      </w:r>
      <w:r>
        <w:rPr/>
        <w:t>The</w:t>
      </w:r>
      <w:r>
        <w:rPr>
          <w:spacing w:val="-11"/>
        </w:rPr>
        <w:t> </w:t>
      </w:r>
      <w:r>
        <w:rPr/>
        <w:t>development</w:t>
      </w:r>
      <w:r>
        <w:rPr>
          <w:spacing w:val="-6"/>
        </w:rPr>
        <w:t> </w:t>
      </w:r>
      <w:r>
        <w:rPr/>
        <w:t>of</w:t>
      </w:r>
      <w:r>
        <w:rPr>
          <w:spacing w:val="-6"/>
        </w:rPr>
        <w:t> </w:t>
      </w:r>
      <w:r>
        <w:rPr/>
        <w:t>quantum</w:t>
      </w:r>
      <w:r>
        <w:rPr>
          <w:spacing w:val="-6"/>
        </w:rPr>
        <w:t> </w:t>
      </w:r>
      <w:r>
        <w:rPr/>
        <w:t>sensors</w:t>
      </w:r>
      <w:r>
        <w:rPr>
          <w:spacing w:val="-6"/>
        </w:rPr>
        <w:t> </w:t>
      </w:r>
      <w:r>
        <w:rPr/>
        <w:t>can</w:t>
      </w:r>
      <w:r>
        <w:rPr>
          <w:spacing w:val="-6"/>
        </w:rPr>
        <w:t> </w:t>
      </w:r>
      <w:r>
        <w:rPr/>
        <w:t>pro-vide access to improved or novel therapeutic and diag-nostic options in medical technology in the short and medium term. New imaging techniques in particular will be of great importance in laboratory analysis or intraoperative diagnostics. In the long term, quantum sensors can be developed for controlling prostheses, for example. The development of drugs or vaccines</w:t>
      </w:r>
      <w:r>
        <w:rPr>
          <w:spacing w:val="80"/>
        </w:rPr>
        <w:t> </w:t>
      </w:r>
      <w:r>
        <w:rPr/>
        <w:t>can be accelerated and/or improved by using quan-tum</w:t>
      </w:r>
      <w:r>
        <w:rPr>
          <w:spacing w:val="-1"/>
        </w:rPr>
        <w:t> </w:t>
      </w:r>
      <w:r>
        <w:rPr/>
        <w:t>computers.</w:t>
      </w:r>
    </w:p>
    <w:p>
      <w:pPr>
        <w:pStyle w:val="BodyText"/>
        <w:spacing w:before="31"/>
      </w:pPr>
    </w:p>
    <w:p>
      <w:pPr>
        <w:pStyle w:val="BodyText"/>
        <w:spacing w:line="280" w:lineRule="auto"/>
        <w:ind w:left="9" w:right="1835" w:firstLine="1"/>
      </w:pPr>
      <w:r>
        <w:rPr>
          <w:rFonts w:ascii="Trebuchet MS"/>
          <w:b/>
          <w:spacing w:val="-6"/>
        </w:rPr>
        <w:t>Digitalisation</w:t>
      </w:r>
      <w:r>
        <w:rPr>
          <w:rFonts w:ascii="Trebuchet MS"/>
          <w:b/>
          <w:spacing w:val="-9"/>
        </w:rPr>
        <w:t> </w:t>
      </w:r>
      <w:r>
        <w:rPr>
          <w:rFonts w:ascii="Trebuchet MS"/>
          <w:b/>
          <w:spacing w:val="-6"/>
        </w:rPr>
        <w:t>and</w:t>
      </w:r>
      <w:r>
        <w:rPr>
          <w:rFonts w:ascii="Trebuchet MS"/>
          <w:b/>
          <w:spacing w:val="-9"/>
        </w:rPr>
        <w:t> </w:t>
      </w:r>
      <w:r>
        <w:rPr>
          <w:rFonts w:ascii="Trebuchet MS"/>
          <w:b/>
          <w:spacing w:val="-6"/>
        </w:rPr>
        <w:t>artificial</w:t>
      </w:r>
      <w:r>
        <w:rPr>
          <w:rFonts w:ascii="Trebuchet MS"/>
          <w:b/>
          <w:spacing w:val="-9"/>
        </w:rPr>
        <w:t> </w:t>
      </w:r>
      <w:r>
        <w:rPr>
          <w:rFonts w:ascii="Trebuchet MS"/>
          <w:b/>
          <w:spacing w:val="-6"/>
        </w:rPr>
        <w:t>intelligence:</w:t>
      </w:r>
      <w:r>
        <w:rPr>
          <w:rFonts w:ascii="Trebuchet MS"/>
          <w:b/>
          <w:spacing w:val="-9"/>
        </w:rPr>
        <w:t> </w:t>
      </w:r>
      <w:r>
        <w:rPr>
          <w:spacing w:val="-6"/>
        </w:rPr>
        <w:t>The</w:t>
      </w:r>
      <w:r>
        <w:rPr/>
        <w:t> </w:t>
      </w:r>
      <w:r>
        <w:rPr>
          <w:spacing w:val="-6"/>
        </w:rPr>
        <w:t>develop-</w:t>
      </w:r>
      <w:r>
        <w:rPr/>
        <w:t>ment of system responses based on Big Data in areas such as personalised medicine, autonomous driving or control in urban infrastructure requires the use of rapid decision algorithms. These hugely benefit from quantum simulators and quantum algorithms and</w:t>
      </w:r>
      <w:r>
        <w:rPr>
          <w:spacing w:val="40"/>
        </w:rPr>
        <w:t> </w:t>
      </w:r>
      <w:r>
        <w:rPr/>
        <w:t>can be superior to traditional methods in terms of performance and accuracy.</w:t>
      </w:r>
    </w:p>
    <w:p>
      <w:pPr>
        <w:pStyle w:val="BodyText"/>
        <w:spacing w:before="32"/>
      </w:pPr>
    </w:p>
    <w:p>
      <w:pPr>
        <w:pStyle w:val="BodyText"/>
        <w:spacing w:line="280" w:lineRule="auto" w:before="1"/>
        <w:ind w:left="11" w:right="1189" w:hanging="12"/>
      </w:pPr>
      <w:r>
        <w:rPr/>
        <w:t>The Federal Government will drive forward the devel-opment</w:t>
      </w:r>
      <w:r>
        <w:rPr>
          <w:spacing w:val="7"/>
        </w:rPr>
        <w:t> </w:t>
      </w:r>
      <w:r>
        <w:rPr/>
        <w:t>of</w:t>
      </w:r>
      <w:r>
        <w:rPr>
          <w:spacing w:val="7"/>
        </w:rPr>
        <w:t> </w:t>
      </w:r>
      <w:r>
        <w:rPr/>
        <w:t>all</w:t>
      </w:r>
      <w:r>
        <w:rPr>
          <w:spacing w:val="8"/>
        </w:rPr>
        <w:t> </w:t>
      </w:r>
      <w:r>
        <w:rPr/>
        <w:t>technology</w:t>
      </w:r>
      <w:r>
        <w:rPr>
          <w:spacing w:val="7"/>
        </w:rPr>
        <w:t> </w:t>
      </w:r>
      <w:r>
        <w:rPr/>
        <w:t>strands.</w:t>
      </w:r>
      <w:r>
        <w:rPr>
          <w:spacing w:val="7"/>
        </w:rPr>
        <w:t> </w:t>
      </w:r>
      <w:r>
        <w:rPr/>
        <w:t>In</w:t>
      </w:r>
      <w:r>
        <w:rPr>
          <w:spacing w:val="8"/>
        </w:rPr>
        <w:t> </w:t>
      </w:r>
      <w:r>
        <w:rPr/>
        <w:t>particular,</w:t>
      </w:r>
      <w:r>
        <w:rPr>
          <w:spacing w:val="7"/>
        </w:rPr>
        <w:t> </w:t>
      </w:r>
      <w:r>
        <w:rPr/>
        <w:t>it</w:t>
      </w:r>
      <w:r>
        <w:rPr>
          <w:spacing w:val="7"/>
        </w:rPr>
        <w:t> </w:t>
      </w:r>
      <w:r>
        <w:rPr>
          <w:spacing w:val="-4"/>
        </w:rPr>
        <w:t>will</w:t>
      </w:r>
    </w:p>
    <w:p>
      <w:pPr>
        <w:pStyle w:val="BodyText"/>
        <w:spacing w:before="36"/>
      </w:pPr>
    </w:p>
    <w:p>
      <w:pPr>
        <w:pStyle w:val="ListParagraph"/>
        <w:numPr>
          <w:ilvl w:val="0"/>
          <w:numId w:val="19"/>
        </w:numPr>
        <w:tabs>
          <w:tab w:pos="208" w:val="left" w:leader="none"/>
          <w:tab w:pos="210" w:val="left" w:leader="none"/>
        </w:tabs>
        <w:spacing w:line="280" w:lineRule="auto" w:before="0" w:after="0"/>
        <w:ind w:left="208" w:right="1709" w:hanging="186"/>
        <w:jc w:val="left"/>
        <w:rPr>
          <w:sz w:val="19"/>
        </w:rPr>
      </w:pPr>
      <w:r>
        <w:rPr>
          <w:sz w:val="19"/>
        </w:rPr>
        <w:t>create</w:t>
      </w:r>
      <w:r>
        <w:rPr>
          <w:sz w:val="19"/>
        </w:rPr>
        <w:t> new possibilities for medical diagnostics and </w:t>
      </w:r>
      <w:r>
        <w:rPr>
          <w:spacing w:val="-4"/>
          <w:sz w:val="19"/>
        </w:rPr>
        <w:t>imaging with lighthouse projects in sensor technology,</w:t>
      </w:r>
    </w:p>
    <w:p>
      <w:pPr>
        <w:pStyle w:val="BodyText"/>
        <w:spacing w:before="36"/>
      </w:pPr>
    </w:p>
    <w:p>
      <w:pPr>
        <w:pStyle w:val="ListParagraph"/>
        <w:numPr>
          <w:ilvl w:val="0"/>
          <w:numId w:val="19"/>
        </w:numPr>
        <w:tabs>
          <w:tab w:pos="209" w:val="left" w:leader="none"/>
        </w:tabs>
        <w:spacing w:line="280" w:lineRule="auto" w:before="0" w:after="0"/>
        <w:ind w:left="209" w:right="1773" w:hanging="187"/>
        <w:jc w:val="left"/>
        <w:rPr>
          <w:sz w:val="19"/>
        </w:rPr>
      </w:pPr>
      <w:r>
        <w:rPr>
          <w:sz w:val="19"/>
        </w:rPr>
        <w:t>support the preparation of a European Earth ob-servation mission to monitor climate change based on quantum gravimetry/gradiometry and, for this purpose, advance the development of the next generation of satellite-based gravity field quantum sensors (up to TRL 5),</w:t>
      </w:r>
    </w:p>
    <w:p>
      <w:pPr>
        <w:pStyle w:val="BodyText"/>
        <w:spacing w:before="34"/>
      </w:pPr>
    </w:p>
    <w:p>
      <w:pPr>
        <w:pStyle w:val="ListParagraph"/>
        <w:numPr>
          <w:ilvl w:val="0"/>
          <w:numId w:val="19"/>
        </w:numPr>
        <w:tabs>
          <w:tab w:pos="208" w:val="left" w:leader="none"/>
          <w:tab w:pos="210" w:val="left" w:leader="none"/>
        </w:tabs>
        <w:spacing w:line="280" w:lineRule="auto" w:before="0" w:after="0"/>
        <w:ind w:left="208" w:right="1754" w:hanging="186"/>
        <w:jc w:val="left"/>
        <w:rPr>
          <w:sz w:val="19"/>
        </w:rPr>
      </w:pPr>
      <w:r>
        <w:rPr>
          <w:sz w:val="19"/>
        </w:rPr>
        <w:t>bring</w:t>
      </w:r>
      <w:r>
        <w:rPr>
          <w:sz w:val="19"/>
        </w:rPr>
        <w:t> the development of optical clocks for satellite navigation systems and quantum gyroscopes for inertial</w:t>
      </w:r>
      <w:r>
        <w:rPr>
          <w:spacing w:val="-1"/>
          <w:sz w:val="19"/>
        </w:rPr>
        <w:t> </w:t>
      </w:r>
      <w:r>
        <w:rPr>
          <w:sz w:val="19"/>
        </w:rPr>
        <w:t>sensor</w:t>
      </w:r>
      <w:r>
        <w:rPr>
          <w:spacing w:val="-1"/>
          <w:sz w:val="19"/>
        </w:rPr>
        <w:t> </w:t>
      </w:r>
      <w:r>
        <w:rPr>
          <w:sz w:val="19"/>
        </w:rPr>
        <w:t>technology</w:t>
      </w:r>
      <w:r>
        <w:rPr>
          <w:spacing w:val="-1"/>
          <w:sz w:val="19"/>
        </w:rPr>
        <w:t> </w:t>
      </w:r>
      <w:r>
        <w:rPr>
          <w:sz w:val="19"/>
        </w:rPr>
        <w:t>to</w:t>
      </w:r>
      <w:r>
        <w:rPr>
          <w:spacing w:val="-1"/>
          <w:sz w:val="19"/>
        </w:rPr>
        <w:t> </w:t>
      </w:r>
      <w:r>
        <w:rPr>
          <w:sz w:val="19"/>
        </w:rPr>
        <w:t>a</w:t>
      </w:r>
      <w:r>
        <w:rPr>
          <w:spacing w:val="-1"/>
          <w:sz w:val="19"/>
        </w:rPr>
        <w:t> </w:t>
      </w:r>
      <w:r>
        <w:rPr>
          <w:sz w:val="19"/>
        </w:rPr>
        <w:t>stage</w:t>
      </w:r>
      <w:r>
        <w:rPr>
          <w:spacing w:val="-1"/>
          <w:sz w:val="19"/>
        </w:rPr>
        <w:t> </w:t>
      </w:r>
      <w:r>
        <w:rPr>
          <w:sz w:val="19"/>
        </w:rPr>
        <w:t>where</w:t>
      </w:r>
      <w:r>
        <w:rPr>
          <w:spacing w:val="-1"/>
          <w:sz w:val="19"/>
        </w:rPr>
        <w:t> </w:t>
      </w:r>
      <w:r>
        <w:rPr>
          <w:sz w:val="19"/>
        </w:rPr>
        <w:t>they</w:t>
      </w:r>
      <w:r>
        <w:rPr>
          <w:spacing w:val="-1"/>
          <w:sz w:val="19"/>
        </w:rPr>
        <w:t> </w:t>
      </w:r>
      <w:r>
        <w:rPr>
          <w:sz w:val="19"/>
        </w:rPr>
        <w:t>are mature enough to be used.</w:t>
      </w:r>
    </w:p>
    <w:p>
      <w:pPr>
        <w:pStyle w:val="ListParagraph"/>
        <w:spacing w:after="0" w:line="280" w:lineRule="auto"/>
        <w:jc w:val="left"/>
        <w:rPr>
          <w:sz w:val="19"/>
        </w:rPr>
        <w:sectPr>
          <w:type w:val="continuous"/>
          <w:pgSz w:w="11910" w:h="16840"/>
          <w:pgMar w:header="701" w:footer="0" w:top="1920" w:bottom="280" w:left="0" w:right="0"/>
          <w:cols w:num="2" w:equalWidth="0">
            <w:col w:w="5315" w:space="417"/>
            <w:col w:w="6178"/>
          </w:cols>
        </w:sect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spacing w:before="59"/>
        <w:rPr>
          <w:sz w:val="21"/>
        </w:rPr>
      </w:pPr>
    </w:p>
    <w:p>
      <w:pPr>
        <w:pStyle w:val="Heading3"/>
        <w:ind w:left="1705"/>
      </w:pPr>
      <w:r>
        <w:rPr/>
        <w:drawing>
          <wp:anchor distT="0" distB="0" distL="0" distR="0" allowOverlap="1" layoutInCell="1" locked="0" behindDoc="0" simplePos="0" relativeHeight="15750144">
            <wp:simplePos x="0" y="0"/>
            <wp:positionH relativeFrom="page">
              <wp:posOffset>4185005</wp:posOffset>
            </wp:positionH>
            <wp:positionV relativeFrom="paragraph">
              <wp:posOffset>-371643</wp:posOffset>
            </wp:positionV>
            <wp:extent cx="3374986" cy="3633698"/>
            <wp:effectExtent l="0" t="0" r="0" b="0"/>
            <wp:wrapNone/>
            <wp:docPr id="97" name="Image 97" descr="Overview of a multi-lane motorway. The individual lanes and vehicles are automatically marked by a system. "/>
            <wp:cNvGraphicFramePr>
              <a:graphicFrameLocks/>
            </wp:cNvGraphicFramePr>
            <a:graphic>
              <a:graphicData uri="http://schemas.openxmlformats.org/drawingml/2006/picture">
                <pic:pic>
                  <pic:nvPicPr>
                    <pic:cNvPr id="97" name="Image 97" descr="Overview of a multi-lane motorway. The individual lanes and vehicles are automatically marked by a system. "/>
                    <pic:cNvPicPr/>
                  </pic:nvPicPr>
                  <pic:blipFill>
                    <a:blip r:embed="rId47" cstate="print"/>
                    <a:stretch>
                      <a:fillRect/>
                    </a:stretch>
                  </pic:blipFill>
                  <pic:spPr>
                    <a:xfrm>
                      <a:off x="0" y="0"/>
                      <a:ext cx="3374986" cy="3633698"/>
                    </a:xfrm>
                    <a:prstGeom prst="rect">
                      <a:avLst/>
                    </a:prstGeom>
                  </pic:spPr>
                </pic:pic>
              </a:graphicData>
            </a:graphic>
          </wp:anchor>
        </w:drawing>
      </w:r>
      <w:bookmarkStart w:name="Security and sovereignty " w:id="28"/>
      <w:bookmarkEnd w:id="28"/>
      <w:r>
        <w:rPr>
          <w:b w:val="0"/>
        </w:rPr>
      </w:r>
      <w:bookmarkStart w:name="_bookmark11" w:id="29"/>
      <w:bookmarkEnd w:id="29"/>
      <w:r>
        <w:rPr>
          <w:b w:val="0"/>
        </w:rPr>
      </w:r>
      <w:r>
        <w:rPr>
          <w:color w:val="007196"/>
          <w:spacing w:val="2"/>
        </w:rPr>
        <w:t>Security</w:t>
      </w:r>
      <w:r>
        <w:rPr>
          <w:color w:val="007196"/>
          <w:spacing w:val="25"/>
        </w:rPr>
        <w:t> </w:t>
      </w:r>
      <w:r>
        <w:rPr>
          <w:color w:val="007196"/>
          <w:spacing w:val="2"/>
        </w:rPr>
        <w:t>and</w:t>
      </w:r>
      <w:r>
        <w:rPr>
          <w:color w:val="007196"/>
          <w:spacing w:val="26"/>
        </w:rPr>
        <w:t> </w:t>
      </w:r>
      <w:r>
        <w:rPr>
          <w:color w:val="007196"/>
          <w:spacing w:val="-2"/>
        </w:rPr>
        <w:t>sovereignty</w:t>
      </w:r>
    </w:p>
    <w:p>
      <w:pPr>
        <w:pStyle w:val="BodyText"/>
        <w:spacing w:line="280" w:lineRule="auto" w:before="35"/>
        <w:ind w:left="1693" w:right="5651" w:hanging="1"/>
      </w:pPr>
      <w:r>
        <w:rPr/>
        <w:t>The expected changes brought about by quantum technologies are likely to have profound consequences in the area of digitalisation and (information) security. This</w:t>
      </w:r>
      <w:r>
        <w:rPr>
          <w:spacing w:val="33"/>
        </w:rPr>
        <w:t> </w:t>
      </w:r>
      <w:r>
        <w:rPr/>
        <w:t>concerns,</w:t>
      </w:r>
      <w:r>
        <w:rPr>
          <w:spacing w:val="33"/>
        </w:rPr>
        <w:t> </w:t>
      </w:r>
      <w:r>
        <w:rPr/>
        <w:t>for</w:t>
      </w:r>
      <w:r>
        <w:rPr>
          <w:spacing w:val="33"/>
        </w:rPr>
        <w:t> </w:t>
      </w:r>
      <w:r>
        <w:rPr/>
        <w:t>example,</w:t>
      </w:r>
      <w:r>
        <w:rPr>
          <w:spacing w:val="33"/>
        </w:rPr>
        <w:t> </w:t>
      </w:r>
      <w:r>
        <w:rPr/>
        <w:t>aspects</w:t>
      </w:r>
      <w:r>
        <w:rPr>
          <w:spacing w:val="33"/>
        </w:rPr>
        <w:t> </w:t>
      </w:r>
      <w:r>
        <w:rPr/>
        <w:t>of</w:t>
      </w:r>
      <w:r>
        <w:rPr>
          <w:spacing w:val="33"/>
        </w:rPr>
        <w:t> </w:t>
      </w:r>
      <w:r>
        <w:rPr/>
        <w:t>communi-cation, cryptography and elements of sensor tech-nologies. There are therefore increasingly stringent security requirements on both an international and national</w:t>
      </w:r>
      <w:r>
        <w:rPr>
          <w:spacing w:val="-1"/>
        </w:rPr>
        <w:t> </w:t>
      </w:r>
      <w:r>
        <w:rPr/>
        <w:t>level.</w:t>
      </w:r>
    </w:p>
    <w:p>
      <w:pPr>
        <w:pStyle w:val="BodyText"/>
        <w:spacing w:before="32"/>
      </w:pPr>
    </w:p>
    <w:p>
      <w:pPr>
        <w:pStyle w:val="BodyText"/>
        <w:spacing w:line="280" w:lineRule="auto"/>
        <w:ind w:left="1691" w:right="5760" w:firstLine="9"/>
      </w:pPr>
      <w:r>
        <w:rPr/>
        <w:t>Germany</w:t>
      </w:r>
      <w:r>
        <w:rPr>
          <w:spacing w:val="33"/>
        </w:rPr>
        <w:t> </w:t>
      </w:r>
      <w:r>
        <w:rPr/>
        <w:t>must</w:t>
      </w:r>
      <w:r>
        <w:rPr>
          <w:spacing w:val="33"/>
        </w:rPr>
        <w:t> </w:t>
      </w:r>
      <w:r>
        <w:rPr/>
        <w:t>master</w:t>
      </w:r>
      <w:r>
        <w:rPr>
          <w:spacing w:val="33"/>
        </w:rPr>
        <w:t> </w:t>
      </w:r>
      <w:r>
        <w:rPr/>
        <w:t>these</w:t>
      </w:r>
      <w:r>
        <w:rPr>
          <w:spacing w:val="33"/>
        </w:rPr>
        <w:t> </w:t>
      </w:r>
      <w:r>
        <w:rPr/>
        <w:t>technologies</w:t>
      </w:r>
      <w:r>
        <w:rPr>
          <w:spacing w:val="33"/>
        </w:rPr>
        <w:t> </w:t>
      </w:r>
      <w:r>
        <w:rPr/>
        <w:t>of</w:t>
      </w:r>
      <w:r>
        <w:rPr>
          <w:spacing w:val="33"/>
        </w:rPr>
        <w:t> </w:t>
      </w:r>
      <w:r>
        <w:rPr/>
        <w:t>the future in order to be able to act with sovereignty. Against</w:t>
      </w:r>
      <w:r>
        <w:rPr>
          <w:spacing w:val="31"/>
        </w:rPr>
        <w:t> </w:t>
      </w:r>
      <w:r>
        <w:rPr/>
        <w:t>this</w:t>
      </w:r>
      <w:r>
        <w:rPr>
          <w:spacing w:val="31"/>
        </w:rPr>
        <w:t> </w:t>
      </w:r>
      <w:r>
        <w:rPr/>
        <w:t>background,</w:t>
      </w:r>
      <w:r>
        <w:rPr>
          <w:spacing w:val="31"/>
        </w:rPr>
        <w:t> </w:t>
      </w:r>
      <w:r>
        <w:rPr/>
        <w:t>the</w:t>
      </w:r>
      <w:r>
        <w:rPr>
          <w:spacing w:val="31"/>
        </w:rPr>
        <w:t> </w:t>
      </w:r>
      <w:r>
        <w:rPr/>
        <w:t>Federal</w:t>
      </w:r>
      <w:r>
        <w:rPr>
          <w:spacing w:val="31"/>
        </w:rPr>
        <w:t> </w:t>
      </w:r>
      <w:r>
        <w:rPr/>
        <w:t>Government</w:t>
      </w:r>
      <w:r>
        <w:rPr/>
        <w:t> will create the conditions to ensure data security for business and public administration, security author-ities and the Bundeswehr (Federal Armed Forces) by using post-quantum cryptography and complementa-ry quantum communication.</w:t>
      </w:r>
    </w:p>
    <w:p>
      <w:pPr>
        <w:pStyle w:val="BodyText"/>
        <w:spacing w:before="32"/>
      </w:pPr>
    </w:p>
    <w:p>
      <w:pPr>
        <w:pStyle w:val="BodyText"/>
        <w:ind w:left="1700"/>
      </w:pPr>
      <w:r>
        <w:rPr/>
        <w:t>For</w:t>
      </w:r>
      <w:r>
        <w:rPr>
          <w:spacing w:val="2"/>
        </w:rPr>
        <w:t> </w:t>
      </w:r>
      <w:r>
        <w:rPr/>
        <w:t>this</w:t>
      </w:r>
      <w:r>
        <w:rPr>
          <w:spacing w:val="3"/>
        </w:rPr>
        <w:t> </w:t>
      </w:r>
      <w:r>
        <w:rPr/>
        <w:t>purpose,</w:t>
      </w:r>
      <w:r>
        <w:rPr>
          <w:spacing w:val="3"/>
        </w:rPr>
        <w:t> </w:t>
      </w:r>
      <w:r>
        <w:rPr/>
        <w:t>the</w:t>
      </w:r>
      <w:r>
        <w:rPr>
          <w:spacing w:val="3"/>
        </w:rPr>
        <w:t> </w:t>
      </w:r>
      <w:r>
        <w:rPr/>
        <w:t>Federal</w:t>
      </w:r>
      <w:r>
        <w:rPr>
          <w:spacing w:val="3"/>
        </w:rPr>
        <w:t> </w:t>
      </w:r>
      <w:r>
        <w:rPr/>
        <w:t>Government</w:t>
      </w:r>
      <w:r>
        <w:rPr>
          <w:spacing w:val="3"/>
        </w:rPr>
        <w:t> </w:t>
      </w:r>
      <w:r>
        <w:rPr>
          <w:spacing w:val="-4"/>
        </w:rPr>
        <w:t>will</w:t>
      </w:r>
    </w:p>
    <w:p>
      <w:pPr>
        <w:pStyle w:val="BodyText"/>
        <w:spacing w:before="10"/>
        <w:rPr>
          <w:sz w:val="16"/>
        </w:rPr>
      </w:pPr>
    </w:p>
    <w:p>
      <w:pPr>
        <w:pStyle w:val="BodyText"/>
        <w:spacing w:after="0"/>
        <w:rPr>
          <w:sz w:val="16"/>
        </w:rPr>
        <w:sectPr>
          <w:pgSz w:w="11910" w:h="16840"/>
          <w:pgMar w:header="701" w:footer="0" w:top="900" w:bottom="280" w:left="0" w:right="0"/>
        </w:sectPr>
      </w:pPr>
    </w:p>
    <w:p>
      <w:pPr>
        <w:pStyle w:val="ListParagraph"/>
        <w:numPr>
          <w:ilvl w:val="1"/>
          <w:numId w:val="19"/>
        </w:numPr>
        <w:tabs>
          <w:tab w:pos="1901" w:val="left" w:leader="none"/>
          <w:tab w:pos="1903" w:val="left" w:leader="none"/>
        </w:tabs>
        <w:spacing w:line="280" w:lineRule="auto" w:before="101" w:after="0"/>
        <w:ind w:left="1901" w:right="0" w:hanging="186"/>
        <w:jc w:val="left"/>
        <w:rPr>
          <w:sz w:val="19"/>
        </w:rPr>
      </w:pPr>
      <w:r>
        <w:rPr>
          <w:sz w:val="19"/>
        </w:rPr>
        <w:t>drive</w:t>
      </w:r>
      <w:r>
        <w:rPr>
          <w:sz w:val="19"/>
        </w:rPr>
        <w:t> the migration to post-quantum cryptography in</w:t>
      </w:r>
      <w:r>
        <w:rPr>
          <w:spacing w:val="-1"/>
          <w:sz w:val="19"/>
        </w:rPr>
        <w:t> </w:t>
      </w:r>
      <w:r>
        <w:rPr>
          <w:sz w:val="19"/>
        </w:rPr>
        <w:t>Germany,</w:t>
      </w:r>
    </w:p>
    <w:p>
      <w:pPr>
        <w:pStyle w:val="BodyText"/>
        <w:spacing w:before="35"/>
      </w:pPr>
    </w:p>
    <w:p>
      <w:pPr>
        <w:pStyle w:val="ListParagraph"/>
        <w:numPr>
          <w:ilvl w:val="1"/>
          <w:numId w:val="19"/>
        </w:numPr>
        <w:tabs>
          <w:tab w:pos="1901" w:val="left" w:leader="none"/>
        </w:tabs>
        <w:spacing w:line="280" w:lineRule="auto" w:before="1" w:after="0"/>
        <w:ind w:left="1901" w:right="292" w:hanging="186"/>
        <w:jc w:val="both"/>
        <w:rPr>
          <w:sz w:val="19"/>
        </w:rPr>
      </w:pPr>
      <w:r>
        <w:rPr>
          <w:sz w:val="19"/>
        </w:rPr>
        <w:t>promote the development of quantum-resistant cryptographic systems and ensure their quality through</w:t>
      </w:r>
      <w:r>
        <w:rPr>
          <w:spacing w:val="-1"/>
          <w:sz w:val="19"/>
        </w:rPr>
        <w:t> </w:t>
      </w:r>
      <w:r>
        <w:rPr>
          <w:sz w:val="19"/>
        </w:rPr>
        <w:t>standards,</w:t>
      </w:r>
    </w:p>
    <w:p>
      <w:pPr>
        <w:pStyle w:val="BodyText"/>
        <w:spacing w:before="35"/>
      </w:pPr>
    </w:p>
    <w:p>
      <w:pPr>
        <w:pStyle w:val="ListParagraph"/>
        <w:numPr>
          <w:ilvl w:val="1"/>
          <w:numId w:val="19"/>
        </w:numPr>
        <w:tabs>
          <w:tab w:pos="1896" w:val="left" w:leader="none"/>
          <w:tab w:pos="1901" w:val="left" w:leader="none"/>
        </w:tabs>
        <w:spacing w:line="280" w:lineRule="auto" w:before="0" w:after="0"/>
        <w:ind w:left="1896" w:right="27" w:hanging="181"/>
        <w:jc w:val="left"/>
        <w:rPr>
          <w:sz w:val="19"/>
        </w:rPr>
      </w:pPr>
      <w:r>
        <w:rPr>
          <w:sz w:val="19"/>
        </w:rPr>
        <w:t>promote</w:t>
      </w:r>
      <w:r>
        <w:rPr>
          <w:sz w:val="19"/>
        </w:rPr>
        <w:t> quantum key distribution as a technology that complements post-quantum cryptography, as well as quantum communication,</w:t>
      </w:r>
    </w:p>
    <w:p>
      <w:pPr>
        <w:pStyle w:val="BodyText"/>
        <w:spacing w:before="35"/>
      </w:pPr>
    </w:p>
    <w:p>
      <w:pPr>
        <w:pStyle w:val="ListParagraph"/>
        <w:numPr>
          <w:ilvl w:val="1"/>
          <w:numId w:val="19"/>
        </w:numPr>
        <w:tabs>
          <w:tab w:pos="1900" w:val="left" w:leader="none"/>
          <w:tab w:pos="1905" w:val="left" w:leader="none"/>
        </w:tabs>
        <w:spacing w:line="280" w:lineRule="auto" w:before="0" w:after="0"/>
        <w:ind w:left="1905" w:right="14" w:hanging="190"/>
        <w:jc w:val="both"/>
        <w:rPr>
          <w:sz w:val="19"/>
        </w:rPr>
      </w:pPr>
      <w:r>
        <w:rPr>
          <w:sz w:val="19"/>
        </w:rPr>
        <w:t>investigate the use of quantum technologies in fed-eral/government networks and consider the impli-cations for communications security in particular,</w:t>
      </w:r>
    </w:p>
    <w:p>
      <w:pPr>
        <w:pStyle w:val="BodyText"/>
        <w:spacing w:before="36"/>
      </w:pPr>
    </w:p>
    <w:p>
      <w:pPr>
        <w:pStyle w:val="ListParagraph"/>
        <w:numPr>
          <w:ilvl w:val="1"/>
          <w:numId w:val="19"/>
        </w:numPr>
        <w:tabs>
          <w:tab w:pos="1901" w:val="left" w:leader="none"/>
        </w:tabs>
        <w:spacing w:line="280" w:lineRule="auto" w:before="0" w:after="0"/>
        <w:ind w:left="1901" w:right="46" w:hanging="186"/>
        <w:jc w:val="left"/>
        <w:rPr>
          <w:sz w:val="19"/>
        </w:rPr>
      </w:pPr>
      <w:r>
        <w:rPr>
          <w:sz w:val="19"/>
        </w:rPr>
        <w:t>use lighthouse projects to drive forward the networking of cities as well as science and public authority locations with quantum communication </w:t>
      </w:r>
      <w:r>
        <w:rPr>
          <w:spacing w:val="-2"/>
          <w:sz w:val="19"/>
        </w:rPr>
        <w:t>links,</w:t>
      </w:r>
    </w:p>
    <w:p>
      <w:pPr>
        <w:pStyle w:val="BodyText"/>
        <w:spacing w:before="34"/>
      </w:pPr>
    </w:p>
    <w:p>
      <w:pPr>
        <w:pStyle w:val="ListParagraph"/>
        <w:numPr>
          <w:ilvl w:val="1"/>
          <w:numId w:val="19"/>
        </w:numPr>
        <w:tabs>
          <w:tab w:pos="1901" w:val="left" w:leader="none"/>
        </w:tabs>
        <w:spacing w:line="280" w:lineRule="auto" w:before="1" w:after="0"/>
        <w:ind w:left="1901" w:right="69" w:hanging="186"/>
        <w:jc w:val="left"/>
        <w:rPr>
          <w:sz w:val="19"/>
        </w:rPr>
      </w:pPr>
      <w:r>
        <w:rPr>
          <w:sz w:val="19"/>
        </w:rPr>
        <w:t>promote research and development of quantum repeaters for long-range quantum communication links (&gt;200 km),</w:t>
      </w:r>
    </w:p>
    <w:p>
      <w:pPr>
        <w:pStyle w:val="BodyText"/>
        <w:spacing w:before="35"/>
      </w:pPr>
    </w:p>
    <w:p>
      <w:pPr>
        <w:pStyle w:val="ListParagraph"/>
        <w:numPr>
          <w:ilvl w:val="1"/>
          <w:numId w:val="19"/>
        </w:numPr>
        <w:tabs>
          <w:tab w:pos="1901" w:val="left" w:leader="none"/>
          <w:tab w:pos="1903" w:val="left" w:leader="none"/>
        </w:tabs>
        <w:spacing w:line="280" w:lineRule="auto" w:before="0" w:after="0"/>
        <w:ind w:left="1903" w:right="20" w:hanging="188"/>
        <w:jc w:val="left"/>
        <w:rPr>
          <w:sz w:val="19"/>
        </w:rPr>
      </w:pPr>
      <w:r>
        <w:rPr>
          <w:sz w:val="19"/>
        </w:rPr>
        <w:t>promote research into the security of quantum communication in practical applications, analysis</w:t>
      </w:r>
      <w:r>
        <w:rPr>
          <w:spacing w:val="80"/>
          <w:sz w:val="19"/>
        </w:rPr>
        <w:t> </w:t>
      </w:r>
      <w:r>
        <w:rPr>
          <w:sz w:val="19"/>
        </w:rPr>
        <w:t>of potential attacks and effective countermeasures,</w:t>
      </w:r>
    </w:p>
    <w:p>
      <w:pPr>
        <w:pStyle w:val="BodyText"/>
        <w:spacing w:before="138"/>
      </w:pPr>
      <w:r>
        <w:rPr/>
        <w:br w:type="column"/>
      </w:r>
      <w:r>
        <w:rPr/>
      </w:r>
    </w:p>
    <w:p>
      <w:pPr>
        <w:pStyle w:val="ListParagraph"/>
        <w:numPr>
          <w:ilvl w:val="1"/>
          <w:numId w:val="19"/>
        </w:numPr>
        <w:tabs>
          <w:tab w:pos="631" w:val="left" w:leader="none"/>
          <w:tab w:pos="633" w:val="left" w:leader="none"/>
        </w:tabs>
        <w:spacing w:line="280" w:lineRule="auto" w:before="0" w:after="0"/>
        <w:ind w:left="633" w:right="989" w:hanging="188"/>
        <w:jc w:val="left"/>
        <w:rPr>
          <w:sz w:val="19"/>
        </w:rPr>
      </w:pPr>
      <w:r>
        <w:rPr>
          <w:sz w:val="19"/>
        </w:rPr>
        <w:t>promote</w:t>
      </w:r>
      <w:r>
        <w:rPr>
          <w:spacing w:val="-2"/>
          <w:sz w:val="19"/>
        </w:rPr>
        <w:t> </w:t>
      </w:r>
      <w:r>
        <w:rPr>
          <w:sz w:val="19"/>
        </w:rPr>
        <w:t>research</w:t>
      </w:r>
      <w:r>
        <w:rPr>
          <w:spacing w:val="-2"/>
          <w:sz w:val="19"/>
        </w:rPr>
        <w:t> </w:t>
      </w:r>
      <w:r>
        <w:rPr>
          <w:sz w:val="19"/>
        </w:rPr>
        <w:t>into</w:t>
      </w:r>
      <w:r>
        <w:rPr>
          <w:spacing w:val="-2"/>
          <w:sz w:val="19"/>
        </w:rPr>
        <w:t> </w:t>
      </w:r>
      <w:r>
        <w:rPr>
          <w:sz w:val="19"/>
        </w:rPr>
        <w:t>security</w:t>
      </w:r>
      <w:r>
        <w:rPr>
          <w:spacing w:val="-2"/>
          <w:sz w:val="19"/>
        </w:rPr>
        <w:t> </w:t>
      </w:r>
      <w:r>
        <w:rPr>
          <w:sz w:val="19"/>
        </w:rPr>
        <w:t>technologies</w:t>
      </w:r>
      <w:r>
        <w:rPr>
          <w:spacing w:val="-2"/>
          <w:sz w:val="19"/>
        </w:rPr>
        <w:t> </w:t>
      </w:r>
      <w:r>
        <w:rPr>
          <w:sz w:val="19"/>
        </w:rPr>
        <w:t>based on quantum mechanical principles, for example, quantum effect-based security tokens,</w:t>
      </w:r>
    </w:p>
    <w:p>
      <w:pPr>
        <w:pStyle w:val="BodyText"/>
        <w:spacing w:before="35"/>
      </w:pPr>
    </w:p>
    <w:p>
      <w:pPr>
        <w:pStyle w:val="ListParagraph"/>
        <w:numPr>
          <w:ilvl w:val="1"/>
          <w:numId w:val="19"/>
        </w:numPr>
        <w:tabs>
          <w:tab w:pos="631" w:val="left" w:leader="none"/>
        </w:tabs>
        <w:spacing w:line="280" w:lineRule="auto" w:before="0" w:after="0"/>
        <w:ind w:left="631" w:right="1061" w:hanging="186"/>
        <w:jc w:val="left"/>
        <w:rPr>
          <w:sz w:val="19"/>
        </w:rPr>
      </w:pPr>
      <w:r>
        <w:rPr>
          <w:sz w:val="19"/>
        </w:rPr>
        <w:t>help accelerate the agile certification of technol-ogies linked to quantum communication and quantum sensor technology for trustworthy use</w:t>
      </w:r>
      <w:r>
        <w:rPr>
          <w:spacing w:val="40"/>
          <w:sz w:val="19"/>
        </w:rPr>
        <w:t> </w:t>
      </w:r>
      <w:r>
        <w:rPr>
          <w:sz w:val="19"/>
        </w:rPr>
        <w:t>in business and government by bringing together relevant</w:t>
      </w:r>
      <w:r>
        <w:rPr>
          <w:spacing w:val="-1"/>
          <w:sz w:val="19"/>
        </w:rPr>
        <w:t> </w:t>
      </w:r>
      <w:r>
        <w:rPr>
          <w:sz w:val="19"/>
        </w:rPr>
        <w:t>stakeholders,</w:t>
      </w:r>
    </w:p>
    <w:p>
      <w:pPr>
        <w:pStyle w:val="BodyText"/>
        <w:spacing w:before="34"/>
      </w:pPr>
    </w:p>
    <w:p>
      <w:pPr>
        <w:pStyle w:val="ListParagraph"/>
        <w:numPr>
          <w:ilvl w:val="1"/>
          <w:numId w:val="19"/>
        </w:numPr>
        <w:tabs>
          <w:tab w:pos="631" w:val="left" w:leader="none"/>
        </w:tabs>
        <w:spacing w:line="280" w:lineRule="auto" w:before="0" w:after="0"/>
        <w:ind w:left="631" w:right="907" w:hanging="186"/>
        <w:jc w:val="left"/>
        <w:rPr>
          <w:sz w:val="19"/>
        </w:rPr>
      </w:pPr>
      <w:r>
        <w:rPr>
          <w:sz w:val="19"/>
        </w:rPr>
        <w:t>provide the first infrastructure necessary for quan-tum</w:t>
      </w:r>
      <w:r>
        <w:rPr>
          <w:spacing w:val="-1"/>
          <w:sz w:val="19"/>
        </w:rPr>
        <w:t> </w:t>
      </w:r>
      <w:r>
        <w:rPr>
          <w:sz w:val="19"/>
        </w:rPr>
        <w:t>communication.</w:t>
      </w:r>
    </w:p>
    <w:p>
      <w:pPr>
        <w:pStyle w:val="ListParagraph"/>
        <w:spacing w:after="0" w:line="280" w:lineRule="auto"/>
        <w:jc w:val="left"/>
        <w:rPr>
          <w:sz w:val="19"/>
        </w:rPr>
        <w:sectPr>
          <w:type w:val="continuous"/>
          <w:pgSz w:w="11910" w:h="16840"/>
          <w:pgMar w:header="701" w:footer="0" w:top="1920" w:bottom="280" w:left="0" w:right="0"/>
          <w:cols w:num="2" w:equalWidth="0">
            <w:col w:w="6120" w:space="40"/>
            <w:col w:w="575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0"/>
        <w:rPr>
          <w:sz w:val="20"/>
        </w:rPr>
      </w:pPr>
    </w:p>
    <w:p>
      <w:pPr>
        <w:pStyle w:val="BodyText"/>
        <w:spacing w:after="0"/>
        <w:rPr>
          <w:sz w:val="20"/>
        </w:rPr>
        <w:sectPr>
          <w:pgSz w:w="11910" w:h="16840"/>
          <w:pgMar w:header="701" w:footer="0" w:top="900" w:bottom="280" w:left="0" w:right="0"/>
        </w:sectPr>
      </w:pPr>
    </w:p>
    <w:p>
      <w:pPr>
        <w:pStyle w:val="Heading2"/>
        <w:numPr>
          <w:ilvl w:val="0"/>
          <w:numId w:val="17"/>
        </w:numPr>
        <w:tabs>
          <w:tab w:pos="1128" w:val="left" w:leader="none"/>
          <w:tab w:pos="1131" w:val="left" w:leader="none"/>
        </w:tabs>
        <w:spacing w:line="240" w:lineRule="auto" w:before="90" w:after="0"/>
        <w:ind w:left="1128" w:right="303" w:hanging="284"/>
        <w:jc w:val="both"/>
      </w:pPr>
      <w:bookmarkStart w:name="B. Drive forward targeted technology dev" w:id="30"/>
      <w:bookmarkEnd w:id="30"/>
      <w:r>
        <w:rPr/>
      </w:r>
      <w:bookmarkStart w:name="Pushing technological boundaries " w:id="31"/>
      <w:bookmarkEnd w:id="31"/>
      <w:r>
        <w:rPr/>
      </w:r>
      <w:bookmarkStart w:name="Setting standards" w:id="32"/>
      <w:bookmarkEnd w:id="32"/>
      <w:r>
        <w:rPr/>
      </w:r>
      <w:bookmarkStart w:name="_bookmark12" w:id="33"/>
      <w:bookmarkEnd w:id="33"/>
      <w:r>
        <w:rPr/>
      </w:r>
      <w:r>
        <w:rPr>
          <w:w w:val="90"/>
        </w:rPr>
        <w:t>Drive forward targeted technology </w:t>
      </w:r>
      <w:r>
        <w:rPr>
          <w:spacing w:val="-10"/>
        </w:rPr>
        <w:t>development with</w:t>
      </w:r>
      <w:r>
        <w:rPr>
          <w:spacing w:val="-9"/>
        </w:rPr>
        <w:t> </w:t>
      </w:r>
      <w:r>
        <w:rPr>
          <w:spacing w:val="-10"/>
        </w:rPr>
        <w:t>a view</w:t>
      </w:r>
      <w:r>
        <w:rPr>
          <w:spacing w:val="-9"/>
        </w:rPr>
        <w:t> </w:t>
      </w:r>
      <w:r>
        <w:rPr>
          <w:spacing w:val="-10"/>
        </w:rPr>
        <w:t>to future </w:t>
      </w:r>
      <w:r>
        <w:rPr>
          <w:spacing w:val="-2"/>
        </w:rPr>
        <w:t>application</w:t>
      </w:r>
    </w:p>
    <w:p>
      <w:pPr>
        <w:pStyle w:val="BodyText"/>
        <w:spacing w:before="8"/>
        <w:rPr>
          <w:rFonts w:ascii="Arial"/>
          <w:sz w:val="9"/>
        </w:rPr>
      </w:pPr>
    </w:p>
    <w:p>
      <w:pPr>
        <w:spacing w:line="20" w:lineRule="exact"/>
        <w:ind w:left="850" w:right="-87" w:firstLine="0"/>
        <w:rPr>
          <w:rFonts w:ascii="Arial"/>
          <w:sz w:val="2"/>
        </w:rPr>
      </w:pPr>
      <w:r>
        <w:rPr>
          <w:rFonts w:ascii="Arial"/>
          <w:sz w:val="2"/>
        </w:rPr>
        <mc:AlternateContent>
          <mc:Choice Requires="wps">
            <w:drawing>
              <wp:inline distT="0" distB="0" distL="0" distR="0">
                <wp:extent cx="2835275" cy="6350"/>
                <wp:effectExtent l="9525" t="0" r="0" b="3175"/>
                <wp:docPr id="98" name="Group 98"/>
                <wp:cNvGraphicFramePr>
                  <a:graphicFrameLocks/>
                </wp:cNvGraphicFramePr>
                <a:graphic>
                  <a:graphicData uri="http://schemas.microsoft.com/office/word/2010/wordprocessingGroup">
                    <wpg:wgp>
                      <wpg:cNvPr id="98" name="Group 98"/>
                      <wpg:cNvGrpSpPr/>
                      <wpg:grpSpPr>
                        <a:xfrm>
                          <a:off x="0" y="0"/>
                          <a:ext cx="2835275" cy="6350"/>
                          <a:chExt cx="2835275" cy="6350"/>
                        </a:xfrm>
                      </wpg:grpSpPr>
                      <wps:wsp>
                        <wps:cNvPr id="99" name="Graphic 99"/>
                        <wps:cNvSpPr/>
                        <wps:spPr>
                          <a:xfrm>
                            <a:off x="0" y="3175"/>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3.25pt;height:.5pt;mso-position-horizontal-relative:char;mso-position-vertical-relative:line" id="docshapegroup66" coordorigin="0,0" coordsize="4465,10">
                <v:line style="position:absolute" from="0,5" to="4465,5" stroked="true" strokeweight=".5pt" strokecolor="#000000">
                  <v:stroke dashstyle="solid"/>
                </v:line>
              </v:group>
            </w:pict>
          </mc:Fallback>
        </mc:AlternateContent>
      </w:r>
      <w:r>
        <w:rPr>
          <w:rFonts w:ascii="Arial"/>
          <w:sz w:val="2"/>
        </w:rPr>
      </w:r>
    </w:p>
    <w:p>
      <w:pPr>
        <w:pStyle w:val="Heading3"/>
        <w:spacing w:before="268"/>
      </w:pPr>
      <w:r>
        <w:rPr>
          <w:color w:val="007196"/>
          <w:spacing w:val="4"/>
        </w:rPr>
        <w:t>Pushing</w:t>
      </w:r>
      <w:r>
        <w:rPr>
          <w:color w:val="007196"/>
          <w:spacing w:val="26"/>
        </w:rPr>
        <w:t> </w:t>
      </w:r>
      <w:r>
        <w:rPr>
          <w:color w:val="007196"/>
          <w:spacing w:val="4"/>
        </w:rPr>
        <w:t>technological</w:t>
      </w:r>
      <w:r>
        <w:rPr>
          <w:color w:val="007196"/>
          <w:spacing w:val="27"/>
        </w:rPr>
        <w:t> </w:t>
      </w:r>
      <w:r>
        <w:rPr>
          <w:color w:val="007196"/>
          <w:spacing w:val="-2"/>
        </w:rPr>
        <w:t>boundaries</w:t>
      </w:r>
    </w:p>
    <w:p>
      <w:pPr>
        <w:pStyle w:val="BodyText"/>
        <w:spacing w:line="280" w:lineRule="auto" w:before="35"/>
        <w:ind w:left="849" w:right="45" w:firstLine="1"/>
      </w:pPr>
      <w:r>
        <w:rPr/>
        <w:t>Great progress has been made in quantum comput-ing in recent years. Nevertheless, many development steps are still needed before application maturity can be</w:t>
      </w:r>
      <w:r>
        <w:rPr>
          <w:spacing w:val="27"/>
        </w:rPr>
        <w:t> </w:t>
      </w:r>
      <w:r>
        <w:rPr/>
        <w:t>reached</w:t>
      </w:r>
      <w:r>
        <w:rPr>
          <w:spacing w:val="27"/>
        </w:rPr>
        <w:t> </w:t>
      </w:r>
      <w:r>
        <w:rPr/>
        <w:t>with</w:t>
      </w:r>
      <w:r>
        <w:rPr>
          <w:spacing w:val="27"/>
        </w:rPr>
        <w:t> </w:t>
      </w:r>
      <w:r>
        <w:rPr/>
        <w:t>a</w:t>
      </w:r>
      <w:r>
        <w:rPr>
          <w:spacing w:val="26"/>
        </w:rPr>
        <w:t> </w:t>
      </w:r>
      <w:r>
        <w:rPr/>
        <w:t>universal</w:t>
      </w:r>
      <w:r>
        <w:rPr>
          <w:spacing w:val="27"/>
        </w:rPr>
        <w:t> </w:t>
      </w:r>
      <w:r>
        <w:rPr/>
        <w:t>error-corrected</w:t>
      </w:r>
      <w:r>
        <w:rPr>
          <w:spacing w:val="27"/>
        </w:rPr>
        <w:t> </w:t>
      </w:r>
      <w:r>
        <w:rPr/>
        <w:t>quan-tum computer. The Federal Government is therefore pursuing this goal with a long-term development strategy (see also ‘Quantum Computing Technology Lighthouse’ info box). This includes system develop-ment at all levels (‘full quantum computing stack’). In particular,</w:t>
      </w:r>
      <w:r>
        <w:rPr>
          <w:spacing w:val="-1"/>
        </w:rPr>
        <w:t> </w:t>
      </w:r>
      <w:r>
        <w:rPr/>
        <w:t>novel</w:t>
      </w:r>
      <w:r>
        <w:rPr>
          <w:spacing w:val="-1"/>
        </w:rPr>
        <w:t> </w:t>
      </w:r>
      <w:r>
        <w:rPr/>
        <w:t>approaches</w:t>
      </w:r>
      <w:r>
        <w:rPr>
          <w:spacing w:val="-1"/>
        </w:rPr>
        <w:t> </w:t>
      </w:r>
      <w:r>
        <w:rPr/>
        <w:t>need</w:t>
      </w:r>
      <w:r>
        <w:rPr>
          <w:spacing w:val="-1"/>
        </w:rPr>
        <w:t> </w:t>
      </w:r>
      <w:r>
        <w:rPr/>
        <w:t>to</w:t>
      </w:r>
      <w:r>
        <w:rPr>
          <w:spacing w:val="-1"/>
        </w:rPr>
        <w:t> </w:t>
      </w:r>
      <w:r>
        <w:rPr/>
        <w:t>be</w:t>
      </w:r>
      <w:r>
        <w:rPr>
          <w:spacing w:val="-1"/>
        </w:rPr>
        <w:t> </w:t>
      </w:r>
      <w:r>
        <w:rPr/>
        <w:t>found</w:t>
      </w:r>
      <w:r>
        <w:rPr>
          <w:spacing w:val="-1"/>
        </w:rPr>
        <w:t> </w:t>
      </w:r>
      <w:r>
        <w:rPr/>
        <w:t>to</w:t>
      </w:r>
      <w:r>
        <w:rPr>
          <w:spacing w:val="-1"/>
        </w:rPr>
        <w:t> </w:t>
      </w:r>
      <w:r>
        <w:rPr/>
        <w:t>scale quantum computing chips into universal computing </w:t>
      </w:r>
      <w:r>
        <w:rPr>
          <w:spacing w:val="-2"/>
        </w:rPr>
        <w:t>units.</w:t>
      </w:r>
    </w:p>
    <w:p>
      <w:pPr>
        <w:pStyle w:val="BodyText"/>
        <w:spacing w:before="29"/>
      </w:pPr>
    </w:p>
    <w:p>
      <w:pPr>
        <w:pStyle w:val="BodyText"/>
        <w:spacing w:line="280" w:lineRule="auto"/>
        <w:ind w:left="852" w:hanging="4"/>
      </w:pPr>
      <w:r>
        <w:rPr/>
        <w:t>In quantum sensor technology and quantum com-munication, developments are already more advanced and closer to being used. Nevertheless, there is a need for further research and development in the improve-ment of technological parameters, measurement methods and readout protocols as well as in stand-ardisation and certification. An additional focus is on improving the robustness, integrability, miniaturisa-tion and applicability of the technologies.</w:t>
      </w:r>
    </w:p>
    <w:p>
      <w:pPr>
        <w:pStyle w:val="BodyText"/>
        <w:spacing w:before="31"/>
      </w:pPr>
    </w:p>
    <w:p>
      <w:pPr>
        <w:pStyle w:val="BodyText"/>
        <w:spacing w:line="280" w:lineRule="auto"/>
        <w:ind w:left="853" w:hanging="11"/>
      </w:pPr>
      <w:r>
        <w:rPr/>
        <w:t>To support the targeted further development of prac-ticable systems, the Federal Government also sup-ports research into enabling technologies, which are crucial as a basis for achieving further progress. This includes materials, components and manufacturing technologies, but also basic modules for the prepara-tion, control, manipulation and detection of quantum states. Exemplary technologies that are of central im-portance are radiation sources, detectors, microwave technology, cryogenics and controlled layer growth.</w:t>
      </w:r>
    </w:p>
    <w:p>
      <w:pPr>
        <w:pStyle w:val="BodyText"/>
        <w:spacing w:before="172"/>
        <w:ind w:left="399"/>
      </w:pPr>
      <w:r>
        <w:rPr/>
        <w:br w:type="column"/>
      </w:r>
      <w:r>
        <w:rPr/>
        <w:t>The</w:t>
      </w:r>
      <w:r>
        <w:rPr>
          <w:spacing w:val="6"/>
        </w:rPr>
        <w:t> </w:t>
      </w:r>
      <w:r>
        <w:rPr/>
        <w:t>Federal</w:t>
      </w:r>
      <w:r>
        <w:rPr>
          <w:spacing w:val="6"/>
        </w:rPr>
        <w:t> </w:t>
      </w:r>
      <w:r>
        <w:rPr/>
        <w:t>Government</w:t>
      </w:r>
      <w:r>
        <w:rPr>
          <w:spacing w:val="6"/>
        </w:rPr>
        <w:t> </w:t>
      </w:r>
      <w:r>
        <w:rPr>
          <w:spacing w:val="-4"/>
        </w:rPr>
        <w:t>will</w:t>
      </w:r>
    </w:p>
    <w:p>
      <w:pPr>
        <w:pStyle w:val="BodyText"/>
        <w:spacing w:before="74"/>
      </w:pPr>
    </w:p>
    <w:p>
      <w:pPr>
        <w:pStyle w:val="ListParagraph"/>
        <w:numPr>
          <w:ilvl w:val="1"/>
          <w:numId w:val="19"/>
        </w:numPr>
        <w:tabs>
          <w:tab w:pos="609" w:val="left" w:leader="none"/>
          <w:tab w:pos="611" w:val="left" w:leader="none"/>
        </w:tabs>
        <w:spacing w:line="280" w:lineRule="auto" w:before="0" w:after="0"/>
        <w:ind w:left="611" w:right="1953" w:hanging="190"/>
        <w:jc w:val="left"/>
        <w:rPr>
          <w:sz w:val="19"/>
        </w:rPr>
      </w:pPr>
      <w:r>
        <w:rPr>
          <w:sz w:val="19"/>
        </w:rPr>
        <w:t>secure and expand Germany’s strong position in enabling technologies through targeted funding,</w:t>
      </w:r>
    </w:p>
    <w:p>
      <w:pPr>
        <w:pStyle w:val="BodyText"/>
        <w:spacing w:before="36"/>
      </w:pPr>
    </w:p>
    <w:p>
      <w:pPr>
        <w:pStyle w:val="ListParagraph"/>
        <w:numPr>
          <w:ilvl w:val="1"/>
          <w:numId w:val="19"/>
        </w:numPr>
        <w:tabs>
          <w:tab w:pos="610" w:val="left" w:leader="none"/>
        </w:tabs>
        <w:spacing w:line="280" w:lineRule="auto" w:before="0" w:after="0"/>
        <w:ind w:left="610" w:right="1853" w:hanging="189"/>
        <w:jc w:val="left"/>
        <w:rPr>
          <w:sz w:val="19"/>
        </w:rPr>
      </w:pPr>
      <w:r>
        <w:rPr>
          <w:sz w:val="19"/>
        </w:rPr>
        <w:t>develop and bring to market photonic and opto-electronic key components for sensors, navigation and communication, e.</w:t>
      </w:r>
      <w:r>
        <w:rPr>
          <w:spacing w:val="-10"/>
          <w:sz w:val="19"/>
        </w:rPr>
        <w:t> </w:t>
      </w:r>
      <w:r>
        <w:rPr>
          <w:sz w:val="19"/>
        </w:rPr>
        <w:t>g., micro-integrated lasers, quantum sources, detectors, modulators and fre-quency</w:t>
      </w:r>
      <w:r>
        <w:rPr>
          <w:spacing w:val="-1"/>
          <w:sz w:val="19"/>
        </w:rPr>
        <w:t> </w:t>
      </w:r>
      <w:r>
        <w:rPr>
          <w:sz w:val="19"/>
        </w:rPr>
        <w:t>combs,</w:t>
      </w:r>
    </w:p>
    <w:p>
      <w:pPr>
        <w:pStyle w:val="BodyText"/>
        <w:spacing w:before="34"/>
      </w:pPr>
    </w:p>
    <w:p>
      <w:pPr>
        <w:pStyle w:val="ListParagraph"/>
        <w:numPr>
          <w:ilvl w:val="1"/>
          <w:numId w:val="19"/>
        </w:numPr>
        <w:tabs>
          <w:tab w:pos="607" w:val="left" w:leader="none"/>
        </w:tabs>
        <w:spacing w:line="280" w:lineRule="auto" w:before="0" w:after="0"/>
        <w:ind w:left="607" w:right="1770" w:hanging="186"/>
        <w:jc w:val="left"/>
        <w:rPr>
          <w:sz w:val="19"/>
        </w:rPr>
      </w:pPr>
      <w:r>
        <w:rPr>
          <w:sz w:val="19"/>
        </w:rPr>
        <w:t>promote the development of quantum computing hardware in an open-technology manner, based on different realisations of qubits, from basic research to computing applications. This is being done</w:t>
      </w:r>
    </w:p>
    <w:p>
      <w:pPr>
        <w:pStyle w:val="BodyText"/>
        <w:spacing w:line="280" w:lineRule="auto"/>
        <w:ind w:left="607" w:right="1871" w:hanging="5"/>
      </w:pPr>
      <w:r>
        <w:rPr/>
        <w:t>with the aim of developing a universal quantum computer in Germany on a par with international developments and at least 100 individually con-trollable qubits by 2026, scalable to 500 qubits in the medium term. In addition, high-performance special hardware shall be developed for suitable fields of application.</w:t>
      </w:r>
    </w:p>
    <w:p>
      <w:pPr>
        <w:pStyle w:val="BodyText"/>
        <w:spacing w:before="15"/>
      </w:pPr>
    </w:p>
    <w:p>
      <w:pPr>
        <w:pStyle w:val="Heading3"/>
        <w:ind w:left="410"/>
      </w:pPr>
      <w:r>
        <w:rPr>
          <w:color w:val="007196"/>
          <w:w w:val="110"/>
        </w:rPr>
        <w:t>Setting</w:t>
      </w:r>
      <w:r>
        <w:rPr>
          <w:color w:val="007196"/>
          <w:spacing w:val="-3"/>
          <w:w w:val="110"/>
        </w:rPr>
        <w:t> </w:t>
      </w:r>
      <w:r>
        <w:rPr>
          <w:color w:val="007196"/>
          <w:spacing w:val="-2"/>
          <w:w w:val="110"/>
        </w:rPr>
        <w:t>standards</w:t>
      </w:r>
    </w:p>
    <w:p>
      <w:pPr>
        <w:pStyle w:val="BodyText"/>
        <w:spacing w:line="280" w:lineRule="auto" w:before="35"/>
        <w:ind w:left="409" w:right="1727" w:hanging="4"/>
      </w:pPr>
      <w:r>
        <w:rPr/>
        <w:t>Issues surrounding standardisation and norms will play a crucial role in the future development, mastery and diffusion of the technology. In this way com-mercial enterprises can be supported by building up</w:t>
      </w:r>
    </w:p>
    <w:p>
      <w:pPr>
        <w:pStyle w:val="BodyText"/>
        <w:spacing w:line="280" w:lineRule="auto"/>
        <w:ind w:left="379" w:right="1727" w:firstLine="32"/>
      </w:pPr>
      <w:r>
        <w:rPr/>
        <w:t>a quality infrastructure for quantum technologies; ‘made in Germany’ quantum technologies can there-fore be used as a quality feature worldwide.</w:t>
      </w:r>
    </w:p>
    <w:p>
      <w:pPr>
        <w:pStyle w:val="BodyText"/>
        <w:spacing w:before="32"/>
      </w:pPr>
    </w:p>
    <w:p>
      <w:pPr>
        <w:pStyle w:val="BodyText"/>
        <w:spacing w:line="280" w:lineRule="auto"/>
        <w:ind w:left="409" w:right="1727" w:hanging="4"/>
      </w:pPr>
      <w:r>
        <w:rPr/>
        <w:t>International standardisation committees define the specifications of new technologies and thus have a decisive influence on their design and ultimately on access to the market. Against this backdrop a strong commitment is required at the technological forefront to the development of a metrological quality infra-structure</w:t>
      </w:r>
      <w:r>
        <w:rPr>
          <w:spacing w:val="33"/>
        </w:rPr>
        <w:t> </w:t>
      </w:r>
      <w:r>
        <w:rPr/>
        <w:t>and</w:t>
      </w:r>
      <w:r>
        <w:rPr>
          <w:spacing w:val="33"/>
        </w:rPr>
        <w:t> </w:t>
      </w:r>
      <w:r>
        <w:rPr/>
        <w:t>the</w:t>
      </w:r>
      <w:r>
        <w:rPr>
          <w:spacing w:val="33"/>
        </w:rPr>
        <w:t> </w:t>
      </w:r>
      <w:r>
        <w:rPr/>
        <w:t>intensified</w:t>
      </w:r>
      <w:r>
        <w:rPr>
          <w:spacing w:val="33"/>
        </w:rPr>
        <w:t> </w:t>
      </w:r>
      <w:r>
        <w:rPr/>
        <w:t>continuation</w:t>
      </w:r>
      <w:r>
        <w:rPr>
          <w:spacing w:val="33"/>
        </w:rPr>
        <w:t> </w:t>
      </w:r>
      <w:r>
        <w:rPr/>
        <w:t>of</w:t>
      </w:r>
      <w:r>
        <w:rPr>
          <w:spacing w:val="33"/>
        </w:rPr>
        <w:t> </w:t>
      </w:r>
      <w:r>
        <w:rPr/>
        <w:t>activi-ties already under way in this area.</w:t>
      </w:r>
      <w:r>
        <w:rPr>
          <w:position w:val="6"/>
          <w:sz w:val="11"/>
        </w:rPr>
        <w:t>27, 28, 29</w:t>
      </w:r>
      <w:r>
        <w:rPr>
          <w:spacing w:val="32"/>
          <w:position w:val="6"/>
          <w:sz w:val="11"/>
        </w:rPr>
        <w:t> </w:t>
      </w:r>
      <w:r>
        <w:rPr/>
        <w:t>A roadmap</w:t>
      </w:r>
    </w:p>
    <w:p>
      <w:pPr>
        <w:pStyle w:val="BodyText"/>
        <w:spacing w:line="280" w:lineRule="auto"/>
        <w:ind w:left="406" w:right="1803" w:firstLine="4"/>
      </w:pPr>
      <w:r>
        <w:rPr/>
        <w:t>of the CEN-CENELEC Quantum Technology Focus Group analyses the standardisation needs in this</w:t>
      </w:r>
      <w:r>
        <w:rPr>
          <w:spacing w:val="80"/>
        </w:rPr>
        <w:t> </w:t>
      </w:r>
      <w:r>
        <w:rPr/>
        <w:t>area</w:t>
      </w:r>
      <w:r>
        <w:rPr>
          <w:spacing w:val="-7"/>
        </w:rPr>
        <w:t> </w:t>
      </w:r>
      <w:r>
        <w:rPr/>
        <w:t>and</w:t>
      </w:r>
      <w:r>
        <w:rPr>
          <w:spacing w:val="-7"/>
        </w:rPr>
        <w:t> </w:t>
      </w:r>
      <w:r>
        <w:rPr/>
        <w:t>proposes</w:t>
      </w:r>
      <w:r>
        <w:rPr>
          <w:spacing w:val="-7"/>
        </w:rPr>
        <w:t> </w:t>
      </w:r>
      <w:r>
        <w:rPr/>
        <w:t>a</w:t>
      </w:r>
      <w:r>
        <w:rPr>
          <w:spacing w:val="-7"/>
        </w:rPr>
        <w:t> </w:t>
      </w:r>
      <w:r>
        <w:rPr/>
        <w:t>coherent</w:t>
      </w:r>
      <w:r>
        <w:rPr>
          <w:spacing w:val="-7"/>
        </w:rPr>
        <w:t> </w:t>
      </w:r>
      <w:r>
        <w:rPr/>
        <w:t>framework</w:t>
      </w:r>
      <w:r>
        <w:rPr>
          <w:spacing w:val="-7"/>
        </w:rPr>
        <w:t> </w:t>
      </w:r>
      <w:r>
        <w:rPr/>
        <w:t>that</w:t>
      </w:r>
      <w:r>
        <w:rPr>
          <w:spacing w:val="-7"/>
        </w:rPr>
        <w:t> </w:t>
      </w:r>
      <w:r>
        <w:rPr/>
        <w:t>enables effective standardisation in all domains (computing,</w:t>
      </w:r>
    </w:p>
    <w:p>
      <w:pPr>
        <w:pStyle w:val="BodyText"/>
        <w:spacing w:line="220" w:lineRule="exact"/>
        <w:ind w:left="412"/>
      </w:pPr>
      <w:r>
        <w:rPr/>
        <w:t>communication,</w:t>
      </w:r>
      <w:r>
        <w:rPr>
          <w:spacing w:val="1"/>
        </w:rPr>
        <w:t> </w:t>
      </w:r>
      <w:r>
        <w:rPr/>
        <w:t>sensing)</w:t>
      </w:r>
      <w:r>
        <w:rPr>
          <w:spacing w:val="2"/>
        </w:rPr>
        <w:t> </w:t>
      </w:r>
      <w:r>
        <w:rPr/>
        <w:t>and</w:t>
      </w:r>
      <w:r>
        <w:rPr>
          <w:spacing w:val="2"/>
        </w:rPr>
        <w:t> </w:t>
      </w:r>
      <w:r>
        <w:rPr/>
        <w:t>helps</w:t>
      </w:r>
      <w:r>
        <w:rPr>
          <w:spacing w:val="2"/>
        </w:rPr>
        <w:t> </w:t>
      </w:r>
      <w:r>
        <w:rPr/>
        <w:t>avoid</w:t>
      </w:r>
      <w:r>
        <w:rPr>
          <w:spacing w:val="2"/>
        </w:rPr>
        <w:t> </w:t>
      </w:r>
      <w:r>
        <w:rPr>
          <w:spacing w:val="-2"/>
        </w:rPr>
        <w:t>duplication.</w:t>
      </w:r>
    </w:p>
    <w:p>
      <w:pPr>
        <w:pStyle w:val="BodyText"/>
        <w:spacing w:after="0" w:line="220" w:lineRule="exact"/>
        <w:sectPr>
          <w:type w:val="continuous"/>
          <w:pgSz w:w="11910" w:h="16840"/>
          <w:pgMar w:header="701" w:footer="0" w:top="1920" w:bottom="280" w:left="0" w:right="0"/>
          <w:cols w:num="2" w:equalWidth="0">
            <w:col w:w="5294" w:space="40"/>
            <w:col w:w="6576"/>
          </w:cols>
        </w:sectPr>
      </w:pPr>
    </w:p>
    <w:p>
      <w:pPr>
        <w:pStyle w:val="BodyText"/>
        <w:rPr>
          <w:sz w:val="20"/>
        </w:rPr>
      </w:pPr>
    </w:p>
    <w:p>
      <w:pPr>
        <w:pStyle w:val="BodyText"/>
        <w:spacing w:before="37"/>
        <w:rPr>
          <w:sz w:val="20"/>
        </w:rPr>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100" name="Group 100"/>
                <wp:cNvGraphicFramePr>
                  <a:graphicFrameLocks/>
                </wp:cNvGraphicFramePr>
                <a:graphic>
                  <a:graphicData uri="http://schemas.microsoft.com/office/word/2010/wordprocessingGroup">
                    <wpg:wgp>
                      <wpg:cNvPr id="100" name="Group 100"/>
                      <wpg:cNvGrpSpPr/>
                      <wpg:grpSpPr>
                        <a:xfrm>
                          <a:off x="0" y="0"/>
                          <a:ext cx="5940425" cy="6350"/>
                          <a:chExt cx="5940425" cy="6350"/>
                        </a:xfrm>
                      </wpg:grpSpPr>
                      <wps:wsp>
                        <wps:cNvPr id="101" name="Graphic 101"/>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67"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047" w:val="left" w:leader="none"/>
        </w:tabs>
        <w:spacing w:line="240" w:lineRule="auto" w:before="47" w:after="0"/>
        <w:ind w:left="1047" w:right="0" w:hanging="201"/>
        <w:jc w:val="left"/>
        <w:rPr>
          <w:rFonts w:ascii="Arial"/>
          <w:sz w:val="15"/>
        </w:rPr>
      </w:pPr>
      <w:hyperlink r:id="rId48">
        <w:r>
          <w:rPr>
            <w:rFonts w:ascii="Arial"/>
            <w:color w:val="22599B"/>
            <w:w w:val="85"/>
            <w:sz w:val="15"/>
          </w:rPr>
          <w:t>CEN</w:t>
        </w:r>
        <w:r>
          <w:rPr>
            <w:rFonts w:ascii="Arial"/>
            <w:color w:val="22599B"/>
            <w:spacing w:val="6"/>
            <w:sz w:val="15"/>
          </w:rPr>
          <w:t> </w:t>
        </w:r>
        <w:r>
          <w:rPr>
            <w:rFonts w:ascii="Arial"/>
            <w:color w:val="22599B"/>
            <w:w w:val="85"/>
            <w:sz w:val="15"/>
          </w:rPr>
          <w:t>and</w:t>
        </w:r>
        <w:r>
          <w:rPr>
            <w:rFonts w:ascii="Arial"/>
            <w:color w:val="22599B"/>
            <w:spacing w:val="6"/>
            <w:sz w:val="15"/>
          </w:rPr>
          <w:t> </w:t>
        </w:r>
        <w:r>
          <w:rPr>
            <w:rFonts w:ascii="Arial"/>
            <w:color w:val="22599B"/>
            <w:w w:val="85"/>
            <w:sz w:val="15"/>
          </w:rPr>
          <w:t>CENELEC</w:t>
        </w:r>
        <w:r>
          <w:rPr>
            <w:rFonts w:ascii="Arial"/>
            <w:color w:val="22599B"/>
            <w:spacing w:val="4"/>
            <w:sz w:val="15"/>
          </w:rPr>
          <w:t> </w:t>
        </w:r>
        <w:r>
          <w:rPr>
            <w:rFonts w:ascii="Arial"/>
            <w:color w:val="22599B"/>
            <w:w w:val="85"/>
            <w:sz w:val="15"/>
          </w:rPr>
          <w:t>Joint</w:t>
        </w:r>
        <w:r>
          <w:rPr>
            <w:rFonts w:ascii="Arial"/>
            <w:color w:val="22599B"/>
            <w:spacing w:val="1"/>
            <w:sz w:val="15"/>
          </w:rPr>
          <w:t> </w:t>
        </w:r>
        <w:r>
          <w:rPr>
            <w:rFonts w:ascii="Arial"/>
            <w:color w:val="22599B"/>
            <w:w w:val="85"/>
            <w:sz w:val="15"/>
          </w:rPr>
          <w:t>Technical</w:t>
        </w:r>
        <w:r>
          <w:rPr>
            <w:rFonts w:ascii="Arial"/>
            <w:color w:val="22599B"/>
            <w:spacing w:val="7"/>
            <w:sz w:val="15"/>
          </w:rPr>
          <w:t> </w:t>
        </w:r>
        <w:r>
          <w:rPr>
            <w:rFonts w:ascii="Arial"/>
            <w:color w:val="22599B"/>
            <w:w w:val="85"/>
            <w:sz w:val="15"/>
          </w:rPr>
          <w:t>Committee</w:t>
        </w:r>
        <w:r>
          <w:rPr>
            <w:rFonts w:ascii="Arial"/>
            <w:color w:val="22599B"/>
            <w:spacing w:val="6"/>
            <w:sz w:val="15"/>
          </w:rPr>
          <w:t> </w:t>
        </w:r>
        <w:r>
          <w:rPr>
            <w:rFonts w:ascii="Arial"/>
            <w:color w:val="22599B"/>
            <w:w w:val="85"/>
            <w:sz w:val="15"/>
          </w:rPr>
          <w:t>22</w:t>
        </w:r>
      </w:hyperlink>
      <w:r>
        <w:rPr>
          <w:rFonts w:ascii="Arial"/>
          <w:color w:val="22599B"/>
          <w:spacing w:val="7"/>
          <w:sz w:val="15"/>
        </w:rPr>
        <w:t> </w:t>
      </w:r>
      <w:r>
        <w:rPr>
          <w:rFonts w:ascii="Arial"/>
          <w:w w:val="85"/>
          <w:sz w:val="15"/>
        </w:rPr>
        <w:t>(CEN/CLC/JTC</w:t>
      </w:r>
      <w:r>
        <w:rPr>
          <w:rFonts w:ascii="Arial"/>
          <w:spacing w:val="6"/>
          <w:sz w:val="15"/>
        </w:rPr>
        <w:t> </w:t>
      </w:r>
      <w:r>
        <w:rPr>
          <w:rFonts w:ascii="Arial"/>
          <w:w w:val="85"/>
          <w:sz w:val="15"/>
        </w:rPr>
        <w:t>22);</w:t>
      </w:r>
      <w:r>
        <w:rPr>
          <w:rFonts w:ascii="Arial"/>
          <w:spacing w:val="2"/>
          <w:sz w:val="15"/>
        </w:rPr>
        <w:t> </w:t>
      </w:r>
      <w:r>
        <w:rPr>
          <w:rFonts w:ascii="Arial"/>
          <w:w w:val="85"/>
          <w:sz w:val="15"/>
        </w:rPr>
        <w:t>van</w:t>
      </w:r>
      <w:r>
        <w:rPr>
          <w:rFonts w:ascii="Arial"/>
          <w:spacing w:val="7"/>
          <w:sz w:val="15"/>
        </w:rPr>
        <w:t> </w:t>
      </w:r>
      <w:r>
        <w:rPr>
          <w:rFonts w:ascii="Arial"/>
          <w:w w:val="85"/>
          <w:sz w:val="15"/>
        </w:rPr>
        <w:t>Deventer,</w:t>
      </w:r>
      <w:r>
        <w:rPr>
          <w:rFonts w:ascii="Arial"/>
          <w:spacing w:val="2"/>
          <w:sz w:val="15"/>
        </w:rPr>
        <w:t> </w:t>
      </w:r>
      <w:r>
        <w:rPr>
          <w:rFonts w:ascii="Arial"/>
          <w:w w:val="85"/>
          <w:sz w:val="15"/>
        </w:rPr>
        <w:t>O.</w:t>
      </w:r>
      <w:r>
        <w:rPr>
          <w:rFonts w:ascii="Arial"/>
          <w:spacing w:val="2"/>
          <w:sz w:val="15"/>
        </w:rPr>
        <w:t> </w:t>
      </w:r>
      <w:r>
        <w:rPr>
          <w:rFonts w:ascii="Arial"/>
          <w:w w:val="85"/>
          <w:sz w:val="15"/>
        </w:rPr>
        <w:t>et</w:t>
      </w:r>
      <w:r>
        <w:rPr>
          <w:rFonts w:ascii="Arial"/>
          <w:spacing w:val="7"/>
          <w:sz w:val="15"/>
        </w:rPr>
        <w:t> </w:t>
      </w:r>
      <w:r>
        <w:rPr>
          <w:rFonts w:ascii="Arial"/>
          <w:w w:val="85"/>
          <w:sz w:val="15"/>
        </w:rPr>
        <w:t>al:</w:t>
      </w:r>
      <w:r>
        <w:rPr>
          <w:rFonts w:ascii="Arial"/>
          <w:spacing w:val="1"/>
          <w:sz w:val="15"/>
        </w:rPr>
        <w:t> </w:t>
      </w:r>
      <w:hyperlink r:id="rId49">
        <w:r>
          <w:rPr>
            <w:rFonts w:ascii="Arial"/>
            <w:color w:val="22599B"/>
            <w:w w:val="85"/>
            <w:sz w:val="15"/>
          </w:rPr>
          <w:t>Towards</w:t>
        </w:r>
        <w:r>
          <w:rPr>
            <w:rFonts w:ascii="Arial"/>
            <w:color w:val="22599B"/>
            <w:spacing w:val="6"/>
            <w:sz w:val="15"/>
          </w:rPr>
          <w:t> </w:t>
        </w:r>
        <w:r>
          <w:rPr>
            <w:rFonts w:ascii="Arial"/>
            <w:color w:val="22599B"/>
            <w:w w:val="85"/>
            <w:sz w:val="15"/>
          </w:rPr>
          <w:t>European</w:t>
        </w:r>
        <w:r>
          <w:rPr>
            <w:rFonts w:ascii="Arial"/>
            <w:color w:val="22599B"/>
            <w:spacing w:val="7"/>
            <w:sz w:val="15"/>
          </w:rPr>
          <w:t> </w:t>
        </w:r>
        <w:r>
          <w:rPr>
            <w:rFonts w:ascii="Arial"/>
            <w:color w:val="22599B"/>
            <w:w w:val="85"/>
            <w:sz w:val="15"/>
          </w:rPr>
          <w:t>Standards</w:t>
        </w:r>
        <w:r>
          <w:rPr>
            <w:rFonts w:ascii="Arial"/>
            <w:color w:val="22599B"/>
            <w:spacing w:val="6"/>
            <w:sz w:val="15"/>
          </w:rPr>
          <w:t> </w:t>
        </w:r>
        <w:r>
          <w:rPr>
            <w:rFonts w:ascii="Arial"/>
            <w:color w:val="22599B"/>
            <w:w w:val="85"/>
            <w:sz w:val="15"/>
          </w:rPr>
          <w:t>for</w:t>
        </w:r>
        <w:r>
          <w:rPr>
            <w:rFonts w:ascii="Arial"/>
            <w:color w:val="22599B"/>
            <w:spacing w:val="4"/>
            <w:sz w:val="15"/>
          </w:rPr>
          <w:t> </w:t>
        </w:r>
        <w:r>
          <w:rPr>
            <w:rFonts w:ascii="Arial"/>
            <w:color w:val="22599B"/>
            <w:w w:val="85"/>
            <w:sz w:val="15"/>
          </w:rPr>
          <w:t>Quantum</w:t>
        </w:r>
        <w:r>
          <w:rPr>
            <w:rFonts w:ascii="Arial"/>
            <w:color w:val="22599B"/>
            <w:spacing w:val="1"/>
            <w:sz w:val="15"/>
          </w:rPr>
          <w:t> </w:t>
        </w:r>
        <w:r>
          <w:rPr>
            <w:rFonts w:ascii="Arial"/>
            <w:color w:val="22599B"/>
            <w:spacing w:val="-2"/>
            <w:w w:val="85"/>
            <w:sz w:val="15"/>
          </w:rPr>
          <w:t>Technologies.</w:t>
        </w:r>
      </w:hyperlink>
    </w:p>
    <w:p>
      <w:pPr>
        <w:spacing w:before="8"/>
        <w:ind w:left="1052" w:right="0" w:firstLine="0"/>
        <w:jc w:val="left"/>
        <w:rPr>
          <w:rFonts w:ascii="Arial"/>
          <w:sz w:val="15"/>
        </w:rPr>
      </w:pPr>
      <w:r>
        <w:rPr>
          <w:rFonts w:ascii="Arial"/>
          <w:w w:val="90"/>
          <w:sz w:val="15"/>
        </w:rPr>
        <w:t>In:</w:t>
      </w:r>
      <w:r>
        <w:rPr>
          <w:rFonts w:ascii="Arial"/>
          <w:spacing w:val="-4"/>
          <w:w w:val="90"/>
          <w:sz w:val="15"/>
        </w:rPr>
        <w:t> </w:t>
      </w:r>
      <w:r>
        <w:rPr>
          <w:rFonts w:ascii="Arial"/>
          <w:w w:val="90"/>
          <w:sz w:val="15"/>
        </w:rPr>
        <w:t>EPJ</w:t>
      </w:r>
      <w:r>
        <w:rPr>
          <w:rFonts w:ascii="Arial"/>
          <w:spacing w:val="-4"/>
          <w:w w:val="90"/>
          <w:sz w:val="15"/>
        </w:rPr>
        <w:t> </w:t>
      </w:r>
      <w:r>
        <w:rPr>
          <w:rFonts w:ascii="Arial"/>
          <w:w w:val="90"/>
          <w:sz w:val="15"/>
        </w:rPr>
        <w:t>Quantum</w:t>
      </w:r>
      <w:r>
        <w:rPr>
          <w:rFonts w:ascii="Arial"/>
          <w:spacing w:val="-6"/>
          <w:w w:val="90"/>
          <w:sz w:val="15"/>
        </w:rPr>
        <w:t> </w:t>
      </w:r>
      <w:r>
        <w:rPr>
          <w:rFonts w:ascii="Arial"/>
          <w:w w:val="90"/>
          <w:sz w:val="15"/>
        </w:rPr>
        <w:t>Technology</w:t>
      </w:r>
      <w:r>
        <w:rPr>
          <w:rFonts w:ascii="Arial"/>
          <w:spacing w:val="-6"/>
          <w:w w:val="90"/>
          <w:sz w:val="15"/>
        </w:rPr>
        <w:t> </w:t>
      </w:r>
      <w:r>
        <w:rPr>
          <w:rFonts w:ascii="Arial"/>
          <w:w w:val="90"/>
          <w:sz w:val="15"/>
        </w:rPr>
        <w:t>9</w:t>
      </w:r>
      <w:r>
        <w:rPr>
          <w:rFonts w:ascii="Arial"/>
          <w:spacing w:val="-3"/>
          <w:w w:val="90"/>
          <w:sz w:val="15"/>
        </w:rPr>
        <w:t> </w:t>
      </w:r>
      <w:r>
        <w:rPr>
          <w:rFonts w:ascii="Arial"/>
          <w:w w:val="90"/>
          <w:sz w:val="15"/>
        </w:rPr>
        <w:t>(2022);</w:t>
      </w:r>
      <w:r>
        <w:rPr>
          <w:rFonts w:ascii="Arial"/>
          <w:spacing w:val="-4"/>
          <w:w w:val="90"/>
          <w:sz w:val="15"/>
        </w:rPr>
        <w:t> </w:t>
      </w:r>
      <w:hyperlink r:id="rId50">
        <w:r>
          <w:rPr>
            <w:rFonts w:ascii="Arial"/>
            <w:color w:val="22599B"/>
            <w:w w:val="90"/>
            <w:sz w:val="15"/>
          </w:rPr>
          <w:t>ETSI</w:t>
        </w:r>
        <w:r>
          <w:rPr>
            <w:rFonts w:ascii="Arial"/>
            <w:color w:val="22599B"/>
            <w:spacing w:val="-4"/>
            <w:w w:val="90"/>
            <w:sz w:val="15"/>
          </w:rPr>
          <w:t> </w:t>
        </w:r>
        <w:r>
          <w:rPr>
            <w:rFonts w:ascii="Arial"/>
            <w:color w:val="22599B"/>
            <w:w w:val="90"/>
            <w:sz w:val="15"/>
          </w:rPr>
          <w:t>Industry</w:t>
        </w:r>
        <w:r>
          <w:rPr>
            <w:rFonts w:ascii="Arial"/>
            <w:color w:val="22599B"/>
            <w:spacing w:val="-5"/>
            <w:w w:val="90"/>
            <w:sz w:val="15"/>
          </w:rPr>
          <w:t> </w:t>
        </w:r>
        <w:r>
          <w:rPr>
            <w:rFonts w:ascii="Arial"/>
            <w:color w:val="22599B"/>
            <w:w w:val="90"/>
            <w:sz w:val="15"/>
          </w:rPr>
          <w:t>Specification</w:t>
        </w:r>
        <w:r>
          <w:rPr>
            <w:rFonts w:ascii="Arial"/>
            <w:color w:val="22599B"/>
            <w:spacing w:val="-3"/>
            <w:w w:val="90"/>
            <w:sz w:val="15"/>
          </w:rPr>
          <w:t> </w:t>
        </w:r>
        <w:r>
          <w:rPr>
            <w:rFonts w:ascii="Arial"/>
            <w:color w:val="22599B"/>
            <w:w w:val="90"/>
            <w:sz w:val="15"/>
          </w:rPr>
          <w:t>Group</w:t>
        </w:r>
        <w:r>
          <w:rPr>
            <w:rFonts w:ascii="Arial"/>
            <w:color w:val="22599B"/>
            <w:spacing w:val="-3"/>
            <w:w w:val="90"/>
            <w:sz w:val="15"/>
          </w:rPr>
          <w:t> </w:t>
        </w:r>
        <w:r>
          <w:rPr>
            <w:rFonts w:ascii="Arial"/>
            <w:color w:val="22599B"/>
            <w:w w:val="90"/>
            <w:sz w:val="15"/>
          </w:rPr>
          <w:t>(ISG)</w:t>
        </w:r>
        <w:r>
          <w:rPr>
            <w:rFonts w:ascii="Arial"/>
            <w:color w:val="22599B"/>
            <w:spacing w:val="-4"/>
            <w:w w:val="90"/>
            <w:sz w:val="15"/>
          </w:rPr>
          <w:t> </w:t>
        </w:r>
        <w:r>
          <w:rPr>
            <w:rFonts w:ascii="Arial"/>
            <w:color w:val="22599B"/>
            <w:w w:val="90"/>
            <w:sz w:val="15"/>
          </w:rPr>
          <w:t>on</w:t>
        </w:r>
        <w:r>
          <w:rPr>
            <w:rFonts w:ascii="Arial"/>
            <w:color w:val="22599B"/>
            <w:spacing w:val="-3"/>
            <w:w w:val="90"/>
            <w:sz w:val="15"/>
          </w:rPr>
          <w:t> </w:t>
        </w:r>
        <w:r>
          <w:rPr>
            <w:rFonts w:ascii="Arial"/>
            <w:color w:val="22599B"/>
            <w:w w:val="90"/>
            <w:sz w:val="15"/>
          </w:rPr>
          <w:t>Quantum</w:t>
        </w:r>
        <w:r>
          <w:rPr>
            <w:rFonts w:ascii="Arial"/>
            <w:color w:val="22599B"/>
            <w:spacing w:val="-3"/>
            <w:w w:val="90"/>
            <w:sz w:val="15"/>
          </w:rPr>
          <w:t> </w:t>
        </w:r>
        <w:r>
          <w:rPr>
            <w:rFonts w:ascii="Arial"/>
            <w:color w:val="22599B"/>
            <w:w w:val="90"/>
            <w:sz w:val="15"/>
          </w:rPr>
          <w:t>Key</w:t>
        </w:r>
        <w:r>
          <w:rPr>
            <w:rFonts w:ascii="Arial"/>
            <w:color w:val="22599B"/>
            <w:spacing w:val="-6"/>
            <w:w w:val="90"/>
            <w:sz w:val="15"/>
          </w:rPr>
          <w:t> </w:t>
        </w:r>
        <w:r>
          <w:rPr>
            <w:rFonts w:ascii="Arial"/>
            <w:color w:val="22599B"/>
            <w:w w:val="90"/>
            <w:sz w:val="15"/>
          </w:rPr>
          <w:t>Distribution</w:t>
        </w:r>
        <w:r>
          <w:rPr>
            <w:rFonts w:ascii="Arial"/>
            <w:color w:val="22599B"/>
            <w:spacing w:val="-3"/>
            <w:w w:val="90"/>
            <w:sz w:val="15"/>
          </w:rPr>
          <w:t> </w:t>
        </w:r>
        <w:r>
          <w:rPr>
            <w:rFonts w:ascii="Arial"/>
            <w:color w:val="22599B"/>
            <w:spacing w:val="-2"/>
            <w:w w:val="90"/>
            <w:sz w:val="15"/>
          </w:rPr>
          <w:t>(QKD)</w:t>
        </w:r>
      </w:hyperlink>
    </w:p>
    <w:p>
      <w:pPr>
        <w:pStyle w:val="ListParagraph"/>
        <w:numPr>
          <w:ilvl w:val="0"/>
          <w:numId w:val="16"/>
        </w:numPr>
        <w:tabs>
          <w:tab w:pos="1047" w:val="left" w:leader="none"/>
        </w:tabs>
        <w:spacing w:line="240" w:lineRule="auto" w:before="7" w:after="0"/>
        <w:ind w:left="1047" w:right="0" w:hanging="201"/>
        <w:jc w:val="left"/>
        <w:rPr>
          <w:rFonts w:ascii="Arial"/>
          <w:sz w:val="15"/>
        </w:rPr>
      </w:pPr>
      <w:r>
        <w:rPr>
          <w:rFonts w:ascii="Arial"/>
          <w:spacing w:val="-2"/>
          <w:w w:val="90"/>
          <w:sz w:val="15"/>
        </w:rPr>
        <w:t>Commission</w:t>
      </w:r>
      <w:r>
        <w:rPr>
          <w:rFonts w:ascii="Arial"/>
          <w:spacing w:val="2"/>
          <w:sz w:val="15"/>
        </w:rPr>
        <w:t> </w:t>
      </w:r>
      <w:r>
        <w:rPr>
          <w:rFonts w:ascii="Arial"/>
          <w:spacing w:val="-2"/>
          <w:w w:val="90"/>
          <w:sz w:val="15"/>
        </w:rPr>
        <w:t>of</w:t>
      </w:r>
      <w:r>
        <w:rPr>
          <w:rFonts w:ascii="Arial"/>
          <w:spacing w:val="-1"/>
          <w:sz w:val="15"/>
        </w:rPr>
        <w:t> </w:t>
      </w:r>
      <w:r>
        <w:rPr>
          <w:rFonts w:ascii="Arial"/>
          <w:spacing w:val="-2"/>
          <w:w w:val="90"/>
          <w:sz w:val="15"/>
        </w:rPr>
        <w:t>Experts</w:t>
      </w:r>
      <w:r>
        <w:rPr>
          <w:rFonts w:ascii="Arial"/>
          <w:spacing w:val="3"/>
          <w:sz w:val="15"/>
        </w:rPr>
        <w:t> </w:t>
      </w:r>
      <w:r>
        <w:rPr>
          <w:rFonts w:ascii="Arial"/>
          <w:spacing w:val="-2"/>
          <w:w w:val="90"/>
          <w:sz w:val="15"/>
        </w:rPr>
        <w:t>for</w:t>
      </w:r>
      <w:r>
        <w:rPr>
          <w:rFonts w:ascii="Arial"/>
          <w:spacing w:val="-1"/>
          <w:sz w:val="15"/>
        </w:rPr>
        <w:t> </w:t>
      </w:r>
      <w:r>
        <w:rPr>
          <w:rFonts w:ascii="Arial"/>
          <w:spacing w:val="-2"/>
          <w:w w:val="90"/>
          <w:sz w:val="15"/>
        </w:rPr>
        <w:t>Research</w:t>
      </w:r>
      <w:r>
        <w:rPr>
          <w:rFonts w:ascii="Arial"/>
          <w:spacing w:val="3"/>
          <w:sz w:val="15"/>
        </w:rPr>
        <w:t> </w:t>
      </w:r>
      <w:r>
        <w:rPr>
          <w:rFonts w:ascii="Arial"/>
          <w:spacing w:val="-2"/>
          <w:w w:val="90"/>
          <w:sz w:val="15"/>
        </w:rPr>
        <w:t>and</w:t>
      </w:r>
      <w:r>
        <w:rPr>
          <w:rFonts w:ascii="Arial"/>
          <w:spacing w:val="2"/>
          <w:sz w:val="15"/>
        </w:rPr>
        <w:t> </w:t>
      </w:r>
      <w:r>
        <w:rPr>
          <w:rFonts w:ascii="Arial"/>
          <w:spacing w:val="-2"/>
          <w:w w:val="90"/>
          <w:sz w:val="15"/>
        </w:rPr>
        <w:t>Innovation</w:t>
      </w:r>
      <w:r>
        <w:rPr>
          <w:rFonts w:ascii="Arial"/>
          <w:spacing w:val="2"/>
          <w:sz w:val="15"/>
        </w:rPr>
        <w:t> </w:t>
      </w:r>
      <w:r>
        <w:rPr>
          <w:rFonts w:ascii="Arial"/>
          <w:spacing w:val="-2"/>
          <w:w w:val="90"/>
          <w:sz w:val="15"/>
        </w:rPr>
        <w:t>(EFI):</w:t>
      </w:r>
      <w:r>
        <w:rPr>
          <w:rFonts w:ascii="Arial"/>
          <w:spacing w:val="2"/>
          <w:sz w:val="15"/>
        </w:rPr>
        <w:t> </w:t>
      </w:r>
      <w:hyperlink r:id="rId39">
        <w:r>
          <w:rPr>
            <w:rFonts w:ascii="Arial"/>
            <w:color w:val="22599B"/>
            <w:spacing w:val="-2"/>
            <w:w w:val="90"/>
            <w:sz w:val="15"/>
          </w:rPr>
          <w:t>Report</w:t>
        </w:r>
        <w:r>
          <w:rPr>
            <w:rFonts w:ascii="Arial"/>
            <w:color w:val="22599B"/>
            <w:spacing w:val="2"/>
            <w:sz w:val="15"/>
          </w:rPr>
          <w:t> </w:t>
        </w:r>
        <w:r>
          <w:rPr>
            <w:rFonts w:ascii="Arial"/>
            <w:color w:val="22599B"/>
            <w:spacing w:val="-2"/>
            <w:w w:val="90"/>
            <w:sz w:val="15"/>
          </w:rPr>
          <w:t>on</w:t>
        </w:r>
        <w:r>
          <w:rPr>
            <w:rFonts w:ascii="Arial"/>
            <w:color w:val="22599B"/>
            <w:spacing w:val="3"/>
            <w:sz w:val="15"/>
          </w:rPr>
          <w:t> </w:t>
        </w:r>
        <w:r>
          <w:rPr>
            <w:rFonts w:ascii="Arial"/>
            <w:color w:val="22599B"/>
            <w:spacing w:val="-2"/>
            <w:w w:val="90"/>
            <w:sz w:val="15"/>
          </w:rPr>
          <w:t>Research,</w:t>
        </w:r>
        <w:r>
          <w:rPr>
            <w:rFonts w:ascii="Arial"/>
            <w:color w:val="22599B"/>
            <w:spacing w:val="-3"/>
            <w:sz w:val="15"/>
          </w:rPr>
          <w:t> </w:t>
        </w:r>
        <w:r>
          <w:rPr>
            <w:rFonts w:ascii="Arial"/>
            <w:color w:val="22599B"/>
            <w:spacing w:val="-2"/>
            <w:w w:val="90"/>
            <w:sz w:val="15"/>
          </w:rPr>
          <w:t>Innovation</w:t>
        </w:r>
        <w:r>
          <w:rPr>
            <w:rFonts w:ascii="Arial"/>
            <w:color w:val="22599B"/>
            <w:spacing w:val="2"/>
            <w:sz w:val="15"/>
          </w:rPr>
          <w:t> </w:t>
        </w:r>
        <w:r>
          <w:rPr>
            <w:rFonts w:ascii="Arial"/>
            <w:color w:val="22599B"/>
            <w:spacing w:val="-2"/>
            <w:w w:val="90"/>
            <w:sz w:val="15"/>
          </w:rPr>
          <w:t>and</w:t>
        </w:r>
        <w:r>
          <w:rPr>
            <w:rFonts w:ascii="Arial"/>
            <w:color w:val="22599B"/>
            <w:spacing w:val="-3"/>
            <w:sz w:val="15"/>
          </w:rPr>
          <w:t> </w:t>
        </w:r>
        <w:r>
          <w:rPr>
            <w:rFonts w:ascii="Arial"/>
            <w:color w:val="22599B"/>
            <w:spacing w:val="-2"/>
            <w:w w:val="90"/>
            <w:sz w:val="15"/>
          </w:rPr>
          <w:t>Technlogical</w:t>
        </w:r>
        <w:r>
          <w:rPr>
            <w:rFonts w:ascii="Arial"/>
            <w:color w:val="22599B"/>
            <w:spacing w:val="2"/>
            <w:sz w:val="15"/>
          </w:rPr>
          <w:t> </w:t>
        </w:r>
        <w:r>
          <w:rPr>
            <w:rFonts w:ascii="Arial"/>
            <w:color w:val="22599B"/>
            <w:spacing w:val="-2"/>
            <w:w w:val="90"/>
            <w:sz w:val="15"/>
          </w:rPr>
          <w:t>Performance</w:t>
        </w:r>
        <w:r>
          <w:rPr>
            <w:rFonts w:ascii="Arial"/>
            <w:color w:val="22599B"/>
            <w:spacing w:val="3"/>
            <w:sz w:val="15"/>
          </w:rPr>
          <w:t> </w:t>
        </w:r>
        <w:r>
          <w:rPr>
            <w:rFonts w:ascii="Arial"/>
            <w:color w:val="22599B"/>
            <w:spacing w:val="-2"/>
            <w:w w:val="90"/>
            <w:sz w:val="15"/>
          </w:rPr>
          <w:t>in</w:t>
        </w:r>
        <w:r>
          <w:rPr>
            <w:rFonts w:ascii="Arial"/>
            <w:color w:val="22599B"/>
            <w:spacing w:val="2"/>
            <w:sz w:val="15"/>
          </w:rPr>
          <w:t> </w:t>
        </w:r>
        <w:r>
          <w:rPr>
            <w:rFonts w:ascii="Arial"/>
            <w:color w:val="22599B"/>
            <w:spacing w:val="-2"/>
            <w:w w:val="90"/>
            <w:sz w:val="15"/>
          </w:rPr>
          <w:t>Germany</w:t>
        </w:r>
        <w:r>
          <w:rPr>
            <w:rFonts w:ascii="Arial"/>
            <w:color w:val="22599B"/>
            <w:spacing w:val="-1"/>
            <w:sz w:val="15"/>
          </w:rPr>
          <w:t> </w:t>
        </w:r>
        <w:r>
          <w:rPr>
            <w:rFonts w:ascii="Arial"/>
            <w:color w:val="22599B"/>
            <w:spacing w:val="-2"/>
            <w:w w:val="90"/>
            <w:sz w:val="15"/>
          </w:rPr>
          <w:t>2022</w:t>
        </w:r>
      </w:hyperlink>
      <w:r>
        <w:rPr>
          <w:rFonts w:ascii="Arial"/>
          <w:color w:val="22599B"/>
          <w:spacing w:val="3"/>
          <w:sz w:val="15"/>
        </w:rPr>
        <w:t> </w:t>
      </w:r>
      <w:r>
        <w:rPr>
          <w:rFonts w:ascii="Arial"/>
          <w:spacing w:val="-2"/>
          <w:w w:val="90"/>
          <w:sz w:val="15"/>
        </w:rPr>
        <w:t>(2022)</w:t>
      </w:r>
    </w:p>
    <w:p>
      <w:pPr>
        <w:pStyle w:val="ListParagraph"/>
        <w:numPr>
          <w:ilvl w:val="0"/>
          <w:numId w:val="16"/>
        </w:numPr>
        <w:tabs>
          <w:tab w:pos="1047" w:val="left" w:leader="none"/>
        </w:tabs>
        <w:spacing w:line="240" w:lineRule="auto" w:before="8" w:after="0"/>
        <w:ind w:left="1047" w:right="0" w:hanging="201"/>
        <w:jc w:val="left"/>
        <w:rPr>
          <w:rFonts w:ascii="Arial" w:hAnsi="Arial"/>
          <w:sz w:val="15"/>
        </w:rPr>
      </w:pPr>
      <w:r>
        <w:rPr>
          <w:rFonts w:ascii="Arial" w:hAnsi="Arial"/>
          <w:spacing w:val="-2"/>
          <w:w w:val="90"/>
          <w:sz w:val="15"/>
        </w:rPr>
        <w:t>Fraunhofer-Gesellschaft</w:t>
      </w:r>
      <w:r>
        <w:rPr>
          <w:rFonts w:ascii="Arial" w:hAnsi="Arial"/>
          <w:spacing w:val="-4"/>
          <w:w w:val="90"/>
          <w:sz w:val="15"/>
        </w:rPr>
        <w:t> </w:t>
      </w:r>
      <w:r>
        <w:rPr>
          <w:rFonts w:ascii="Arial" w:hAnsi="Arial"/>
          <w:spacing w:val="-2"/>
          <w:w w:val="90"/>
          <w:sz w:val="15"/>
        </w:rPr>
        <w:t>zur</w:t>
      </w:r>
      <w:r>
        <w:rPr>
          <w:rFonts w:ascii="Arial" w:hAnsi="Arial"/>
          <w:spacing w:val="-6"/>
          <w:w w:val="90"/>
          <w:sz w:val="15"/>
        </w:rPr>
        <w:t> </w:t>
      </w:r>
      <w:r>
        <w:rPr>
          <w:rFonts w:ascii="Arial" w:hAnsi="Arial"/>
          <w:spacing w:val="-2"/>
          <w:w w:val="90"/>
          <w:sz w:val="15"/>
        </w:rPr>
        <w:t>Förderung</w:t>
      </w:r>
      <w:r>
        <w:rPr>
          <w:rFonts w:ascii="Arial" w:hAnsi="Arial"/>
          <w:spacing w:val="-3"/>
          <w:w w:val="90"/>
          <w:sz w:val="15"/>
        </w:rPr>
        <w:t> </w:t>
      </w:r>
      <w:r>
        <w:rPr>
          <w:rFonts w:ascii="Arial" w:hAnsi="Arial"/>
          <w:spacing w:val="-2"/>
          <w:w w:val="90"/>
          <w:sz w:val="15"/>
        </w:rPr>
        <w:t>der</w:t>
      </w:r>
      <w:r>
        <w:rPr>
          <w:rFonts w:ascii="Arial" w:hAnsi="Arial"/>
          <w:spacing w:val="-6"/>
          <w:w w:val="90"/>
          <w:sz w:val="15"/>
        </w:rPr>
        <w:t> </w:t>
      </w:r>
      <w:r>
        <w:rPr>
          <w:rFonts w:ascii="Arial" w:hAnsi="Arial"/>
          <w:spacing w:val="-2"/>
          <w:w w:val="90"/>
          <w:sz w:val="15"/>
        </w:rPr>
        <w:t>angewandten</w:t>
      </w:r>
      <w:r>
        <w:rPr>
          <w:rFonts w:ascii="Arial" w:hAnsi="Arial"/>
          <w:spacing w:val="-4"/>
          <w:w w:val="90"/>
          <w:sz w:val="15"/>
        </w:rPr>
        <w:t> </w:t>
      </w:r>
      <w:r>
        <w:rPr>
          <w:rFonts w:ascii="Arial" w:hAnsi="Arial"/>
          <w:spacing w:val="-2"/>
          <w:w w:val="90"/>
          <w:sz w:val="15"/>
        </w:rPr>
        <w:t>Forschung:</w:t>
      </w:r>
      <w:r>
        <w:rPr>
          <w:rFonts w:ascii="Arial" w:hAnsi="Arial"/>
          <w:spacing w:val="-3"/>
          <w:w w:val="90"/>
          <w:sz w:val="15"/>
        </w:rPr>
        <w:t> </w:t>
      </w:r>
      <w:r>
        <w:rPr>
          <w:rFonts w:ascii="Arial" w:hAnsi="Arial"/>
          <w:spacing w:val="-2"/>
          <w:w w:val="90"/>
          <w:sz w:val="15"/>
        </w:rPr>
        <w:t>Positionspapier</w:t>
      </w:r>
      <w:r>
        <w:rPr>
          <w:rFonts w:ascii="Arial" w:hAnsi="Arial"/>
          <w:spacing w:val="-9"/>
          <w:w w:val="90"/>
          <w:sz w:val="15"/>
        </w:rPr>
        <w:t> </w:t>
      </w:r>
      <w:hyperlink r:id="rId51">
        <w:r>
          <w:rPr>
            <w:rFonts w:ascii="Arial" w:hAnsi="Arial"/>
            <w:color w:val="22599B"/>
            <w:spacing w:val="-2"/>
            <w:w w:val="90"/>
            <w:sz w:val="15"/>
          </w:rPr>
          <w:t>Wer</w:t>
        </w:r>
        <w:r>
          <w:rPr>
            <w:rFonts w:ascii="Arial" w:hAnsi="Arial"/>
            <w:color w:val="22599B"/>
            <w:spacing w:val="-6"/>
            <w:w w:val="90"/>
            <w:sz w:val="15"/>
          </w:rPr>
          <w:t> </w:t>
        </w:r>
        <w:r>
          <w:rPr>
            <w:rFonts w:ascii="Arial" w:hAnsi="Arial"/>
            <w:color w:val="22599B"/>
            <w:spacing w:val="-2"/>
            <w:w w:val="90"/>
            <w:sz w:val="15"/>
          </w:rPr>
          <w:t>sie</w:t>
        </w:r>
        <w:r>
          <w:rPr>
            <w:rFonts w:ascii="Arial" w:hAnsi="Arial"/>
            <w:color w:val="22599B"/>
            <w:spacing w:val="-3"/>
            <w:w w:val="90"/>
            <w:sz w:val="15"/>
          </w:rPr>
          <w:t> </w:t>
        </w:r>
        <w:r>
          <w:rPr>
            <w:rFonts w:ascii="Arial" w:hAnsi="Arial"/>
            <w:color w:val="22599B"/>
            <w:spacing w:val="-2"/>
            <w:w w:val="90"/>
            <w:sz w:val="15"/>
          </w:rPr>
          <w:t>gestaltet,</w:t>
        </w:r>
        <w:r>
          <w:rPr>
            <w:rFonts w:ascii="Arial" w:hAnsi="Arial"/>
            <w:color w:val="22599B"/>
            <w:spacing w:val="-8"/>
            <w:w w:val="90"/>
            <w:sz w:val="15"/>
          </w:rPr>
          <w:t> </w:t>
        </w:r>
        <w:r>
          <w:rPr>
            <w:rFonts w:ascii="Arial" w:hAnsi="Arial"/>
            <w:color w:val="22599B"/>
            <w:spacing w:val="-2"/>
            <w:w w:val="90"/>
            <w:sz w:val="15"/>
          </w:rPr>
          <w:t>beherrscht</w:t>
        </w:r>
        <w:r>
          <w:rPr>
            <w:rFonts w:ascii="Arial" w:hAnsi="Arial"/>
            <w:color w:val="22599B"/>
            <w:spacing w:val="-4"/>
            <w:w w:val="90"/>
            <w:sz w:val="15"/>
          </w:rPr>
          <w:t> </w:t>
        </w:r>
        <w:r>
          <w:rPr>
            <w:rFonts w:ascii="Arial" w:hAnsi="Arial"/>
            <w:color w:val="22599B"/>
            <w:spacing w:val="-2"/>
            <w:w w:val="90"/>
            <w:sz w:val="15"/>
          </w:rPr>
          <w:t>den</w:t>
        </w:r>
        <w:r>
          <w:rPr>
            <w:rFonts w:ascii="Arial" w:hAnsi="Arial"/>
            <w:color w:val="22599B"/>
            <w:spacing w:val="-3"/>
            <w:w w:val="90"/>
            <w:sz w:val="15"/>
          </w:rPr>
          <w:t> </w:t>
        </w:r>
        <w:r>
          <w:rPr>
            <w:rFonts w:ascii="Arial" w:hAnsi="Arial"/>
            <w:color w:val="22599B"/>
            <w:spacing w:val="-2"/>
            <w:w w:val="90"/>
            <w:sz w:val="15"/>
          </w:rPr>
          <w:t>Markt:</w:t>
        </w:r>
        <w:r>
          <w:rPr>
            <w:rFonts w:ascii="Arial" w:hAnsi="Arial"/>
            <w:color w:val="22599B"/>
            <w:spacing w:val="-4"/>
            <w:w w:val="90"/>
            <w:sz w:val="15"/>
          </w:rPr>
          <w:t> </w:t>
        </w:r>
        <w:r>
          <w:rPr>
            <w:rFonts w:ascii="Arial" w:hAnsi="Arial"/>
            <w:color w:val="22599B"/>
            <w:spacing w:val="-2"/>
            <w:w w:val="90"/>
            <w:sz w:val="15"/>
          </w:rPr>
          <w:t>Normen</w:t>
        </w:r>
        <w:r>
          <w:rPr>
            <w:rFonts w:ascii="Arial" w:hAnsi="Arial"/>
            <w:color w:val="22599B"/>
            <w:spacing w:val="-3"/>
            <w:w w:val="90"/>
            <w:sz w:val="15"/>
          </w:rPr>
          <w:t> </w:t>
        </w:r>
        <w:r>
          <w:rPr>
            <w:rFonts w:ascii="Arial" w:hAnsi="Arial"/>
            <w:color w:val="22599B"/>
            <w:spacing w:val="-2"/>
            <w:w w:val="90"/>
            <w:sz w:val="15"/>
          </w:rPr>
          <w:t>und</w:t>
        </w:r>
        <w:r>
          <w:rPr>
            <w:rFonts w:ascii="Arial" w:hAnsi="Arial"/>
            <w:color w:val="22599B"/>
            <w:spacing w:val="-4"/>
            <w:w w:val="90"/>
            <w:sz w:val="15"/>
          </w:rPr>
          <w:t> </w:t>
        </w:r>
        <w:r>
          <w:rPr>
            <w:rFonts w:ascii="Arial" w:hAnsi="Arial"/>
            <w:color w:val="22599B"/>
            <w:spacing w:val="-2"/>
            <w:w w:val="90"/>
            <w:sz w:val="15"/>
          </w:rPr>
          <w:t>Standards</w:t>
        </w:r>
      </w:hyperlink>
      <w:r>
        <w:rPr>
          <w:rFonts w:ascii="Arial" w:hAnsi="Arial"/>
          <w:color w:val="22599B"/>
          <w:spacing w:val="-3"/>
          <w:w w:val="90"/>
          <w:sz w:val="15"/>
        </w:rPr>
        <w:t> </w:t>
      </w:r>
      <w:r>
        <w:rPr>
          <w:rFonts w:ascii="Arial" w:hAnsi="Arial"/>
          <w:spacing w:val="-2"/>
          <w:w w:val="90"/>
          <w:sz w:val="15"/>
        </w:rPr>
        <w:t>(2021)</w:t>
      </w:r>
    </w:p>
    <w:p>
      <w:pPr>
        <w:pStyle w:val="ListParagraph"/>
        <w:spacing w:after="0" w:line="240" w:lineRule="auto"/>
        <w:jc w:val="left"/>
        <w:rPr>
          <w:rFonts w:ascii="Arial" w:hAns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8"/>
        <w:rPr>
          <w:rFonts w:ascii="Arial"/>
          <w:sz w:val="20"/>
        </w:rPr>
      </w:pPr>
    </w:p>
    <w:p>
      <w:pPr>
        <w:pStyle w:val="BodyText"/>
        <w:spacing w:after="0"/>
        <w:rPr>
          <w:rFonts w:ascii="Arial"/>
          <w:sz w:val="20"/>
        </w:rPr>
        <w:sectPr>
          <w:pgSz w:w="11910" w:h="16840"/>
          <w:pgMar w:header="701" w:footer="0" w:top="900" w:bottom="280" w:left="0" w:right="0"/>
        </w:sectPr>
      </w:pPr>
    </w:p>
    <w:p>
      <w:pPr>
        <w:pStyle w:val="BodyText"/>
        <w:spacing w:line="280" w:lineRule="auto" w:before="101"/>
        <w:ind w:left="1700" w:firstLine="4"/>
        <w:rPr>
          <w:position w:val="6"/>
          <w:sz w:val="11"/>
        </w:rPr>
      </w:pPr>
      <w:r>
        <w:rPr/>
        <w:t>Specific examples form characterisation parameters</w:t>
      </w:r>
      <w:r>
        <w:rPr>
          <w:spacing w:val="40"/>
        </w:rPr>
        <w:t> </w:t>
      </w:r>
      <w:r>
        <w:rPr/>
        <w:t>for components for quantum communication or for</w:t>
      </w:r>
      <w:r>
        <w:rPr>
          <w:spacing w:val="80"/>
        </w:rPr>
        <w:t> </w:t>
      </w:r>
      <w:r>
        <w:rPr/>
        <w:t>ion traps for quantum computers, as well as initial approaches for quantum computer benchmarking. Based on this preliminary work, a </w:t>
      </w:r>
      <w:r>
        <w:rPr>
          <w:i/>
        </w:rPr>
        <w:t>Joint Technical Com-mittee </w:t>
      </w:r>
      <w:r>
        <w:rPr/>
        <w:t>JTC 22 was recently set up at CEN-CENELEC, as requested by DIN. The increased number of interna-tional activities in the field of quantum technologies and related areas are already reflected in the first standard-setting activities.</w:t>
      </w:r>
      <w:r>
        <w:rPr>
          <w:position w:val="6"/>
          <w:sz w:val="11"/>
        </w:rPr>
        <w:t>30, 31</w:t>
      </w:r>
    </w:p>
    <w:p>
      <w:pPr>
        <w:pStyle w:val="BodyText"/>
        <w:spacing w:before="31"/>
      </w:pPr>
    </w:p>
    <w:p>
      <w:pPr>
        <w:pStyle w:val="BodyText"/>
        <w:spacing w:line="280" w:lineRule="auto"/>
        <w:ind w:left="1703" w:right="109" w:hanging="4"/>
      </w:pPr>
      <w:r>
        <w:rPr/>
        <w:t>In this context an important role is taken up by the development of suitable benchmarks and character-isations of quantum technology components so that quantitative comparisons of performance can be made across architectures and technologies, par-ticularly in the field of quantum computing. Initial approaches are currently taking place at DIN.</w:t>
      </w:r>
      <w:r>
        <w:rPr>
          <w:position w:val="6"/>
          <w:sz w:val="11"/>
        </w:rPr>
        <w:t>32</w:t>
      </w:r>
      <w:r>
        <w:rPr>
          <w:spacing w:val="40"/>
          <w:position w:val="6"/>
          <w:sz w:val="11"/>
        </w:rPr>
        <w:t> </w:t>
      </w:r>
      <w:r>
        <w:rPr/>
        <w:t>An independent qualification of components is also an important prerequisite for stable value chains and therefore for tapping economic potential. Further-more, an infrastructure such as this helps to build trust in quantum technologies and prevents over-blown</w:t>
      </w:r>
      <w:r>
        <w:rPr>
          <w:spacing w:val="-1"/>
        </w:rPr>
        <w:t> </w:t>
      </w:r>
      <w:r>
        <w:rPr/>
        <w:t>expectations.</w:t>
      </w:r>
    </w:p>
    <w:p>
      <w:pPr>
        <w:pStyle w:val="BodyText"/>
        <w:spacing w:before="28"/>
      </w:pPr>
    </w:p>
    <w:p>
      <w:pPr>
        <w:pStyle w:val="BodyText"/>
        <w:spacing w:line="280" w:lineRule="auto" w:before="1"/>
        <w:ind w:left="1673" w:right="26" w:firstLine="30"/>
      </w:pPr>
      <w:r>
        <w:rPr/>
        <w:t>Standardisation requires the companies involved to interact on an equal footing, to expect significant eco-nomic benefits from the results and to have sufficient financial and human resources to carry out intensive committee work. The influence of a particular eco-nomic</w:t>
      </w:r>
      <w:r>
        <w:rPr>
          <w:spacing w:val="33"/>
        </w:rPr>
        <w:t> </w:t>
      </w:r>
      <w:r>
        <w:rPr/>
        <w:t>area</w:t>
      </w:r>
      <w:r>
        <w:rPr>
          <w:spacing w:val="33"/>
        </w:rPr>
        <w:t> </w:t>
      </w:r>
      <w:r>
        <w:rPr/>
        <w:t>in</w:t>
      </w:r>
      <w:r>
        <w:rPr>
          <w:spacing w:val="33"/>
        </w:rPr>
        <w:t> </w:t>
      </w:r>
      <w:r>
        <w:rPr/>
        <w:t>the</w:t>
      </w:r>
      <w:r>
        <w:rPr>
          <w:spacing w:val="33"/>
        </w:rPr>
        <w:t> </w:t>
      </w:r>
      <w:r>
        <w:rPr/>
        <w:t>international</w:t>
      </w:r>
      <w:r>
        <w:rPr>
          <w:spacing w:val="33"/>
        </w:rPr>
        <w:t> </w:t>
      </w:r>
      <w:r>
        <w:rPr/>
        <w:t>standardisation</w:t>
      </w:r>
      <w:r>
        <w:rPr>
          <w:spacing w:val="33"/>
        </w:rPr>
        <w:t> </w:t>
      </w:r>
      <w:r>
        <w:rPr/>
        <w:t>bod-ies basically depends on the number and influence of such companies as these. Against this background the Federal</w:t>
      </w:r>
      <w:r>
        <w:rPr>
          <w:spacing w:val="28"/>
        </w:rPr>
        <w:t> </w:t>
      </w:r>
      <w:r>
        <w:rPr/>
        <w:t>Government,</w:t>
      </w:r>
      <w:r>
        <w:rPr>
          <w:spacing w:val="28"/>
        </w:rPr>
        <w:t> </w:t>
      </w:r>
      <w:r>
        <w:rPr/>
        <w:t>in</w:t>
      </w:r>
      <w:r>
        <w:rPr>
          <w:spacing w:val="28"/>
        </w:rPr>
        <w:t> </w:t>
      </w:r>
      <w:r>
        <w:rPr/>
        <w:t>cooperation</w:t>
      </w:r>
      <w:r>
        <w:rPr>
          <w:spacing w:val="28"/>
        </w:rPr>
        <w:t> </w:t>
      </w:r>
      <w:r>
        <w:rPr/>
        <w:t>with</w:t>
      </w:r>
      <w:r>
        <w:rPr>
          <w:spacing w:val="28"/>
        </w:rPr>
        <w:t> </w:t>
      </w:r>
      <w:r>
        <w:rPr/>
        <w:t>its</w:t>
      </w:r>
      <w:r>
        <w:rPr>
          <w:spacing w:val="28"/>
        </w:rPr>
        <w:t> </w:t>
      </w:r>
      <w:r>
        <w:rPr/>
        <w:t>Europe-an partners, will work towards greater German and European involvement in the standardisation bodies. By promoting an entrepreneurial ecosystem for quan-tum technologies, conditions for work on standardisa-tion and norms are ultimately supported in a targeted manner. The need for standards that have already</w:t>
      </w:r>
      <w:r>
        <w:rPr>
          <w:spacing w:val="80"/>
        </w:rPr>
        <w:t> </w:t>
      </w:r>
      <w:r>
        <w:rPr/>
        <w:t>been identified in the first stages,</w:t>
      </w:r>
      <w:r>
        <w:rPr>
          <w:position w:val="6"/>
          <w:sz w:val="11"/>
        </w:rPr>
        <w:t>33</w:t>
      </w:r>
      <w:r>
        <w:rPr>
          <w:spacing w:val="36"/>
          <w:position w:val="6"/>
          <w:sz w:val="11"/>
        </w:rPr>
        <w:t> </w:t>
      </w:r>
      <w:r>
        <w:rPr/>
        <w:t>e.</w:t>
      </w:r>
      <w:r>
        <w:rPr>
          <w:spacing w:val="-8"/>
        </w:rPr>
        <w:t> </w:t>
      </w:r>
      <w:r>
        <w:rPr/>
        <w:t>g., for relevant parameters of quantum technology components for ‘reliable data sheets’, provide the basis for</w:t>
      </w:r>
    </w:p>
    <w:p>
      <w:pPr>
        <w:pStyle w:val="BodyText"/>
        <w:spacing w:line="280" w:lineRule="auto" w:before="101"/>
        <w:ind w:left="389" w:right="1074" w:firstLine="38"/>
        <w:rPr>
          <w:position w:val="6"/>
          <w:sz w:val="11"/>
        </w:rPr>
      </w:pPr>
      <w:r>
        <w:rPr/>
        <w:br w:type="column"/>
      </w:r>
      <w:r>
        <w:rPr/>
        <w:t>harmonised and jointly developed characterisation and qualification at a European level, as well as the use of testbeds.</w:t>
      </w:r>
      <w:r>
        <w:rPr>
          <w:position w:val="6"/>
          <w:sz w:val="11"/>
        </w:rPr>
        <w:t>34, 35</w:t>
      </w:r>
    </w:p>
    <w:p>
      <w:pPr>
        <w:pStyle w:val="BodyText"/>
        <w:spacing w:before="35"/>
      </w:pPr>
    </w:p>
    <w:p>
      <w:pPr>
        <w:pStyle w:val="BodyText"/>
        <w:ind w:left="378"/>
      </w:pPr>
      <w:r>
        <w:rPr/>
        <w:t>The</w:t>
      </w:r>
      <w:r>
        <w:rPr>
          <w:spacing w:val="7"/>
        </w:rPr>
        <w:t> </w:t>
      </w:r>
      <w:r>
        <w:rPr/>
        <w:t>Federal</w:t>
      </w:r>
      <w:r>
        <w:rPr>
          <w:spacing w:val="8"/>
        </w:rPr>
        <w:t> </w:t>
      </w:r>
      <w:r>
        <w:rPr/>
        <w:t>Government</w:t>
      </w:r>
      <w:r>
        <w:rPr>
          <w:spacing w:val="7"/>
        </w:rPr>
        <w:t> </w:t>
      </w:r>
      <w:r>
        <w:rPr/>
        <w:t>will</w:t>
      </w:r>
      <w:r>
        <w:rPr>
          <w:spacing w:val="8"/>
        </w:rPr>
        <w:t> </w:t>
      </w:r>
      <w:r>
        <w:rPr>
          <w:spacing w:val="-2"/>
        </w:rPr>
        <w:t>therefore</w:t>
      </w:r>
    </w:p>
    <w:p>
      <w:pPr>
        <w:pStyle w:val="BodyText"/>
        <w:spacing w:before="74"/>
      </w:pPr>
    </w:p>
    <w:p>
      <w:pPr>
        <w:pStyle w:val="ListParagraph"/>
        <w:numPr>
          <w:ilvl w:val="1"/>
          <w:numId w:val="19"/>
        </w:numPr>
        <w:tabs>
          <w:tab w:pos="584" w:val="left" w:leader="none"/>
          <w:tab w:pos="588" w:val="left" w:leader="none"/>
        </w:tabs>
        <w:spacing w:line="280" w:lineRule="auto" w:before="1" w:after="0"/>
        <w:ind w:left="584" w:right="882" w:hanging="184"/>
        <w:jc w:val="left"/>
        <w:rPr>
          <w:sz w:val="19"/>
        </w:rPr>
      </w:pPr>
      <w:r>
        <w:rPr>
          <w:sz w:val="19"/>
        </w:rPr>
        <w:t>support</w:t>
      </w:r>
      <w:r>
        <w:rPr>
          <w:sz w:val="19"/>
        </w:rPr>
        <w:t> standardisation activities in the field of quantum technologies and work towards stronger German and European involvement in standardisa-tion</w:t>
      </w:r>
      <w:r>
        <w:rPr>
          <w:spacing w:val="-1"/>
          <w:sz w:val="19"/>
        </w:rPr>
        <w:t> </w:t>
      </w:r>
      <w:r>
        <w:rPr>
          <w:sz w:val="19"/>
        </w:rPr>
        <w:t>bodies,</w:t>
      </w:r>
    </w:p>
    <w:p>
      <w:pPr>
        <w:pStyle w:val="BodyText"/>
        <w:spacing w:before="34"/>
      </w:pPr>
    </w:p>
    <w:p>
      <w:pPr>
        <w:pStyle w:val="ListParagraph"/>
        <w:numPr>
          <w:ilvl w:val="1"/>
          <w:numId w:val="19"/>
        </w:numPr>
        <w:tabs>
          <w:tab w:pos="587" w:val="left" w:leader="none"/>
          <w:tab w:pos="589" w:val="left" w:leader="none"/>
        </w:tabs>
        <w:spacing w:line="280" w:lineRule="auto" w:before="0" w:after="0"/>
        <w:ind w:left="587" w:right="886" w:hanging="186"/>
        <w:jc w:val="left"/>
        <w:rPr>
          <w:sz w:val="19"/>
        </w:rPr>
      </w:pPr>
      <w:r>
        <w:rPr>
          <w:sz w:val="19"/>
        </w:rPr>
        <w:t>build</w:t>
      </w:r>
      <w:r>
        <w:rPr>
          <w:sz w:val="19"/>
        </w:rPr>
        <w:t> a quality infrastructure for quantum tech-nologies that creates an advantage for the emerging quantum industry in Germany through objective, independent characterisation, qualification and standardisation of quantum technology compo-nents and comparative benchmarks for quantum computers, independent of the architecture.</w:t>
      </w:r>
    </w:p>
    <w:p>
      <w:pPr>
        <w:pStyle w:val="ListParagraph"/>
        <w:spacing w:after="0" w:line="280" w:lineRule="auto"/>
        <w:jc w:val="left"/>
        <w:rPr>
          <w:sz w:val="19"/>
        </w:rPr>
        <w:sectPr>
          <w:type w:val="continuous"/>
          <w:pgSz w:w="11910" w:h="16840"/>
          <w:pgMar w:header="701" w:footer="0" w:top="1920" w:bottom="280" w:left="0" w:right="0"/>
          <w:cols w:num="2" w:equalWidth="0">
            <w:col w:w="6165" w:space="40"/>
            <w:col w:w="5705"/>
          </w:cols>
        </w:sectPr>
      </w:pPr>
    </w:p>
    <w:p>
      <w:pPr>
        <w:pStyle w:val="BodyText"/>
        <w:spacing w:before="208"/>
        <w:rPr>
          <w:sz w:val="20"/>
        </w:rPr>
      </w:pP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102" name="Group 102"/>
                <wp:cNvGraphicFramePr>
                  <a:graphicFrameLocks/>
                </wp:cNvGraphicFramePr>
                <a:graphic>
                  <a:graphicData uri="http://schemas.microsoft.com/office/word/2010/wordprocessingGroup">
                    <wpg:wgp>
                      <wpg:cNvPr id="102" name="Group 102"/>
                      <wpg:cNvGrpSpPr/>
                      <wpg:grpSpPr>
                        <a:xfrm>
                          <a:off x="0" y="0"/>
                          <a:ext cx="5940425" cy="6350"/>
                          <a:chExt cx="5940425" cy="6350"/>
                        </a:xfrm>
                      </wpg:grpSpPr>
                      <wps:wsp>
                        <wps:cNvPr id="103" name="Graphic 103"/>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68"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897" w:val="left" w:leader="none"/>
        </w:tabs>
        <w:spacing w:line="240" w:lineRule="auto" w:before="47" w:after="0"/>
        <w:ind w:left="1897" w:right="0" w:hanging="198"/>
        <w:jc w:val="left"/>
        <w:rPr>
          <w:rFonts w:ascii="Arial"/>
          <w:sz w:val="15"/>
        </w:rPr>
      </w:pPr>
      <w:hyperlink r:id="rId52">
        <w:r>
          <w:rPr>
            <w:rFonts w:ascii="Arial"/>
            <w:color w:val="22599B"/>
            <w:w w:val="90"/>
            <w:sz w:val="15"/>
          </w:rPr>
          <w:t>PostQuantum</w:t>
        </w:r>
        <w:r>
          <w:rPr>
            <w:rFonts w:ascii="Arial"/>
            <w:color w:val="22599B"/>
            <w:spacing w:val="-4"/>
            <w:sz w:val="15"/>
          </w:rPr>
          <w:t> </w:t>
        </w:r>
        <w:r>
          <w:rPr>
            <w:rFonts w:ascii="Arial"/>
            <w:color w:val="22599B"/>
            <w:w w:val="90"/>
            <w:sz w:val="15"/>
          </w:rPr>
          <w:t>Cryptography</w:t>
        </w:r>
      </w:hyperlink>
      <w:r>
        <w:rPr>
          <w:rFonts w:ascii="Arial"/>
          <w:color w:val="22599B"/>
          <w:spacing w:val="-1"/>
          <w:w w:val="90"/>
          <w:sz w:val="15"/>
        </w:rPr>
        <w:t> </w:t>
      </w:r>
      <w:r>
        <w:rPr>
          <w:rFonts w:ascii="Arial"/>
          <w:w w:val="90"/>
          <w:sz w:val="15"/>
        </w:rPr>
        <w:t>PQC</w:t>
      </w:r>
      <w:r>
        <w:rPr>
          <w:rFonts w:ascii="Arial"/>
          <w:spacing w:val="-4"/>
          <w:sz w:val="15"/>
        </w:rPr>
        <w:t> </w:t>
      </w:r>
      <w:r>
        <w:rPr>
          <w:rFonts w:ascii="Arial"/>
          <w:w w:val="90"/>
          <w:sz w:val="15"/>
        </w:rPr>
        <w:t>Project</w:t>
      </w:r>
      <w:r>
        <w:rPr>
          <w:rFonts w:ascii="Arial"/>
          <w:spacing w:val="-3"/>
          <w:sz w:val="15"/>
        </w:rPr>
        <w:t> </w:t>
      </w:r>
      <w:r>
        <w:rPr>
          <w:rFonts w:ascii="Arial"/>
          <w:w w:val="90"/>
          <w:sz w:val="15"/>
        </w:rPr>
        <w:t>by</w:t>
      </w:r>
      <w:r>
        <w:rPr>
          <w:rFonts w:ascii="Arial"/>
          <w:spacing w:val="-2"/>
          <w:w w:val="90"/>
          <w:sz w:val="15"/>
        </w:rPr>
        <w:t> </w:t>
      </w:r>
      <w:r>
        <w:rPr>
          <w:rFonts w:ascii="Arial"/>
          <w:w w:val="90"/>
          <w:sz w:val="15"/>
        </w:rPr>
        <w:t>the</w:t>
      </w:r>
      <w:r>
        <w:rPr>
          <w:rFonts w:ascii="Arial"/>
          <w:spacing w:val="-3"/>
          <w:sz w:val="15"/>
        </w:rPr>
        <w:t> </w:t>
      </w:r>
      <w:r>
        <w:rPr>
          <w:rFonts w:ascii="Arial"/>
          <w:w w:val="90"/>
          <w:sz w:val="15"/>
        </w:rPr>
        <w:t>National</w:t>
      </w:r>
      <w:r>
        <w:rPr>
          <w:rFonts w:ascii="Arial"/>
          <w:spacing w:val="-3"/>
          <w:sz w:val="15"/>
        </w:rPr>
        <w:t> </w:t>
      </w:r>
      <w:r>
        <w:rPr>
          <w:rFonts w:ascii="Arial"/>
          <w:w w:val="90"/>
          <w:sz w:val="15"/>
        </w:rPr>
        <w:t>Institute</w:t>
      </w:r>
      <w:r>
        <w:rPr>
          <w:rFonts w:ascii="Arial"/>
          <w:spacing w:val="-4"/>
          <w:sz w:val="15"/>
        </w:rPr>
        <w:t> </w:t>
      </w:r>
      <w:r>
        <w:rPr>
          <w:rFonts w:ascii="Arial"/>
          <w:w w:val="90"/>
          <w:sz w:val="15"/>
        </w:rPr>
        <w:t>of</w:t>
      </w:r>
      <w:r>
        <w:rPr>
          <w:rFonts w:ascii="Arial"/>
          <w:spacing w:val="-1"/>
          <w:w w:val="90"/>
          <w:sz w:val="15"/>
        </w:rPr>
        <w:t> </w:t>
      </w:r>
      <w:r>
        <w:rPr>
          <w:rFonts w:ascii="Arial"/>
          <w:w w:val="90"/>
          <w:sz w:val="15"/>
        </w:rPr>
        <w:t>Standards</w:t>
      </w:r>
      <w:r>
        <w:rPr>
          <w:rFonts w:ascii="Arial"/>
          <w:spacing w:val="-4"/>
          <w:sz w:val="15"/>
        </w:rPr>
        <w:t> </w:t>
      </w:r>
      <w:r>
        <w:rPr>
          <w:rFonts w:ascii="Arial"/>
          <w:w w:val="90"/>
          <w:sz w:val="15"/>
        </w:rPr>
        <w:t>and</w:t>
      </w:r>
      <w:r>
        <w:rPr>
          <w:rFonts w:ascii="Arial"/>
          <w:spacing w:val="-3"/>
          <w:w w:val="90"/>
          <w:sz w:val="15"/>
        </w:rPr>
        <w:t> </w:t>
      </w:r>
      <w:r>
        <w:rPr>
          <w:rFonts w:ascii="Arial"/>
          <w:w w:val="90"/>
          <w:sz w:val="15"/>
        </w:rPr>
        <w:t>Technology</w:t>
      </w:r>
      <w:r>
        <w:rPr>
          <w:rFonts w:ascii="Arial"/>
          <w:spacing w:val="-2"/>
          <w:w w:val="90"/>
          <w:sz w:val="15"/>
        </w:rPr>
        <w:t> </w:t>
      </w:r>
      <w:r>
        <w:rPr>
          <w:rFonts w:ascii="Arial"/>
          <w:w w:val="90"/>
          <w:sz w:val="15"/>
        </w:rPr>
        <w:t>of</w:t>
      </w:r>
      <w:r>
        <w:rPr>
          <w:rFonts w:ascii="Arial"/>
          <w:spacing w:val="-1"/>
          <w:w w:val="90"/>
          <w:sz w:val="15"/>
        </w:rPr>
        <w:t> </w:t>
      </w:r>
      <w:r>
        <w:rPr>
          <w:rFonts w:ascii="Arial"/>
          <w:w w:val="90"/>
          <w:sz w:val="15"/>
        </w:rPr>
        <w:t>the</w:t>
      </w:r>
      <w:r>
        <w:rPr>
          <w:rFonts w:ascii="Arial"/>
          <w:spacing w:val="-4"/>
          <w:sz w:val="15"/>
        </w:rPr>
        <w:t> </w:t>
      </w:r>
      <w:r>
        <w:rPr>
          <w:rFonts w:ascii="Arial"/>
          <w:w w:val="90"/>
          <w:sz w:val="15"/>
        </w:rPr>
        <w:t>U.</w:t>
      </w:r>
      <w:r>
        <w:rPr>
          <w:rFonts w:ascii="Arial"/>
          <w:spacing w:val="-3"/>
          <w:w w:val="90"/>
          <w:sz w:val="15"/>
        </w:rPr>
        <w:t> </w:t>
      </w:r>
      <w:r>
        <w:rPr>
          <w:rFonts w:ascii="Arial"/>
          <w:w w:val="90"/>
          <w:sz w:val="15"/>
        </w:rPr>
        <w:t>S.</w:t>
      </w:r>
      <w:r>
        <w:rPr>
          <w:rFonts w:ascii="Arial"/>
          <w:spacing w:val="-4"/>
          <w:w w:val="90"/>
          <w:sz w:val="15"/>
        </w:rPr>
        <w:t> </w:t>
      </w:r>
      <w:r>
        <w:rPr>
          <w:rFonts w:ascii="Arial"/>
          <w:w w:val="90"/>
          <w:sz w:val="15"/>
        </w:rPr>
        <w:t>Department</w:t>
      </w:r>
      <w:r>
        <w:rPr>
          <w:rFonts w:ascii="Arial"/>
          <w:spacing w:val="-3"/>
          <w:sz w:val="15"/>
        </w:rPr>
        <w:t> </w:t>
      </w:r>
      <w:r>
        <w:rPr>
          <w:rFonts w:ascii="Arial"/>
          <w:w w:val="90"/>
          <w:sz w:val="15"/>
        </w:rPr>
        <w:t>of</w:t>
      </w:r>
      <w:r>
        <w:rPr>
          <w:rFonts w:ascii="Arial"/>
          <w:spacing w:val="-2"/>
          <w:w w:val="90"/>
          <w:sz w:val="15"/>
        </w:rPr>
        <w:t> Commerce</w:t>
      </w:r>
    </w:p>
    <w:p>
      <w:pPr>
        <w:pStyle w:val="ListParagraph"/>
        <w:numPr>
          <w:ilvl w:val="0"/>
          <w:numId w:val="16"/>
        </w:numPr>
        <w:tabs>
          <w:tab w:pos="1897" w:val="left" w:leader="none"/>
        </w:tabs>
        <w:spacing w:line="240" w:lineRule="auto" w:before="8" w:after="0"/>
        <w:ind w:left="1897" w:right="0" w:hanging="198"/>
        <w:jc w:val="left"/>
        <w:rPr>
          <w:rFonts w:ascii="Arial"/>
          <w:sz w:val="15"/>
        </w:rPr>
      </w:pPr>
      <w:r>
        <w:rPr>
          <w:rFonts w:ascii="Arial"/>
          <w:w w:val="90"/>
          <w:sz w:val="15"/>
        </w:rPr>
        <w:t>International</w:t>
      </w:r>
      <w:r>
        <w:rPr>
          <w:rFonts w:ascii="Arial"/>
          <w:spacing w:val="1"/>
          <w:sz w:val="15"/>
        </w:rPr>
        <w:t> </w:t>
      </w:r>
      <w:r>
        <w:rPr>
          <w:rFonts w:ascii="Arial"/>
          <w:w w:val="90"/>
          <w:sz w:val="15"/>
        </w:rPr>
        <w:t>Organization</w:t>
      </w:r>
      <w:r>
        <w:rPr>
          <w:rFonts w:ascii="Arial"/>
          <w:spacing w:val="2"/>
          <w:sz w:val="15"/>
        </w:rPr>
        <w:t> </w:t>
      </w:r>
      <w:r>
        <w:rPr>
          <w:rFonts w:ascii="Arial"/>
          <w:w w:val="90"/>
          <w:sz w:val="15"/>
        </w:rPr>
        <w:t>for</w:t>
      </w:r>
      <w:r>
        <w:rPr>
          <w:rFonts w:ascii="Arial"/>
          <w:sz w:val="15"/>
        </w:rPr>
        <w:t> </w:t>
      </w:r>
      <w:r>
        <w:rPr>
          <w:rFonts w:ascii="Arial"/>
          <w:w w:val="90"/>
          <w:sz w:val="15"/>
        </w:rPr>
        <w:t>Standardization</w:t>
      </w:r>
      <w:r>
        <w:rPr>
          <w:rFonts w:ascii="Arial"/>
          <w:spacing w:val="2"/>
          <w:sz w:val="15"/>
        </w:rPr>
        <w:t> </w:t>
      </w:r>
      <w:r>
        <w:rPr>
          <w:rFonts w:ascii="Arial"/>
          <w:w w:val="90"/>
          <w:sz w:val="15"/>
        </w:rPr>
        <w:t>ISO:</w:t>
      </w:r>
      <w:r>
        <w:rPr>
          <w:rFonts w:ascii="Arial"/>
          <w:spacing w:val="2"/>
          <w:sz w:val="15"/>
        </w:rPr>
        <w:t> </w:t>
      </w:r>
      <w:hyperlink r:id="rId53">
        <w:r>
          <w:rPr>
            <w:rFonts w:ascii="Arial"/>
            <w:color w:val="22599B"/>
            <w:w w:val="90"/>
            <w:sz w:val="15"/>
          </w:rPr>
          <w:t>Information</w:t>
        </w:r>
        <w:r>
          <w:rPr>
            <w:rFonts w:ascii="Arial"/>
            <w:color w:val="22599B"/>
            <w:spacing w:val="2"/>
            <w:sz w:val="15"/>
          </w:rPr>
          <w:t> </w:t>
        </w:r>
        <w:r>
          <w:rPr>
            <w:rFonts w:ascii="Arial"/>
            <w:color w:val="22599B"/>
            <w:w w:val="90"/>
            <w:sz w:val="15"/>
          </w:rPr>
          <w:t>technology</w:t>
        </w:r>
        <w:r>
          <w:rPr>
            <w:rFonts w:ascii="Arial"/>
            <w:color w:val="22599B"/>
            <w:spacing w:val="-1"/>
            <w:sz w:val="15"/>
          </w:rPr>
          <w:t> </w:t>
        </w:r>
        <w:r>
          <w:rPr>
            <w:rFonts w:ascii="Arial"/>
            <w:color w:val="22599B"/>
            <w:w w:val="90"/>
            <w:sz w:val="15"/>
          </w:rPr>
          <w:t>Quantum</w:t>
        </w:r>
        <w:r>
          <w:rPr>
            <w:rFonts w:ascii="Arial"/>
            <w:color w:val="22599B"/>
            <w:spacing w:val="2"/>
            <w:sz w:val="15"/>
          </w:rPr>
          <w:t> </w:t>
        </w:r>
        <w:r>
          <w:rPr>
            <w:rFonts w:ascii="Arial"/>
            <w:color w:val="22599B"/>
            <w:w w:val="90"/>
            <w:sz w:val="15"/>
          </w:rPr>
          <w:t>computing</w:t>
        </w:r>
        <w:r>
          <w:rPr>
            <w:rFonts w:ascii="Arial"/>
            <w:color w:val="22599B"/>
            <w:spacing w:val="-3"/>
            <w:sz w:val="15"/>
          </w:rPr>
          <w:t> </w:t>
        </w:r>
        <w:r>
          <w:rPr>
            <w:rFonts w:ascii="Arial"/>
            <w:color w:val="22599B"/>
            <w:w w:val="90"/>
            <w:sz w:val="15"/>
          </w:rPr>
          <w:t>Terminology</w:t>
        </w:r>
        <w:r>
          <w:rPr>
            <w:rFonts w:ascii="Arial"/>
            <w:color w:val="22599B"/>
            <w:spacing w:val="-1"/>
            <w:sz w:val="15"/>
          </w:rPr>
          <w:t> </w:t>
        </w:r>
        <w:r>
          <w:rPr>
            <w:rFonts w:ascii="Arial"/>
            <w:color w:val="22599B"/>
            <w:w w:val="90"/>
            <w:sz w:val="15"/>
          </w:rPr>
          <w:t>and</w:t>
        </w:r>
        <w:r>
          <w:rPr>
            <w:rFonts w:ascii="Arial"/>
            <w:color w:val="22599B"/>
            <w:sz w:val="15"/>
          </w:rPr>
          <w:t> </w:t>
        </w:r>
        <w:r>
          <w:rPr>
            <w:rFonts w:ascii="Arial"/>
            <w:color w:val="22599B"/>
            <w:w w:val="90"/>
            <w:sz w:val="15"/>
          </w:rPr>
          <w:t>vocabulary</w:t>
        </w:r>
      </w:hyperlink>
      <w:r>
        <w:rPr>
          <w:rFonts w:ascii="Arial"/>
          <w:color w:val="22599B"/>
          <w:spacing w:val="-1"/>
          <w:sz w:val="15"/>
        </w:rPr>
        <w:t> </w:t>
      </w:r>
      <w:r>
        <w:rPr>
          <w:rFonts w:ascii="Arial"/>
          <w:w w:val="90"/>
          <w:sz w:val="15"/>
        </w:rPr>
        <w:t>(ISO/IEC</w:t>
      </w:r>
      <w:r>
        <w:rPr>
          <w:rFonts w:ascii="Arial"/>
          <w:spacing w:val="2"/>
          <w:sz w:val="15"/>
        </w:rPr>
        <w:t> </w:t>
      </w:r>
      <w:r>
        <w:rPr>
          <w:rFonts w:ascii="Arial"/>
          <w:w w:val="90"/>
          <w:sz w:val="15"/>
        </w:rPr>
        <w:t>DIS</w:t>
      </w:r>
      <w:r>
        <w:rPr>
          <w:rFonts w:ascii="Arial"/>
          <w:spacing w:val="2"/>
          <w:sz w:val="15"/>
        </w:rPr>
        <w:t> </w:t>
      </w:r>
      <w:r>
        <w:rPr>
          <w:rFonts w:ascii="Arial"/>
          <w:spacing w:val="-2"/>
          <w:w w:val="90"/>
          <w:sz w:val="15"/>
        </w:rPr>
        <w:t>4879)</w:t>
      </w:r>
    </w:p>
    <w:p>
      <w:pPr>
        <w:pStyle w:val="ListParagraph"/>
        <w:numPr>
          <w:ilvl w:val="0"/>
          <w:numId w:val="16"/>
        </w:numPr>
        <w:tabs>
          <w:tab w:pos="1897" w:val="left" w:leader="none"/>
        </w:tabs>
        <w:spacing w:line="240" w:lineRule="auto" w:before="7" w:after="0"/>
        <w:ind w:left="1897" w:right="0" w:hanging="198"/>
        <w:jc w:val="left"/>
        <w:rPr>
          <w:rFonts w:ascii="Arial"/>
          <w:sz w:val="15"/>
        </w:rPr>
      </w:pPr>
      <w:r>
        <w:rPr>
          <w:rFonts w:ascii="Arial"/>
          <w:w w:val="90"/>
          <w:sz w:val="15"/>
        </w:rPr>
        <w:t>German</w:t>
      </w:r>
      <w:r>
        <w:rPr>
          <w:rFonts w:ascii="Arial"/>
          <w:spacing w:val="-4"/>
          <w:sz w:val="15"/>
        </w:rPr>
        <w:t> </w:t>
      </w:r>
      <w:r>
        <w:rPr>
          <w:rFonts w:ascii="Arial"/>
          <w:w w:val="90"/>
          <w:sz w:val="15"/>
        </w:rPr>
        <w:t>Institute</w:t>
      </w:r>
      <w:r>
        <w:rPr>
          <w:rFonts w:ascii="Arial"/>
          <w:spacing w:val="-3"/>
          <w:sz w:val="15"/>
        </w:rPr>
        <w:t> </w:t>
      </w:r>
      <w:r>
        <w:rPr>
          <w:rFonts w:ascii="Arial"/>
          <w:w w:val="90"/>
          <w:sz w:val="15"/>
        </w:rPr>
        <w:t>for</w:t>
      </w:r>
      <w:r>
        <w:rPr>
          <w:rFonts w:ascii="Arial"/>
          <w:spacing w:val="-2"/>
          <w:w w:val="90"/>
          <w:sz w:val="15"/>
        </w:rPr>
        <w:t> </w:t>
      </w:r>
      <w:r>
        <w:rPr>
          <w:rFonts w:ascii="Arial"/>
          <w:w w:val="90"/>
          <w:sz w:val="15"/>
        </w:rPr>
        <w:t>Standards</w:t>
      </w:r>
      <w:r>
        <w:rPr>
          <w:rFonts w:ascii="Arial"/>
          <w:spacing w:val="-3"/>
          <w:sz w:val="15"/>
        </w:rPr>
        <w:t> </w:t>
      </w:r>
      <w:r>
        <w:rPr>
          <w:rFonts w:ascii="Arial"/>
          <w:w w:val="90"/>
          <w:sz w:val="15"/>
        </w:rPr>
        <w:t>DIN:</w:t>
      </w:r>
      <w:r>
        <w:rPr>
          <w:rFonts w:ascii="Arial"/>
          <w:spacing w:val="-3"/>
          <w:sz w:val="15"/>
        </w:rPr>
        <w:t> </w:t>
      </w:r>
      <w:r>
        <w:rPr>
          <w:rFonts w:ascii="Arial"/>
          <w:color w:val="22599B"/>
          <w:w w:val="90"/>
          <w:sz w:val="15"/>
        </w:rPr>
        <w:t>Benchmarks</w:t>
      </w:r>
      <w:r>
        <w:rPr>
          <w:rFonts w:ascii="Arial"/>
          <w:color w:val="22599B"/>
          <w:spacing w:val="-4"/>
          <w:sz w:val="15"/>
        </w:rPr>
        <w:t> </w:t>
      </w:r>
      <w:r>
        <w:rPr>
          <w:rFonts w:ascii="Arial"/>
          <w:color w:val="22599B"/>
          <w:w w:val="90"/>
          <w:sz w:val="15"/>
        </w:rPr>
        <w:t>for</w:t>
      </w:r>
      <w:r>
        <w:rPr>
          <w:rFonts w:ascii="Arial"/>
          <w:color w:val="22599B"/>
          <w:spacing w:val="-1"/>
          <w:w w:val="90"/>
          <w:sz w:val="15"/>
        </w:rPr>
        <w:t> </w:t>
      </w:r>
      <w:r>
        <w:rPr>
          <w:rFonts w:ascii="Arial"/>
          <w:color w:val="22599B"/>
          <w:w w:val="90"/>
          <w:sz w:val="15"/>
        </w:rPr>
        <w:t>Quantum</w:t>
      </w:r>
      <w:r>
        <w:rPr>
          <w:rFonts w:ascii="Arial"/>
          <w:color w:val="22599B"/>
          <w:spacing w:val="-4"/>
          <w:sz w:val="15"/>
        </w:rPr>
        <w:t> </w:t>
      </w:r>
      <w:r>
        <w:rPr>
          <w:rFonts w:ascii="Arial"/>
          <w:color w:val="22599B"/>
          <w:w w:val="90"/>
          <w:sz w:val="15"/>
        </w:rPr>
        <w:t>Computers</w:t>
      </w:r>
      <w:r>
        <w:rPr>
          <w:rFonts w:ascii="Arial"/>
          <w:color w:val="22599B"/>
          <w:spacing w:val="-4"/>
          <w:sz w:val="15"/>
        </w:rPr>
        <w:t> </w:t>
      </w:r>
      <w:r>
        <w:rPr>
          <w:rFonts w:ascii="Arial"/>
          <w:color w:val="22599B"/>
          <w:w w:val="90"/>
          <w:sz w:val="15"/>
        </w:rPr>
        <w:t>with</w:t>
      </w:r>
      <w:r>
        <w:rPr>
          <w:rFonts w:ascii="Arial"/>
          <w:color w:val="22599B"/>
          <w:spacing w:val="-4"/>
          <w:sz w:val="15"/>
        </w:rPr>
        <w:t> </w:t>
      </w:r>
      <w:r>
        <w:rPr>
          <w:rFonts w:ascii="Arial"/>
          <w:color w:val="22599B"/>
          <w:w w:val="90"/>
          <w:sz w:val="15"/>
        </w:rPr>
        <w:t>determined</w:t>
      </w:r>
      <w:r>
        <w:rPr>
          <w:rFonts w:ascii="Arial"/>
          <w:color w:val="22599B"/>
          <w:spacing w:val="-3"/>
          <w:sz w:val="15"/>
        </w:rPr>
        <w:t> </w:t>
      </w:r>
      <w:r>
        <w:rPr>
          <w:rFonts w:ascii="Arial"/>
          <w:color w:val="22599B"/>
          <w:w w:val="90"/>
          <w:sz w:val="15"/>
        </w:rPr>
        <w:t>KPIs</w:t>
      </w:r>
      <w:r>
        <w:rPr>
          <w:rFonts w:ascii="Arial"/>
          <w:color w:val="22599B"/>
          <w:spacing w:val="-3"/>
          <w:sz w:val="15"/>
        </w:rPr>
        <w:t> </w:t>
      </w:r>
      <w:r>
        <w:rPr>
          <w:rFonts w:ascii="Arial"/>
          <w:w w:val="90"/>
          <w:sz w:val="15"/>
        </w:rPr>
        <w:t>(DIN</w:t>
      </w:r>
      <w:r>
        <w:rPr>
          <w:rFonts w:ascii="Arial"/>
          <w:spacing w:val="-4"/>
          <w:sz w:val="15"/>
        </w:rPr>
        <w:t> </w:t>
      </w:r>
      <w:r>
        <w:rPr>
          <w:rFonts w:ascii="Arial"/>
          <w:w w:val="90"/>
          <w:sz w:val="15"/>
        </w:rPr>
        <w:t>SPEC</w:t>
      </w:r>
      <w:r>
        <w:rPr>
          <w:rFonts w:ascii="Arial"/>
          <w:spacing w:val="-3"/>
          <w:sz w:val="15"/>
        </w:rPr>
        <w:t> </w:t>
      </w:r>
      <w:r>
        <w:rPr>
          <w:rFonts w:ascii="Arial"/>
          <w:spacing w:val="-2"/>
          <w:w w:val="90"/>
          <w:sz w:val="15"/>
        </w:rPr>
        <w:t>91480)</w:t>
      </w:r>
    </w:p>
    <w:p>
      <w:pPr>
        <w:pStyle w:val="ListParagraph"/>
        <w:numPr>
          <w:ilvl w:val="0"/>
          <w:numId w:val="16"/>
        </w:numPr>
        <w:tabs>
          <w:tab w:pos="1897" w:val="left" w:leader="none"/>
        </w:tabs>
        <w:spacing w:line="240" w:lineRule="auto" w:before="8" w:after="0"/>
        <w:ind w:left="1897" w:right="0" w:hanging="198"/>
        <w:jc w:val="left"/>
        <w:rPr>
          <w:rFonts w:ascii="Arial"/>
          <w:sz w:val="15"/>
        </w:rPr>
      </w:pPr>
      <w:hyperlink r:id="rId48">
        <w:r>
          <w:rPr>
            <w:rFonts w:ascii="Arial"/>
            <w:color w:val="22599B"/>
            <w:w w:val="85"/>
            <w:sz w:val="15"/>
          </w:rPr>
          <w:t>CEN</w:t>
        </w:r>
        <w:r>
          <w:rPr>
            <w:rFonts w:ascii="Arial"/>
            <w:color w:val="22599B"/>
            <w:spacing w:val="6"/>
            <w:sz w:val="15"/>
          </w:rPr>
          <w:t> </w:t>
        </w:r>
        <w:r>
          <w:rPr>
            <w:rFonts w:ascii="Arial"/>
            <w:color w:val="22599B"/>
            <w:w w:val="85"/>
            <w:sz w:val="15"/>
          </w:rPr>
          <w:t>and</w:t>
        </w:r>
        <w:r>
          <w:rPr>
            <w:rFonts w:ascii="Arial"/>
            <w:color w:val="22599B"/>
            <w:spacing w:val="6"/>
            <w:sz w:val="15"/>
          </w:rPr>
          <w:t> </w:t>
        </w:r>
        <w:r>
          <w:rPr>
            <w:rFonts w:ascii="Arial"/>
            <w:color w:val="22599B"/>
            <w:w w:val="85"/>
            <w:sz w:val="15"/>
          </w:rPr>
          <w:t>CENELEC</w:t>
        </w:r>
        <w:r>
          <w:rPr>
            <w:rFonts w:ascii="Arial"/>
            <w:color w:val="22599B"/>
            <w:spacing w:val="4"/>
            <w:sz w:val="15"/>
          </w:rPr>
          <w:t> </w:t>
        </w:r>
        <w:r>
          <w:rPr>
            <w:rFonts w:ascii="Arial"/>
            <w:color w:val="22599B"/>
            <w:w w:val="85"/>
            <w:sz w:val="15"/>
          </w:rPr>
          <w:t>Joint</w:t>
        </w:r>
        <w:r>
          <w:rPr>
            <w:rFonts w:ascii="Arial"/>
            <w:color w:val="22599B"/>
            <w:spacing w:val="1"/>
            <w:sz w:val="15"/>
          </w:rPr>
          <w:t> </w:t>
        </w:r>
        <w:r>
          <w:rPr>
            <w:rFonts w:ascii="Arial"/>
            <w:color w:val="22599B"/>
            <w:w w:val="85"/>
            <w:sz w:val="15"/>
          </w:rPr>
          <w:t>Technical</w:t>
        </w:r>
        <w:r>
          <w:rPr>
            <w:rFonts w:ascii="Arial"/>
            <w:color w:val="22599B"/>
            <w:spacing w:val="7"/>
            <w:sz w:val="15"/>
          </w:rPr>
          <w:t> </w:t>
        </w:r>
        <w:r>
          <w:rPr>
            <w:rFonts w:ascii="Arial"/>
            <w:color w:val="22599B"/>
            <w:w w:val="85"/>
            <w:sz w:val="15"/>
          </w:rPr>
          <w:t>Committee</w:t>
        </w:r>
        <w:r>
          <w:rPr>
            <w:rFonts w:ascii="Arial"/>
            <w:color w:val="22599B"/>
            <w:spacing w:val="6"/>
            <w:sz w:val="15"/>
          </w:rPr>
          <w:t> </w:t>
        </w:r>
        <w:r>
          <w:rPr>
            <w:rFonts w:ascii="Arial"/>
            <w:color w:val="22599B"/>
            <w:w w:val="85"/>
            <w:sz w:val="15"/>
          </w:rPr>
          <w:t>22</w:t>
        </w:r>
      </w:hyperlink>
      <w:r>
        <w:rPr>
          <w:rFonts w:ascii="Arial"/>
          <w:color w:val="22599B"/>
          <w:spacing w:val="7"/>
          <w:sz w:val="15"/>
        </w:rPr>
        <w:t> </w:t>
      </w:r>
      <w:r>
        <w:rPr>
          <w:rFonts w:ascii="Arial"/>
          <w:w w:val="85"/>
          <w:sz w:val="15"/>
        </w:rPr>
        <w:t>(CEN/CLC/JTC</w:t>
      </w:r>
      <w:r>
        <w:rPr>
          <w:rFonts w:ascii="Arial"/>
          <w:spacing w:val="6"/>
          <w:sz w:val="15"/>
        </w:rPr>
        <w:t> </w:t>
      </w:r>
      <w:r>
        <w:rPr>
          <w:rFonts w:ascii="Arial"/>
          <w:w w:val="85"/>
          <w:sz w:val="15"/>
        </w:rPr>
        <w:t>22);</w:t>
      </w:r>
      <w:r>
        <w:rPr>
          <w:rFonts w:ascii="Arial"/>
          <w:spacing w:val="2"/>
          <w:sz w:val="15"/>
        </w:rPr>
        <w:t> </w:t>
      </w:r>
      <w:r>
        <w:rPr>
          <w:rFonts w:ascii="Arial"/>
          <w:w w:val="85"/>
          <w:sz w:val="15"/>
        </w:rPr>
        <w:t>van</w:t>
      </w:r>
      <w:r>
        <w:rPr>
          <w:rFonts w:ascii="Arial"/>
          <w:spacing w:val="7"/>
          <w:sz w:val="15"/>
        </w:rPr>
        <w:t> </w:t>
      </w:r>
      <w:r>
        <w:rPr>
          <w:rFonts w:ascii="Arial"/>
          <w:w w:val="85"/>
          <w:sz w:val="15"/>
        </w:rPr>
        <w:t>Deventer,</w:t>
      </w:r>
      <w:r>
        <w:rPr>
          <w:rFonts w:ascii="Arial"/>
          <w:spacing w:val="2"/>
          <w:sz w:val="15"/>
        </w:rPr>
        <w:t> </w:t>
      </w:r>
      <w:r>
        <w:rPr>
          <w:rFonts w:ascii="Arial"/>
          <w:w w:val="85"/>
          <w:sz w:val="15"/>
        </w:rPr>
        <w:t>O.</w:t>
      </w:r>
      <w:r>
        <w:rPr>
          <w:rFonts w:ascii="Arial"/>
          <w:spacing w:val="2"/>
          <w:sz w:val="15"/>
        </w:rPr>
        <w:t> </w:t>
      </w:r>
      <w:r>
        <w:rPr>
          <w:rFonts w:ascii="Arial"/>
          <w:w w:val="85"/>
          <w:sz w:val="15"/>
        </w:rPr>
        <w:t>et</w:t>
      </w:r>
      <w:r>
        <w:rPr>
          <w:rFonts w:ascii="Arial"/>
          <w:spacing w:val="7"/>
          <w:sz w:val="15"/>
        </w:rPr>
        <w:t> </w:t>
      </w:r>
      <w:r>
        <w:rPr>
          <w:rFonts w:ascii="Arial"/>
          <w:w w:val="85"/>
          <w:sz w:val="15"/>
        </w:rPr>
        <w:t>al:</w:t>
      </w:r>
      <w:r>
        <w:rPr>
          <w:rFonts w:ascii="Arial"/>
          <w:spacing w:val="1"/>
          <w:sz w:val="15"/>
        </w:rPr>
        <w:t> </w:t>
      </w:r>
      <w:hyperlink r:id="rId49">
        <w:r>
          <w:rPr>
            <w:rFonts w:ascii="Arial"/>
            <w:color w:val="22599B"/>
            <w:w w:val="85"/>
            <w:sz w:val="15"/>
          </w:rPr>
          <w:t>Towards</w:t>
        </w:r>
        <w:r>
          <w:rPr>
            <w:rFonts w:ascii="Arial"/>
            <w:color w:val="22599B"/>
            <w:spacing w:val="6"/>
            <w:sz w:val="15"/>
          </w:rPr>
          <w:t> </w:t>
        </w:r>
        <w:r>
          <w:rPr>
            <w:rFonts w:ascii="Arial"/>
            <w:color w:val="22599B"/>
            <w:w w:val="85"/>
            <w:sz w:val="15"/>
          </w:rPr>
          <w:t>European</w:t>
        </w:r>
        <w:r>
          <w:rPr>
            <w:rFonts w:ascii="Arial"/>
            <w:color w:val="22599B"/>
            <w:spacing w:val="7"/>
            <w:sz w:val="15"/>
          </w:rPr>
          <w:t> </w:t>
        </w:r>
        <w:r>
          <w:rPr>
            <w:rFonts w:ascii="Arial"/>
            <w:color w:val="22599B"/>
            <w:w w:val="85"/>
            <w:sz w:val="15"/>
          </w:rPr>
          <w:t>Standards</w:t>
        </w:r>
        <w:r>
          <w:rPr>
            <w:rFonts w:ascii="Arial"/>
            <w:color w:val="22599B"/>
            <w:spacing w:val="6"/>
            <w:sz w:val="15"/>
          </w:rPr>
          <w:t> </w:t>
        </w:r>
        <w:r>
          <w:rPr>
            <w:rFonts w:ascii="Arial"/>
            <w:color w:val="22599B"/>
            <w:w w:val="85"/>
            <w:sz w:val="15"/>
          </w:rPr>
          <w:t>for</w:t>
        </w:r>
        <w:r>
          <w:rPr>
            <w:rFonts w:ascii="Arial"/>
            <w:color w:val="22599B"/>
            <w:spacing w:val="4"/>
            <w:sz w:val="15"/>
          </w:rPr>
          <w:t> </w:t>
        </w:r>
        <w:r>
          <w:rPr>
            <w:rFonts w:ascii="Arial"/>
            <w:color w:val="22599B"/>
            <w:w w:val="85"/>
            <w:sz w:val="15"/>
          </w:rPr>
          <w:t>Quantum</w:t>
        </w:r>
        <w:r>
          <w:rPr>
            <w:rFonts w:ascii="Arial"/>
            <w:color w:val="22599B"/>
            <w:spacing w:val="1"/>
            <w:sz w:val="15"/>
          </w:rPr>
          <w:t> </w:t>
        </w:r>
        <w:r>
          <w:rPr>
            <w:rFonts w:ascii="Arial"/>
            <w:color w:val="22599B"/>
            <w:spacing w:val="-2"/>
            <w:w w:val="85"/>
            <w:sz w:val="15"/>
          </w:rPr>
          <w:t>Technologies.</w:t>
        </w:r>
      </w:hyperlink>
    </w:p>
    <w:p>
      <w:pPr>
        <w:spacing w:before="7"/>
        <w:ind w:left="1902" w:right="0" w:firstLine="0"/>
        <w:jc w:val="left"/>
        <w:rPr>
          <w:rFonts w:ascii="Arial"/>
          <w:sz w:val="15"/>
        </w:rPr>
      </w:pPr>
      <w:r>
        <w:rPr>
          <w:rFonts w:ascii="Arial"/>
          <w:w w:val="90"/>
          <w:sz w:val="15"/>
        </w:rPr>
        <w:t>In:</w:t>
      </w:r>
      <w:r>
        <w:rPr>
          <w:rFonts w:ascii="Arial"/>
          <w:spacing w:val="-4"/>
          <w:w w:val="90"/>
          <w:sz w:val="15"/>
        </w:rPr>
        <w:t> </w:t>
      </w:r>
      <w:r>
        <w:rPr>
          <w:rFonts w:ascii="Arial"/>
          <w:w w:val="90"/>
          <w:sz w:val="15"/>
        </w:rPr>
        <w:t>EPJ</w:t>
      </w:r>
      <w:r>
        <w:rPr>
          <w:rFonts w:ascii="Arial"/>
          <w:spacing w:val="-4"/>
          <w:w w:val="90"/>
          <w:sz w:val="15"/>
        </w:rPr>
        <w:t> </w:t>
      </w:r>
      <w:r>
        <w:rPr>
          <w:rFonts w:ascii="Arial"/>
          <w:w w:val="90"/>
          <w:sz w:val="15"/>
        </w:rPr>
        <w:t>Quantum</w:t>
      </w:r>
      <w:r>
        <w:rPr>
          <w:rFonts w:ascii="Arial"/>
          <w:spacing w:val="-6"/>
          <w:w w:val="90"/>
          <w:sz w:val="15"/>
        </w:rPr>
        <w:t> </w:t>
      </w:r>
      <w:r>
        <w:rPr>
          <w:rFonts w:ascii="Arial"/>
          <w:w w:val="90"/>
          <w:sz w:val="15"/>
        </w:rPr>
        <w:t>Technology</w:t>
      </w:r>
      <w:r>
        <w:rPr>
          <w:rFonts w:ascii="Arial"/>
          <w:spacing w:val="-6"/>
          <w:w w:val="90"/>
          <w:sz w:val="15"/>
        </w:rPr>
        <w:t> </w:t>
      </w:r>
      <w:r>
        <w:rPr>
          <w:rFonts w:ascii="Arial"/>
          <w:w w:val="90"/>
          <w:sz w:val="15"/>
        </w:rPr>
        <w:t>9</w:t>
      </w:r>
      <w:r>
        <w:rPr>
          <w:rFonts w:ascii="Arial"/>
          <w:spacing w:val="-3"/>
          <w:w w:val="90"/>
          <w:sz w:val="15"/>
        </w:rPr>
        <w:t> </w:t>
      </w:r>
      <w:r>
        <w:rPr>
          <w:rFonts w:ascii="Arial"/>
          <w:w w:val="90"/>
          <w:sz w:val="15"/>
        </w:rPr>
        <w:t>(2022);</w:t>
      </w:r>
      <w:r>
        <w:rPr>
          <w:rFonts w:ascii="Arial"/>
          <w:spacing w:val="-4"/>
          <w:w w:val="90"/>
          <w:sz w:val="15"/>
        </w:rPr>
        <w:t> </w:t>
      </w:r>
      <w:hyperlink r:id="rId50">
        <w:r>
          <w:rPr>
            <w:rFonts w:ascii="Arial"/>
            <w:color w:val="22599B"/>
            <w:w w:val="90"/>
            <w:sz w:val="15"/>
          </w:rPr>
          <w:t>ETSI</w:t>
        </w:r>
        <w:r>
          <w:rPr>
            <w:rFonts w:ascii="Arial"/>
            <w:color w:val="22599B"/>
            <w:spacing w:val="-4"/>
            <w:w w:val="90"/>
            <w:sz w:val="15"/>
          </w:rPr>
          <w:t> </w:t>
        </w:r>
        <w:r>
          <w:rPr>
            <w:rFonts w:ascii="Arial"/>
            <w:color w:val="22599B"/>
            <w:w w:val="90"/>
            <w:sz w:val="15"/>
          </w:rPr>
          <w:t>Industry</w:t>
        </w:r>
        <w:r>
          <w:rPr>
            <w:rFonts w:ascii="Arial"/>
            <w:color w:val="22599B"/>
            <w:spacing w:val="-5"/>
            <w:w w:val="90"/>
            <w:sz w:val="15"/>
          </w:rPr>
          <w:t> </w:t>
        </w:r>
        <w:r>
          <w:rPr>
            <w:rFonts w:ascii="Arial"/>
            <w:color w:val="22599B"/>
            <w:w w:val="90"/>
            <w:sz w:val="15"/>
          </w:rPr>
          <w:t>Specification</w:t>
        </w:r>
        <w:r>
          <w:rPr>
            <w:rFonts w:ascii="Arial"/>
            <w:color w:val="22599B"/>
            <w:spacing w:val="-3"/>
            <w:w w:val="90"/>
            <w:sz w:val="15"/>
          </w:rPr>
          <w:t> </w:t>
        </w:r>
        <w:r>
          <w:rPr>
            <w:rFonts w:ascii="Arial"/>
            <w:color w:val="22599B"/>
            <w:w w:val="90"/>
            <w:sz w:val="15"/>
          </w:rPr>
          <w:t>Group</w:t>
        </w:r>
        <w:r>
          <w:rPr>
            <w:rFonts w:ascii="Arial"/>
            <w:color w:val="22599B"/>
            <w:spacing w:val="-3"/>
            <w:w w:val="90"/>
            <w:sz w:val="15"/>
          </w:rPr>
          <w:t> </w:t>
        </w:r>
        <w:r>
          <w:rPr>
            <w:rFonts w:ascii="Arial"/>
            <w:color w:val="22599B"/>
            <w:w w:val="90"/>
            <w:sz w:val="15"/>
          </w:rPr>
          <w:t>(ISG)</w:t>
        </w:r>
        <w:r>
          <w:rPr>
            <w:rFonts w:ascii="Arial"/>
            <w:color w:val="22599B"/>
            <w:spacing w:val="-4"/>
            <w:w w:val="90"/>
            <w:sz w:val="15"/>
          </w:rPr>
          <w:t> </w:t>
        </w:r>
        <w:r>
          <w:rPr>
            <w:rFonts w:ascii="Arial"/>
            <w:color w:val="22599B"/>
            <w:w w:val="90"/>
            <w:sz w:val="15"/>
          </w:rPr>
          <w:t>on</w:t>
        </w:r>
        <w:r>
          <w:rPr>
            <w:rFonts w:ascii="Arial"/>
            <w:color w:val="22599B"/>
            <w:spacing w:val="-3"/>
            <w:w w:val="90"/>
            <w:sz w:val="15"/>
          </w:rPr>
          <w:t> </w:t>
        </w:r>
        <w:r>
          <w:rPr>
            <w:rFonts w:ascii="Arial"/>
            <w:color w:val="22599B"/>
            <w:w w:val="90"/>
            <w:sz w:val="15"/>
          </w:rPr>
          <w:t>Quantum</w:t>
        </w:r>
        <w:r>
          <w:rPr>
            <w:rFonts w:ascii="Arial"/>
            <w:color w:val="22599B"/>
            <w:spacing w:val="-3"/>
            <w:w w:val="90"/>
            <w:sz w:val="15"/>
          </w:rPr>
          <w:t> </w:t>
        </w:r>
        <w:r>
          <w:rPr>
            <w:rFonts w:ascii="Arial"/>
            <w:color w:val="22599B"/>
            <w:w w:val="90"/>
            <w:sz w:val="15"/>
          </w:rPr>
          <w:t>Key</w:t>
        </w:r>
        <w:r>
          <w:rPr>
            <w:rFonts w:ascii="Arial"/>
            <w:color w:val="22599B"/>
            <w:spacing w:val="-6"/>
            <w:w w:val="90"/>
            <w:sz w:val="15"/>
          </w:rPr>
          <w:t> </w:t>
        </w:r>
        <w:r>
          <w:rPr>
            <w:rFonts w:ascii="Arial"/>
            <w:color w:val="22599B"/>
            <w:w w:val="90"/>
            <w:sz w:val="15"/>
          </w:rPr>
          <w:t>Distribution</w:t>
        </w:r>
        <w:r>
          <w:rPr>
            <w:rFonts w:ascii="Arial"/>
            <w:color w:val="22599B"/>
            <w:spacing w:val="-3"/>
            <w:w w:val="90"/>
            <w:sz w:val="15"/>
          </w:rPr>
          <w:t> </w:t>
        </w:r>
        <w:r>
          <w:rPr>
            <w:rFonts w:ascii="Arial"/>
            <w:color w:val="22599B"/>
            <w:spacing w:val="-2"/>
            <w:w w:val="90"/>
            <w:sz w:val="15"/>
          </w:rPr>
          <w:t>(QKD)</w:t>
        </w:r>
      </w:hyperlink>
    </w:p>
    <w:p>
      <w:pPr>
        <w:pStyle w:val="ListParagraph"/>
        <w:numPr>
          <w:ilvl w:val="0"/>
          <w:numId w:val="16"/>
        </w:numPr>
        <w:tabs>
          <w:tab w:pos="1897" w:val="left" w:leader="none"/>
        </w:tabs>
        <w:spacing w:line="240" w:lineRule="auto" w:before="8" w:after="0"/>
        <w:ind w:left="1897" w:right="0" w:hanging="198"/>
        <w:jc w:val="left"/>
        <w:rPr>
          <w:rFonts w:ascii="Arial"/>
          <w:sz w:val="15"/>
        </w:rPr>
      </w:pPr>
      <w:r>
        <w:rPr>
          <w:rFonts w:ascii="Arial"/>
          <w:w w:val="90"/>
          <w:sz w:val="15"/>
        </w:rPr>
        <w:t>An</w:t>
      </w:r>
      <w:r>
        <w:rPr>
          <w:rFonts w:ascii="Arial"/>
          <w:spacing w:val="-4"/>
          <w:sz w:val="15"/>
        </w:rPr>
        <w:t> </w:t>
      </w:r>
      <w:r>
        <w:rPr>
          <w:rFonts w:ascii="Arial"/>
          <w:w w:val="90"/>
          <w:sz w:val="15"/>
        </w:rPr>
        <w:t>example</w:t>
      </w:r>
      <w:r>
        <w:rPr>
          <w:rFonts w:ascii="Arial"/>
          <w:spacing w:val="-4"/>
          <w:sz w:val="15"/>
        </w:rPr>
        <w:t> </w:t>
      </w:r>
      <w:r>
        <w:rPr>
          <w:rFonts w:ascii="Arial"/>
          <w:w w:val="90"/>
          <w:sz w:val="15"/>
        </w:rPr>
        <w:t>is</w:t>
      </w:r>
      <w:r>
        <w:rPr>
          <w:rFonts w:ascii="Arial"/>
          <w:spacing w:val="-3"/>
          <w:sz w:val="15"/>
        </w:rPr>
        <w:t> </w:t>
      </w:r>
      <w:r>
        <w:rPr>
          <w:rFonts w:ascii="Arial"/>
          <w:w w:val="90"/>
          <w:sz w:val="15"/>
        </w:rPr>
        <w:t>the</w:t>
      </w:r>
      <w:r>
        <w:rPr>
          <w:rFonts w:ascii="Arial"/>
          <w:spacing w:val="-4"/>
          <w:sz w:val="15"/>
        </w:rPr>
        <w:t> </w:t>
      </w:r>
      <w:r>
        <w:rPr>
          <w:rFonts w:ascii="Arial"/>
          <w:w w:val="90"/>
          <w:sz w:val="15"/>
        </w:rPr>
        <w:t>European</w:t>
      </w:r>
      <w:r>
        <w:rPr>
          <w:rFonts w:ascii="Arial"/>
          <w:spacing w:val="-3"/>
          <w:sz w:val="15"/>
        </w:rPr>
        <w:t> </w:t>
      </w:r>
      <w:r>
        <w:rPr>
          <w:rFonts w:ascii="Arial"/>
          <w:w w:val="90"/>
          <w:sz w:val="15"/>
        </w:rPr>
        <w:t>consortia</w:t>
      </w:r>
      <w:r>
        <w:rPr>
          <w:rFonts w:ascii="Arial"/>
          <w:spacing w:val="-1"/>
          <w:w w:val="90"/>
          <w:sz w:val="15"/>
        </w:rPr>
        <w:t> </w:t>
      </w:r>
      <w:r>
        <w:rPr>
          <w:rFonts w:ascii="Arial"/>
          <w:w w:val="90"/>
          <w:sz w:val="15"/>
        </w:rPr>
        <w:t>within</w:t>
      </w:r>
      <w:r>
        <w:rPr>
          <w:rFonts w:ascii="Arial"/>
          <w:spacing w:val="-3"/>
          <w:sz w:val="15"/>
        </w:rPr>
        <w:t> </w:t>
      </w:r>
      <w:r>
        <w:rPr>
          <w:rFonts w:ascii="Arial"/>
          <w:w w:val="90"/>
          <w:sz w:val="15"/>
        </w:rPr>
        <w:t>the</w:t>
      </w:r>
      <w:r>
        <w:rPr>
          <w:rFonts w:ascii="Arial"/>
          <w:spacing w:val="-4"/>
          <w:sz w:val="15"/>
        </w:rPr>
        <w:t> </w:t>
      </w:r>
      <w:r>
        <w:rPr>
          <w:rFonts w:ascii="Arial"/>
          <w:w w:val="90"/>
          <w:sz w:val="15"/>
        </w:rPr>
        <w:t>framework</w:t>
      </w:r>
      <w:r>
        <w:rPr>
          <w:rFonts w:ascii="Arial"/>
          <w:spacing w:val="-4"/>
          <w:sz w:val="15"/>
        </w:rPr>
        <w:t> </w:t>
      </w:r>
      <w:r>
        <w:rPr>
          <w:rFonts w:ascii="Arial"/>
          <w:w w:val="90"/>
          <w:sz w:val="15"/>
        </w:rPr>
        <w:t>of</w:t>
      </w:r>
      <w:r>
        <w:rPr>
          <w:rFonts w:ascii="Arial"/>
          <w:spacing w:val="-1"/>
          <w:w w:val="90"/>
          <w:sz w:val="15"/>
        </w:rPr>
        <w:t> </w:t>
      </w:r>
      <w:r>
        <w:rPr>
          <w:rFonts w:ascii="Arial"/>
          <w:w w:val="90"/>
          <w:sz w:val="15"/>
        </w:rPr>
        <w:t>the</w:t>
      </w:r>
      <w:r>
        <w:rPr>
          <w:rFonts w:ascii="Arial"/>
          <w:spacing w:val="-4"/>
          <w:sz w:val="15"/>
        </w:rPr>
        <w:t> </w:t>
      </w:r>
      <w:r>
        <w:rPr>
          <w:rFonts w:ascii="Arial"/>
          <w:w w:val="90"/>
          <w:sz w:val="15"/>
        </w:rPr>
        <w:t>Framework</w:t>
      </w:r>
      <w:r>
        <w:rPr>
          <w:rFonts w:ascii="Arial"/>
          <w:spacing w:val="-3"/>
          <w:sz w:val="15"/>
        </w:rPr>
        <w:t> </w:t>
      </w:r>
      <w:r>
        <w:rPr>
          <w:rFonts w:ascii="Arial"/>
          <w:w w:val="90"/>
          <w:sz w:val="15"/>
        </w:rPr>
        <w:t>Partnership</w:t>
      </w:r>
      <w:r>
        <w:rPr>
          <w:rFonts w:ascii="Arial"/>
          <w:spacing w:val="-3"/>
          <w:w w:val="90"/>
          <w:sz w:val="15"/>
        </w:rPr>
        <w:t> </w:t>
      </w:r>
      <w:r>
        <w:rPr>
          <w:rFonts w:ascii="Arial"/>
          <w:w w:val="90"/>
          <w:sz w:val="15"/>
        </w:rPr>
        <w:t>Agreements</w:t>
      </w:r>
      <w:r>
        <w:rPr>
          <w:rFonts w:ascii="Arial"/>
          <w:spacing w:val="-3"/>
          <w:sz w:val="15"/>
        </w:rPr>
        <w:t> </w:t>
      </w:r>
      <w:hyperlink r:id="rId54">
        <w:r>
          <w:rPr>
            <w:rFonts w:ascii="Arial"/>
            <w:color w:val="22599B"/>
            <w:w w:val="90"/>
            <w:sz w:val="15"/>
          </w:rPr>
          <w:t>Qu-Test</w:t>
        </w:r>
      </w:hyperlink>
      <w:r>
        <w:rPr>
          <w:rFonts w:ascii="Arial"/>
          <w:color w:val="22599B"/>
          <w:spacing w:val="-4"/>
          <w:sz w:val="15"/>
        </w:rPr>
        <w:t> </w:t>
      </w:r>
      <w:r>
        <w:rPr>
          <w:rFonts w:ascii="Arial"/>
          <w:w w:val="90"/>
          <w:sz w:val="15"/>
        </w:rPr>
        <w:t>and</w:t>
      </w:r>
      <w:r>
        <w:rPr>
          <w:rFonts w:ascii="Arial"/>
          <w:spacing w:val="-4"/>
          <w:sz w:val="15"/>
        </w:rPr>
        <w:t> </w:t>
      </w:r>
      <w:hyperlink r:id="rId44">
        <w:r>
          <w:rPr>
            <w:rFonts w:ascii="Arial"/>
            <w:color w:val="22599B"/>
            <w:w w:val="90"/>
            <w:sz w:val="15"/>
          </w:rPr>
          <w:t>Qu-</w:t>
        </w:r>
        <w:r>
          <w:rPr>
            <w:rFonts w:ascii="Arial"/>
            <w:color w:val="22599B"/>
            <w:spacing w:val="-2"/>
            <w:w w:val="90"/>
            <w:sz w:val="15"/>
          </w:rPr>
          <w:t>Pilot</w:t>
        </w:r>
      </w:hyperlink>
    </w:p>
    <w:p>
      <w:pPr>
        <w:pStyle w:val="ListParagraph"/>
        <w:numPr>
          <w:ilvl w:val="0"/>
          <w:numId w:val="16"/>
        </w:numPr>
        <w:tabs>
          <w:tab w:pos="1897" w:val="left" w:leader="none"/>
        </w:tabs>
        <w:spacing w:line="240" w:lineRule="auto" w:before="7" w:after="0"/>
        <w:ind w:left="1897" w:right="0" w:hanging="198"/>
        <w:jc w:val="left"/>
        <w:rPr>
          <w:rFonts w:ascii="Arial" w:hAnsi="Arial"/>
          <w:sz w:val="15"/>
        </w:rPr>
      </w:pPr>
      <w:r>
        <w:rPr>
          <w:rFonts w:ascii="Arial" w:hAnsi="Arial"/>
          <w:w w:val="90"/>
          <w:sz w:val="15"/>
        </w:rPr>
        <w:t>Degiovanni,</w:t>
      </w:r>
      <w:r>
        <w:rPr>
          <w:rFonts w:ascii="Arial" w:hAnsi="Arial"/>
          <w:spacing w:val="-5"/>
          <w:w w:val="90"/>
          <w:sz w:val="15"/>
        </w:rPr>
        <w:t> </w:t>
      </w:r>
      <w:r>
        <w:rPr>
          <w:rFonts w:ascii="Arial" w:hAnsi="Arial"/>
          <w:w w:val="90"/>
          <w:sz w:val="15"/>
        </w:rPr>
        <w:t>I.</w:t>
      </w:r>
      <w:r>
        <w:rPr>
          <w:rFonts w:ascii="Arial" w:hAnsi="Arial"/>
          <w:spacing w:val="-5"/>
          <w:w w:val="90"/>
          <w:sz w:val="15"/>
        </w:rPr>
        <w:t> </w:t>
      </w:r>
      <w:r>
        <w:rPr>
          <w:rFonts w:ascii="Arial" w:hAnsi="Arial"/>
          <w:w w:val="90"/>
          <w:sz w:val="15"/>
        </w:rPr>
        <w:t>P.</w:t>
      </w:r>
      <w:r>
        <w:rPr>
          <w:rFonts w:ascii="Arial" w:hAnsi="Arial"/>
          <w:spacing w:val="-5"/>
          <w:w w:val="90"/>
          <w:sz w:val="15"/>
        </w:rPr>
        <w:t> </w:t>
      </w:r>
      <w:r>
        <w:rPr>
          <w:rFonts w:ascii="Arial" w:hAnsi="Arial"/>
          <w:w w:val="90"/>
          <w:sz w:val="15"/>
        </w:rPr>
        <w:t>et</w:t>
      </w:r>
      <w:r>
        <w:rPr>
          <w:rFonts w:ascii="Arial" w:hAnsi="Arial"/>
          <w:spacing w:val="-1"/>
          <w:w w:val="90"/>
          <w:sz w:val="15"/>
        </w:rPr>
        <w:t> </w:t>
      </w:r>
      <w:r>
        <w:rPr>
          <w:rFonts w:ascii="Arial" w:hAnsi="Arial"/>
          <w:w w:val="90"/>
          <w:sz w:val="15"/>
        </w:rPr>
        <w:t>al.:</w:t>
      </w:r>
      <w:r>
        <w:rPr>
          <w:rFonts w:ascii="Arial" w:hAnsi="Arial"/>
          <w:spacing w:val="-1"/>
          <w:w w:val="90"/>
          <w:sz w:val="15"/>
        </w:rPr>
        <w:t> </w:t>
      </w:r>
      <w:hyperlink r:id="rId55">
        <w:r>
          <w:rPr>
            <w:rFonts w:ascii="Arial" w:hAnsi="Arial"/>
            <w:color w:val="22599B"/>
            <w:w w:val="90"/>
            <w:sz w:val="15"/>
          </w:rPr>
          <w:t>EMN-Q</w:t>
        </w:r>
        <w:r>
          <w:rPr>
            <w:rFonts w:ascii="Arial" w:hAnsi="Arial"/>
            <w:color w:val="22599B"/>
            <w:spacing w:val="-1"/>
            <w:w w:val="90"/>
            <w:sz w:val="15"/>
          </w:rPr>
          <w:t> </w:t>
        </w:r>
        <w:r>
          <w:rPr>
            <w:rFonts w:ascii="Arial" w:hAnsi="Arial"/>
            <w:color w:val="22599B"/>
            <w:w w:val="90"/>
            <w:sz w:val="15"/>
          </w:rPr>
          <w:t>–</w:t>
        </w:r>
        <w:r>
          <w:rPr>
            <w:rFonts w:ascii="Arial" w:hAnsi="Arial"/>
            <w:color w:val="22599B"/>
            <w:spacing w:val="-7"/>
            <w:w w:val="90"/>
            <w:sz w:val="15"/>
          </w:rPr>
          <w:t> </w:t>
        </w:r>
        <w:r>
          <w:rPr>
            <w:rFonts w:ascii="Arial" w:hAnsi="Arial"/>
            <w:color w:val="22599B"/>
            <w:w w:val="90"/>
            <w:sz w:val="15"/>
          </w:rPr>
          <w:t>The</w:t>
        </w:r>
        <w:r>
          <w:rPr>
            <w:rFonts w:ascii="Arial" w:hAnsi="Arial"/>
            <w:color w:val="22599B"/>
            <w:spacing w:val="-1"/>
            <w:w w:val="90"/>
            <w:sz w:val="15"/>
          </w:rPr>
          <w:t> </w:t>
        </w:r>
        <w:r>
          <w:rPr>
            <w:rFonts w:ascii="Arial" w:hAnsi="Arial"/>
            <w:color w:val="22599B"/>
            <w:w w:val="90"/>
            <w:sz w:val="15"/>
          </w:rPr>
          <w:t>European</w:t>
        </w:r>
        <w:r>
          <w:rPr>
            <w:rFonts w:ascii="Arial" w:hAnsi="Arial"/>
            <w:color w:val="22599B"/>
            <w:spacing w:val="-1"/>
            <w:w w:val="90"/>
            <w:sz w:val="15"/>
          </w:rPr>
          <w:t> </w:t>
        </w:r>
        <w:r>
          <w:rPr>
            <w:rFonts w:ascii="Arial" w:hAnsi="Arial"/>
            <w:color w:val="22599B"/>
            <w:w w:val="90"/>
            <w:sz w:val="15"/>
          </w:rPr>
          <w:t>metrology</w:t>
        </w:r>
        <w:r>
          <w:rPr>
            <w:rFonts w:ascii="Arial" w:hAnsi="Arial"/>
            <w:color w:val="22599B"/>
            <w:spacing w:val="-2"/>
            <w:w w:val="90"/>
            <w:sz w:val="15"/>
          </w:rPr>
          <w:t> </w:t>
        </w:r>
        <w:r>
          <w:rPr>
            <w:rFonts w:ascii="Arial" w:hAnsi="Arial"/>
            <w:color w:val="22599B"/>
            <w:w w:val="90"/>
            <w:sz w:val="15"/>
          </w:rPr>
          <w:t>network</w:t>
        </w:r>
        <w:r>
          <w:rPr>
            <w:rFonts w:ascii="Arial" w:hAnsi="Arial"/>
            <w:color w:val="22599B"/>
            <w:spacing w:val="-1"/>
            <w:w w:val="90"/>
            <w:sz w:val="15"/>
          </w:rPr>
          <w:t> </w:t>
        </w:r>
        <w:r>
          <w:rPr>
            <w:rFonts w:ascii="Arial" w:hAnsi="Arial"/>
            <w:color w:val="22599B"/>
            <w:w w:val="90"/>
            <w:sz w:val="15"/>
          </w:rPr>
          <w:t>for</w:t>
        </w:r>
        <w:r>
          <w:rPr>
            <w:rFonts w:ascii="Arial" w:hAnsi="Arial"/>
            <w:color w:val="22599B"/>
            <w:spacing w:val="-3"/>
            <w:w w:val="90"/>
            <w:sz w:val="15"/>
          </w:rPr>
          <w:t> </w:t>
        </w:r>
        <w:r>
          <w:rPr>
            <w:rFonts w:ascii="Arial" w:hAnsi="Arial"/>
            <w:color w:val="22599B"/>
            <w:w w:val="90"/>
            <w:sz w:val="15"/>
          </w:rPr>
          <w:t>quantum</w:t>
        </w:r>
        <w:r>
          <w:rPr>
            <w:rFonts w:ascii="Arial" w:hAnsi="Arial"/>
            <w:color w:val="22599B"/>
            <w:spacing w:val="-5"/>
            <w:sz w:val="15"/>
          </w:rPr>
          <w:t> </w:t>
        </w:r>
        <w:r>
          <w:rPr>
            <w:rFonts w:ascii="Arial" w:hAnsi="Arial"/>
            <w:color w:val="22599B"/>
            <w:w w:val="90"/>
            <w:sz w:val="15"/>
          </w:rPr>
          <w:t>technologies</w:t>
        </w:r>
      </w:hyperlink>
      <w:r>
        <w:rPr>
          <w:rFonts w:ascii="Arial" w:hAnsi="Arial"/>
          <w:color w:val="22599B"/>
          <w:w w:val="90"/>
          <w:sz w:val="15"/>
        </w:rPr>
        <w:t>.</w:t>
      </w:r>
      <w:r>
        <w:rPr>
          <w:rFonts w:ascii="Arial" w:hAnsi="Arial"/>
          <w:color w:val="22599B"/>
          <w:spacing w:val="-3"/>
          <w:w w:val="90"/>
          <w:sz w:val="15"/>
        </w:rPr>
        <w:t> </w:t>
      </w:r>
      <w:r>
        <w:rPr>
          <w:rFonts w:ascii="Arial" w:hAnsi="Arial"/>
          <w:w w:val="90"/>
          <w:sz w:val="15"/>
        </w:rPr>
        <w:t>In:</w:t>
      </w:r>
      <w:r>
        <w:rPr>
          <w:rFonts w:ascii="Arial" w:hAnsi="Arial"/>
          <w:spacing w:val="-1"/>
          <w:w w:val="90"/>
          <w:sz w:val="15"/>
        </w:rPr>
        <w:t> </w:t>
      </w:r>
      <w:r>
        <w:rPr>
          <w:rFonts w:ascii="Arial" w:hAnsi="Arial"/>
          <w:w w:val="90"/>
          <w:sz w:val="15"/>
        </w:rPr>
        <w:t>Measurement:</w:t>
      </w:r>
      <w:r>
        <w:rPr>
          <w:rFonts w:ascii="Arial" w:hAnsi="Arial"/>
          <w:spacing w:val="-1"/>
          <w:w w:val="90"/>
          <w:sz w:val="15"/>
        </w:rPr>
        <w:t> </w:t>
      </w:r>
      <w:r>
        <w:rPr>
          <w:rFonts w:ascii="Arial" w:hAnsi="Arial"/>
          <w:w w:val="90"/>
          <w:sz w:val="15"/>
        </w:rPr>
        <w:t>Sensors</w:t>
      </w:r>
      <w:r>
        <w:rPr>
          <w:rFonts w:ascii="Arial" w:hAnsi="Arial"/>
          <w:spacing w:val="-5"/>
          <w:sz w:val="15"/>
        </w:rPr>
        <w:t> </w:t>
      </w:r>
      <w:r>
        <w:rPr>
          <w:rFonts w:ascii="Arial" w:hAnsi="Arial"/>
          <w:w w:val="90"/>
          <w:sz w:val="15"/>
        </w:rPr>
        <w:t>18</w:t>
      </w:r>
      <w:r>
        <w:rPr>
          <w:rFonts w:ascii="Arial" w:hAnsi="Arial"/>
          <w:spacing w:val="-4"/>
          <w:sz w:val="15"/>
        </w:rPr>
        <w:t> </w:t>
      </w:r>
      <w:r>
        <w:rPr>
          <w:rFonts w:ascii="Arial" w:hAnsi="Arial"/>
          <w:spacing w:val="-2"/>
          <w:w w:val="90"/>
          <w:sz w:val="15"/>
        </w:rPr>
        <w:t>(2021)</w:t>
      </w:r>
    </w:p>
    <w:p>
      <w:pPr>
        <w:pStyle w:val="ListParagraph"/>
        <w:spacing w:after="0" w:line="240" w:lineRule="auto"/>
        <w:jc w:val="left"/>
        <w:rPr>
          <w:rFonts w:ascii="Arial" w:hAnsi="Arial"/>
          <w:sz w:val="15"/>
        </w:rPr>
        <w:sectPr>
          <w:type w:val="continuous"/>
          <w:pgSz w:w="11910" w:h="16840"/>
          <w:pgMar w:header="701" w:footer="0" w:top="1920" w:bottom="280" w:left="0" w:right="0"/>
        </w:sectPr>
      </w:pPr>
    </w:p>
    <w:p>
      <w:pPr>
        <w:tabs>
          <w:tab w:pos="5078" w:val="left" w:leader="none"/>
        </w:tabs>
        <w:spacing w:before="73"/>
        <w:ind w:left="850" w:right="0" w:firstLine="0"/>
        <w:jc w:val="left"/>
        <w:rPr>
          <w:rFonts w:ascii="Trebuchet MS"/>
          <w:sz w:val="16"/>
        </w:rPr>
      </w:pPr>
      <w:bookmarkStart w:name="Technology lighthouse: Quantum computing" w:id="34"/>
      <w:bookmarkEnd w:id="34"/>
      <w:r>
        <w:rPr/>
      </w:r>
      <w:bookmarkStart w:name="_bookmark13" w:id="35"/>
      <w:bookmarkEnd w:id="35"/>
      <w:r>
        <w:rPr/>
      </w:r>
      <w:r>
        <w:rPr>
          <w:rFonts w:ascii="Trebuchet MS"/>
          <w:b/>
          <w:spacing w:val="-5"/>
          <w:sz w:val="16"/>
        </w:rPr>
        <w:t>25</w:t>
      </w:r>
      <w:r>
        <w:rPr>
          <w:rFonts w:ascii="Trebuchet MS"/>
          <w:b/>
          <w:sz w:val="16"/>
        </w:rPr>
        <w:tab/>
      </w: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76"/>
        <w:rPr>
          <w:rFonts w:ascii="Trebuchet MS"/>
          <w:sz w:val="20"/>
        </w:rPr>
      </w:pPr>
    </w:p>
    <w:p>
      <w:pPr>
        <w:pStyle w:val="BodyText"/>
        <w:spacing w:after="0"/>
        <w:rPr>
          <w:rFonts w:ascii="Trebuchet MS"/>
          <w:sz w:val="20"/>
        </w:rPr>
        <w:sectPr>
          <w:headerReference w:type="default" r:id="rId56"/>
          <w:pgSz w:w="11910" w:h="16840"/>
          <w:pgMar w:header="0" w:footer="0" w:top="620" w:bottom="280" w:left="0" w:right="0"/>
        </w:sect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spacing w:before="210"/>
        <w:rPr>
          <w:rFonts w:ascii="Trebuchet MS"/>
        </w:rPr>
      </w:pPr>
    </w:p>
    <w:p>
      <w:pPr>
        <w:pStyle w:val="BodyText"/>
        <w:spacing w:line="278" w:lineRule="auto" w:before="1"/>
        <w:ind w:left="841" w:right="195" w:hanging="5"/>
      </w:pPr>
      <w:r>
        <w:rPr>
          <w:rFonts w:ascii="Arial Narrow"/>
          <w:b/>
          <w:color w:val="007196"/>
          <w:sz w:val="21"/>
        </w:rPr>
        <w:t>Technology</w:t>
      </w:r>
      <w:r>
        <w:rPr>
          <w:rFonts w:ascii="Arial Narrow"/>
          <w:b/>
          <w:color w:val="007196"/>
          <w:spacing w:val="18"/>
          <w:sz w:val="21"/>
        </w:rPr>
        <w:t> </w:t>
      </w:r>
      <w:r>
        <w:rPr>
          <w:rFonts w:ascii="Arial Narrow"/>
          <w:b/>
          <w:color w:val="007196"/>
          <w:sz w:val="21"/>
        </w:rPr>
        <w:t>lighthouse:</w:t>
      </w:r>
      <w:r>
        <w:rPr>
          <w:rFonts w:ascii="Arial Narrow"/>
          <w:b/>
          <w:color w:val="007196"/>
          <w:spacing w:val="18"/>
          <w:sz w:val="21"/>
        </w:rPr>
        <w:t> </w:t>
      </w:r>
      <w:r>
        <w:rPr>
          <w:rFonts w:ascii="Arial Narrow"/>
          <w:b/>
          <w:color w:val="007196"/>
          <w:sz w:val="21"/>
        </w:rPr>
        <w:t>quantum</w:t>
      </w:r>
      <w:r>
        <w:rPr>
          <w:rFonts w:ascii="Arial Narrow"/>
          <w:b/>
          <w:color w:val="007196"/>
          <w:spacing w:val="18"/>
          <w:sz w:val="21"/>
        </w:rPr>
        <w:t> </w:t>
      </w:r>
      <w:r>
        <w:rPr>
          <w:rFonts w:ascii="Arial Narrow"/>
          <w:b/>
          <w:color w:val="007196"/>
          <w:sz w:val="21"/>
        </w:rPr>
        <w:t>computing</w:t>
      </w:r>
      <w:r>
        <w:rPr>
          <w:rFonts w:ascii="Arial Narrow"/>
          <w:b/>
          <w:color w:val="007196"/>
          <w:spacing w:val="80"/>
          <w:sz w:val="21"/>
        </w:rPr>
        <w:t> </w:t>
      </w:r>
      <w:r>
        <w:rPr/>
        <w:t>Compared to the other branches of quantum tech-nologies, quantum computing is expected to have</w:t>
      </w:r>
      <w:r>
        <w:rPr>
          <w:spacing w:val="80"/>
        </w:rPr>
        <w:t> </w:t>
      </w:r>
      <w:r>
        <w:rPr/>
        <w:t>the highest potential for disruption in applications.</w:t>
      </w:r>
      <w:r>
        <w:rPr>
          <w:position w:val="6"/>
          <w:sz w:val="11"/>
        </w:rPr>
        <w:t>36</w:t>
      </w:r>
      <w:r>
        <w:rPr>
          <w:spacing w:val="40"/>
          <w:position w:val="6"/>
          <w:sz w:val="11"/>
        </w:rPr>
        <w:t> </w:t>
      </w:r>
      <w:r>
        <w:rPr/>
        <w:t>At the same time the technology is still at a compar-atively early stage. It is true that the first quantum computers are already capable of performing simple computing operations. However, these systems still have limited computing power, are error-prone and can only be used for special tasks. The full potential</w:t>
      </w:r>
      <w:r>
        <w:rPr>
          <w:spacing w:val="40"/>
        </w:rPr>
        <w:t> </w:t>
      </w:r>
      <w:r>
        <w:rPr/>
        <w:t>of the technology can only be realised when a uni-</w:t>
      </w:r>
    </w:p>
    <w:p>
      <w:pPr>
        <w:pStyle w:val="BodyText"/>
        <w:spacing w:line="280" w:lineRule="auto" w:before="12"/>
        <w:ind w:left="853" w:right="21" w:hanging="5"/>
      </w:pPr>
      <w:r>
        <w:rPr/>
        <w:t>versally programmable and error-corrected quantum computer is available and can be used alongside existing computer architectures. Numerous further development stages are necessary for this.</w:t>
      </w:r>
      <w:r>
        <w:rPr>
          <w:position w:val="6"/>
          <w:sz w:val="11"/>
        </w:rPr>
        <w:t>37</w:t>
      </w:r>
      <w:r>
        <w:rPr>
          <w:spacing w:val="40"/>
          <w:position w:val="6"/>
          <w:sz w:val="11"/>
        </w:rPr>
        <w:t> </w:t>
      </w:r>
      <w:r>
        <w:rPr/>
        <w:t>Experts estimate</w:t>
      </w:r>
      <w:r>
        <w:rPr>
          <w:spacing w:val="-2"/>
        </w:rPr>
        <w:t> </w:t>
      </w:r>
      <w:r>
        <w:rPr/>
        <w:t>that</w:t>
      </w:r>
      <w:r>
        <w:rPr>
          <w:spacing w:val="-2"/>
        </w:rPr>
        <w:t> </w:t>
      </w:r>
      <w:r>
        <w:rPr/>
        <w:t>the</w:t>
      </w:r>
      <w:r>
        <w:rPr>
          <w:spacing w:val="-2"/>
        </w:rPr>
        <w:t> </w:t>
      </w:r>
      <w:r>
        <w:rPr/>
        <w:t>necessary</w:t>
      </w:r>
      <w:r>
        <w:rPr>
          <w:spacing w:val="-2"/>
        </w:rPr>
        <w:t> </w:t>
      </w:r>
      <w:r>
        <w:rPr/>
        <w:t>stages</w:t>
      </w:r>
      <w:r>
        <w:rPr>
          <w:spacing w:val="-2"/>
        </w:rPr>
        <w:t> </w:t>
      </w:r>
      <w:r>
        <w:rPr/>
        <w:t>will</w:t>
      </w:r>
      <w:r>
        <w:rPr>
          <w:spacing w:val="-2"/>
        </w:rPr>
        <w:t> </w:t>
      </w:r>
      <w:r>
        <w:rPr/>
        <w:t>take</w:t>
      </w:r>
      <w:r>
        <w:rPr>
          <w:spacing w:val="-2"/>
        </w:rPr>
        <w:t> </w:t>
      </w:r>
      <w:r>
        <w:rPr/>
        <w:t>at</w:t>
      </w:r>
      <w:r>
        <w:rPr>
          <w:spacing w:val="-2"/>
        </w:rPr>
        <w:t> </w:t>
      </w:r>
      <w:r>
        <w:rPr/>
        <w:t>least</w:t>
      </w:r>
      <w:r>
        <w:rPr>
          <w:spacing w:val="-2"/>
        </w:rPr>
        <w:t> </w:t>
      </w:r>
      <w:r>
        <w:rPr/>
        <w:t>ten to</w:t>
      </w:r>
      <w:r>
        <w:rPr>
          <w:spacing w:val="33"/>
        </w:rPr>
        <w:t> </w:t>
      </w:r>
      <w:r>
        <w:rPr/>
        <w:t>fifteen</w:t>
      </w:r>
      <w:r>
        <w:rPr>
          <w:spacing w:val="33"/>
        </w:rPr>
        <w:t> </w:t>
      </w:r>
      <w:r>
        <w:rPr/>
        <w:t>years.</w:t>
      </w:r>
      <w:r>
        <w:rPr>
          <w:spacing w:val="33"/>
        </w:rPr>
        <w:t> </w:t>
      </w:r>
      <w:r>
        <w:rPr/>
        <w:t>Economically</w:t>
      </w:r>
      <w:r>
        <w:rPr>
          <w:spacing w:val="33"/>
        </w:rPr>
        <w:t> </w:t>
      </w:r>
      <w:r>
        <w:rPr/>
        <w:t>usable</w:t>
      </w:r>
      <w:r>
        <w:rPr>
          <w:spacing w:val="33"/>
        </w:rPr>
        <w:t> </w:t>
      </w:r>
      <w:r>
        <w:rPr/>
        <w:t>interim</w:t>
      </w:r>
      <w:r>
        <w:rPr>
          <w:spacing w:val="33"/>
        </w:rPr>
        <w:t> </w:t>
      </w:r>
      <w:r>
        <w:rPr/>
        <w:t>results</w:t>
      </w:r>
      <w:r>
        <w:rPr/>
        <w:t> in the areas of application can be expected before</w:t>
      </w:r>
      <w:r>
        <w:rPr>
          <w:spacing w:val="80"/>
        </w:rPr>
        <w:t> </w:t>
      </w:r>
      <w:r>
        <w:rPr/>
        <w:t>then, within the next five to fifteen years.</w:t>
      </w:r>
      <w:r>
        <w:rPr>
          <w:position w:val="6"/>
          <w:sz w:val="11"/>
        </w:rPr>
        <w:t>38</w:t>
      </w:r>
      <w:r>
        <w:rPr>
          <w:spacing w:val="40"/>
          <w:position w:val="6"/>
          <w:sz w:val="11"/>
        </w:rPr>
        <w:t> </w:t>
      </w:r>
      <w:r>
        <w:rPr/>
        <w:t>In view</w:t>
      </w:r>
    </w:p>
    <w:p>
      <w:pPr>
        <w:pStyle w:val="BodyText"/>
        <w:spacing w:line="280" w:lineRule="auto"/>
        <w:ind w:left="852" w:firstLine="1"/>
      </w:pPr>
      <w:r>
        <w:rPr/>
        <w:t>of the technological uncertainties these time scales represent an initial rough estimate that accounts for forecasts from public institutions</w:t>
      </w:r>
      <w:r>
        <w:rPr>
          <w:position w:val="6"/>
          <w:sz w:val="11"/>
        </w:rPr>
        <w:t>39</w:t>
      </w:r>
      <w:r>
        <w:rPr>
          <w:spacing w:val="19"/>
          <w:position w:val="6"/>
          <w:sz w:val="11"/>
        </w:rPr>
        <w:t> </w:t>
      </w:r>
      <w:r>
        <w:rPr/>
        <w:t>and industry</w:t>
      </w:r>
      <w:r>
        <w:rPr>
          <w:position w:val="6"/>
          <w:sz w:val="11"/>
        </w:rPr>
        <w:t>40, 41, 42</w:t>
      </w:r>
      <w:r>
        <w:rPr>
          <w:spacing w:val="40"/>
          <w:position w:val="6"/>
          <w:sz w:val="11"/>
        </w:rPr>
        <w:t> </w:t>
      </w:r>
      <w:r>
        <w:rPr/>
        <w:t>and the pace of development to date.</w:t>
      </w:r>
    </w:p>
    <w:p>
      <w:pPr>
        <w:pStyle w:val="BodyText"/>
        <w:spacing w:line="280" w:lineRule="auto" w:before="101"/>
        <w:ind w:left="390" w:right="1761" w:hanging="6"/>
      </w:pPr>
      <w:r>
        <w:rPr/>
        <w:br w:type="column"/>
      </w:r>
      <w:r>
        <w:rPr/>
        <w:t>Today, cutting-edge technology is organised into</w:t>
      </w:r>
      <w:r>
        <w:rPr>
          <w:spacing w:val="40"/>
        </w:rPr>
        <w:t> </w:t>
      </w:r>
      <w:r>
        <w:rPr/>
        <w:t>global value chains. In technically demanding areas that require high levels of investment, the available economic resources can be a limiting factor that</w:t>
      </w:r>
      <w:r>
        <w:rPr>
          <w:spacing w:val="80"/>
        </w:rPr>
        <w:t> </w:t>
      </w:r>
      <w:r>
        <w:rPr/>
        <w:t>makes international cooperation necessary. At the same time the Covid-19 pandemic and the Russian</w:t>
      </w:r>
      <w:r>
        <w:rPr>
          <w:spacing w:val="80"/>
        </w:rPr>
        <w:t> </w:t>
      </w:r>
      <w:r>
        <w:rPr/>
        <w:t>war of aggression in Ukraine have highlighted how fragile and vulnerable global supply chains can be and how the value of global technological sovereignty in</w:t>
      </w:r>
      <w:r>
        <w:rPr>
          <w:spacing w:val="80"/>
        </w:rPr>
        <w:t> </w:t>
      </w:r>
      <w:r>
        <w:rPr/>
        <w:t>an uncertain world has changed. The Federal Govern-ment will therefore support technology development</w:t>
      </w:r>
      <w:r>
        <w:rPr>
          <w:spacing w:val="40"/>
        </w:rPr>
        <w:t> </w:t>
      </w:r>
      <w:r>
        <w:rPr/>
        <w:t>in quantum computing in the long term. On the basis</w:t>
      </w:r>
      <w:r>
        <w:rPr>
          <w:spacing w:val="80"/>
        </w:rPr>
        <w:t> </w:t>
      </w:r>
      <w:r>
        <w:rPr/>
        <w:t>of the roadmap drawn up by an independent council</w:t>
      </w:r>
      <w:r>
        <w:rPr>
          <w:spacing w:val="80"/>
        </w:rPr>
        <w:t> </w:t>
      </w:r>
      <w:r>
        <w:rPr/>
        <w:t>of experts, the Federal Government is implement-</w:t>
      </w:r>
    </w:p>
    <w:p>
      <w:pPr>
        <w:pStyle w:val="BodyText"/>
        <w:spacing w:line="280" w:lineRule="auto"/>
        <w:ind w:left="390" w:right="1871" w:firstLine="4"/>
      </w:pPr>
      <w:r>
        <w:rPr/>
        <w:drawing>
          <wp:anchor distT="0" distB="0" distL="0" distR="0" allowOverlap="1" layoutInCell="1" locked="0" behindDoc="0" simplePos="0" relativeHeight="15753216">
            <wp:simplePos x="0" y="0"/>
            <wp:positionH relativeFrom="page">
              <wp:posOffset>0</wp:posOffset>
            </wp:positionH>
            <wp:positionV relativeFrom="paragraph">
              <wp:posOffset>-2698099</wp:posOffset>
            </wp:positionV>
            <wp:extent cx="3374999" cy="3302761"/>
            <wp:effectExtent l="0" t="0" r="0" b="0"/>
            <wp:wrapNone/>
            <wp:docPr id="104" name="Image 104"/>
            <wp:cNvGraphicFramePr>
              <a:graphicFrameLocks/>
            </wp:cNvGraphicFramePr>
            <a:graphic>
              <a:graphicData uri="http://schemas.openxmlformats.org/drawingml/2006/picture">
                <pic:pic>
                  <pic:nvPicPr>
                    <pic:cNvPr id="104" name="Image 104"/>
                    <pic:cNvPicPr/>
                  </pic:nvPicPr>
                  <pic:blipFill>
                    <a:blip r:embed="rId57" cstate="print"/>
                    <a:stretch>
                      <a:fillRect/>
                    </a:stretch>
                  </pic:blipFill>
                  <pic:spPr>
                    <a:xfrm>
                      <a:off x="0" y="0"/>
                      <a:ext cx="3374999" cy="3302761"/>
                    </a:xfrm>
                    <a:prstGeom prst="rect">
                      <a:avLst/>
                    </a:prstGeom>
                  </pic:spPr>
                </pic:pic>
              </a:graphicData>
            </a:graphic>
          </wp:anchor>
        </w:drawing>
      </w:r>
      <w:r>
        <w:rPr/>
        <w:t>ing an ambitious package of measures as part of the fiscal stimulus and future package, the aim of which is to achieve technological sovereignty for Germany and Europe in the field of quantum computing. This would mean that Germany, together with partners from</w:t>
      </w:r>
      <w:r>
        <w:rPr>
          <w:spacing w:val="29"/>
        </w:rPr>
        <w:t> </w:t>
      </w:r>
      <w:r>
        <w:rPr/>
        <w:t>the</w:t>
      </w:r>
      <w:r>
        <w:rPr>
          <w:spacing w:val="29"/>
        </w:rPr>
        <w:t> </w:t>
      </w:r>
      <w:r>
        <w:rPr/>
        <w:t>European</w:t>
      </w:r>
      <w:r>
        <w:rPr>
          <w:spacing w:val="29"/>
        </w:rPr>
        <w:t> </w:t>
      </w:r>
      <w:r>
        <w:rPr/>
        <w:t>Union,</w:t>
      </w:r>
      <w:r>
        <w:rPr>
          <w:spacing w:val="29"/>
        </w:rPr>
        <w:t> </w:t>
      </w:r>
      <w:r>
        <w:rPr/>
        <w:t>becomes</w:t>
      </w:r>
      <w:r>
        <w:rPr>
          <w:spacing w:val="80"/>
        </w:rPr>
        <w:t> </w:t>
      </w:r>
      <w:r>
        <w:rPr/>
        <w:t>technological-ly independent when it comes to the production of</w:t>
      </w:r>
    </w:p>
    <w:p>
      <w:pPr>
        <w:pStyle w:val="BodyText"/>
        <w:spacing w:line="280" w:lineRule="auto"/>
        <w:ind w:left="395" w:right="1730" w:firstLine="3"/>
      </w:pPr>
      <w:r>
        <w:rPr/>
        <w:t>corresponding hardware and software. A central role in critical elements of international value chains for quantum computing can also ensure that Germany, as</w:t>
      </w:r>
      <w:r>
        <w:rPr>
          <w:spacing w:val="40"/>
        </w:rPr>
        <w:t> </w:t>
      </w:r>
      <w:r>
        <w:rPr/>
        <w:t>a key partner, can always maintain access to econom-ically essential quantum resources. A balance must be struck between competition and cooperation.</w:t>
      </w:r>
    </w:p>
    <w:p>
      <w:pPr>
        <w:pStyle w:val="BodyText"/>
        <w:spacing w:before="18"/>
      </w:pPr>
    </w:p>
    <w:p>
      <w:pPr>
        <w:pStyle w:val="BodyText"/>
        <w:spacing w:line="280" w:lineRule="auto" w:before="1"/>
        <w:ind w:left="395" w:right="1820" w:hanging="4"/>
      </w:pPr>
      <w:r>
        <w:rPr/>
        <w:t>In the short and medium term, the measures aim to develop the first quantum computers in Germany at the state-of-the-art in research and technology. They are to be scaled up and improved until they provide</w:t>
      </w:r>
      <w:r>
        <w:rPr>
          <w:spacing w:val="80"/>
        </w:rPr>
        <w:t> </w:t>
      </w:r>
      <w:r>
        <w:rPr/>
        <w:t>a quantum advantage in practical applications. This forms the basis of the development of a universal, error-corrected system. The Federal Government is</w:t>
      </w:r>
    </w:p>
    <w:p>
      <w:pPr>
        <w:pStyle w:val="BodyText"/>
        <w:spacing w:line="280" w:lineRule="auto"/>
        <w:ind w:left="398" w:right="1730" w:hanging="4"/>
      </w:pPr>
      <w:r>
        <w:rPr/>
        <w:t>relying on a technology-open approach in this respect, since it is not yet foreseeable which technological</w:t>
      </w:r>
    </w:p>
    <w:p>
      <w:pPr>
        <w:pStyle w:val="BodyText"/>
        <w:spacing w:line="280" w:lineRule="auto"/>
        <w:ind w:left="390" w:right="1730" w:firstLine="8"/>
      </w:pPr>
      <w:r>
        <w:rPr/>
        <w:t>basis is best suited for the various areas of</w:t>
      </w:r>
      <w:r>
        <w:rPr>
          <w:spacing w:val="40"/>
        </w:rPr>
        <w:t> </w:t>
      </w:r>
      <w:r>
        <w:rPr/>
        <w:t>applica-tion and which can be scaled up. We regularly review which of the technology strands seems promising and adjust the portfolio of measures accordingly.</w:t>
      </w:r>
    </w:p>
    <w:p>
      <w:pPr>
        <w:pStyle w:val="BodyText"/>
        <w:spacing w:before="28"/>
      </w:pPr>
    </w:p>
    <w:p>
      <w:pPr>
        <w:pStyle w:val="BodyText"/>
        <w:spacing w:line="280" w:lineRule="auto"/>
        <w:ind w:left="395" w:right="1911" w:hanging="12"/>
      </w:pPr>
      <w:r>
        <w:rPr/>
        <w:t>As part of this conceptual framework programme</w:t>
      </w:r>
      <w:r>
        <w:rPr>
          <w:spacing w:val="40"/>
        </w:rPr>
        <w:t> </w:t>
      </w:r>
      <w:r>
        <w:rPr/>
        <w:t>the Federal Government aims to develop a quantum</w:t>
      </w:r>
    </w:p>
    <w:p>
      <w:pPr>
        <w:pStyle w:val="BodyText"/>
        <w:spacing w:after="0" w:line="280" w:lineRule="auto"/>
        <w:sectPr>
          <w:type w:val="continuous"/>
          <w:pgSz w:w="11910" w:h="16840"/>
          <w:pgMar w:header="0" w:footer="0" w:top="1920" w:bottom="280" w:left="0" w:right="0"/>
          <w:cols w:num="2" w:equalWidth="0">
            <w:col w:w="5308" w:space="40"/>
            <w:col w:w="6562"/>
          </w:cols>
        </w:sectPr>
      </w:pPr>
    </w:p>
    <w:p>
      <w:pPr>
        <w:pStyle w:val="BodyText"/>
        <w:spacing w:before="6"/>
        <w:rPr>
          <w:sz w:val="16"/>
        </w:rPr>
      </w:pPr>
      <w:r>
        <w:rPr>
          <w:sz w:val="16"/>
        </w:rPr>
        <mc:AlternateContent>
          <mc:Choice Requires="wps">
            <w:drawing>
              <wp:anchor distT="0" distB="0" distL="0" distR="0" allowOverlap="1" layoutInCell="1" locked="0" behindDoc="1" simplePos="0" relativeHeight="486001664">
                <wp:simplePos x="0" y="0"/>
                <wp:positionH relativeFrom="page">
                  <wp:posOffset>0</wp:posOffset>
                </wp:positionH>
                <wp:positionV relativeFrom="page">
                  <wp:posOffset>0</wp:posOffset>
                </wp:positionV>
                <wp:extent cx="7560309" cy="10692130"/>
                <wp:effectExtent l="0" t="0" r="0" b="0"/>
                <wp:wrapNone/>
                <wp:docPr id="105" name="Graphic 105"/>
                <wp:cNvGraphicFramePr>
                  <a:graphicFrameLocks/>
                </wp:cNvGraphicFramePr>
                <a:graphic>
                  <a:graphicData uri="http://schemas.microsoft.com/office/word/2010/wordprocessingShape">
                    <wps:wsp>
                      <wps:cNvPr id="105" name="Graphic 105"/>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E2F1F5"/>
                        </a:solidFill>
                      </wps:spPr>
                      <wps:bodyPr wrap="square" lIns="0" tIns="0" rIns="0" bIns="0" rtlCol="0">
                        <a:prstTxWarp prst="textNoShape">
                          <a:avLst/>
                        </a:prstTxWarp>
                        <a:noAutofit/>
                      </wps:bodyPr>
                    </wps:wsp>
                  </a:graphicData>
                </a:graphic>
              </wp:anchor>
            </w:drawing>
          </mc:Choice>
          <mc:Fallback>
            <w:pict>
              <v:rect style="position:absolute;margin-left:0pt;margin-top:.000015pt;width:595.275pt;height:841.89pt;mso-position-horizontal-relative:page;mso-position-vertical-relative:page;z-index:-17314816" id="docshape69" filled="true" fillcolor="#e2f1f5" stroked="false">
                <v:fill type="solid"/>
                <w10:wrap type="none"/>
              </v:rect>
            </w:pict>
          </mc:Fallback>
        </mc:AlternateContent>
      </w: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106" name="Group 106"/>
                <wp:cNvGraphicFramePr>
                  <a:graphicFrameLocks/>
                </wp:cNvGraphicFramePr>
                <a:graphic>
                  <a:graphicData uri="http://schemas.microsoft.com/office/word/2010/wordprocessingGroup">
                    <wpg:wgp>
                      <wpg:cNvPr id="106" name="Group 106"/>
                      <wpg:cNvGrpSpPr/>
                      <wpg:grpSpPr>
                        <a:xfrm>
                          <a:off x="0" y="0"/>
                          <a:ext cx="5940425" cy="6350"/>
                          <a:chExt cx="5940425" cy="6350"/>
                        </a:xfrm>
                      </wpg:grpSpPr>
                      <wps:wsp>
                        <wps:cNvPr id="107" name="Graphic 107"/>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70"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047" w:val="left" w:leader="none"/>
        </w:tabs>
        <w:spacing w:line="240" w:lineRule="auto" w:before="47" w:after="0"/>
        <w:ind w:left="1047" w:right="0" w:hanging="198"/>
        <w:jc w:val="left"/>
        <w:rPr>
          <w:rFonts w:ascii="Arial" w:hAnsi="Arial"/>
          <w:sz w:val="15"/>
        </w:rPr>
      </w:pPr>
      <w:r>
        <w:rPr>
          <w:rFonts w:ascii="Arial" w:hAnsi="Arial"/>
          <w:spacing w:val="-2"/>
          <w:w w:val="90"/>
          <w:sz w:val="15"/>
        </w:rPr>
        <w:t>Kagermann,</w:t>
      </w:r>
      <w:r>
        <w:rPr>
          <w:rFonts w:ascii="Arial" w:hAnsi="Arial"/>
          <w:spacing w:val="-9"/>
          <w:w w:val="90"/>
          <w:sz w:val="15"/>
        </w:rPr>
        <w:t> </w:t>
      </w:r>
      <w:r>
        <w:rPr>
          <w:rFonts w:ascii="Arial" w:hAnsi="Arial"/>
          <w:spacing w:val="-2"/>
          <w:w w:val="90"/>
          <w:sz w:val="15"/>
        </w:rPr>
        <w:t>H./Süssenguth,</w:t>
      </w:r>
      <w:r>
        <w:rPr>
          <w:rFonts w:ascii="Arial" w:hAnsi="Arial"/>
          <w:spacing w:val="-8"/>
          <w:w w:val="90"/>
          <w:sz w:val="15"/>
        </w:rPr>
        <w:t> </w:t>
      </w:r>
      <w:r>
        <w:rPr>
          <w:rFonts w:ascii="Arial" w:hAnsi="Arial"/>
          <w:spacing w:val="-2"/>
          <w:w w:val="90"/>
          <w:sz w:val="15"/>
        </w:rPr>
        <w:t>F./Körner,</w:t>
      </w:r>
      <w:r>
        <w:rPr>
          <w:rFonts w:ascii="Arial" w:hAnsi="Arial"/>
          <w:spacing w:val="-12"/>
          <w:w w:val="90"/>
          <w:sz w:val="15"/>
        </w:rPr>
        <w:t> </w:t>
      </w:r>
      <w:r>
        <w:rPr>
          <w:rFonts w:ascii="Arial" w:hAnsi="Arial"/>
          <w:spacing w:val="-2"/>
          <w:w w:val="90"/>
          <w:sz w:val="15"/>
        </w:rPr>
        <w:t>J./Liepold,</w:t>
      </w:r>
      <w:r>
        <w:rPr>
          <w:rFonts w:ascii="Arial" w:hAnsi="Arial"/>
          <w:spacing w:val="-13"/>
          <w:w w:val="90"/>
          <w:sz w:val="15"/>
        </w:rPr>
        <w:t> </w:t>
      </w:r>
      <w:r>
        <w:rPr>
          <w:rFonts w:ascii="Arial" w:hAnsi="Arial"/>
          <w:spacing w:val="-2"/>
          <w:w w:val="90"/>
          <w:sz w:val="15"/>
        </w:rPr>
        <w:t>A.:</w:t>
      </w:r>
      <w:r>
        <w:rPr>
          <w:rFonts w:ascii="Arial" w:hAnsi="Arial"/>
          <w:spacing w:val="-9"/>
          <w:w w:val="90"/>
          <w:sz w:val="15"/>
        </w:rPr>
        <w:t> </w:t>
      </w:r>
      <w:hyperlink r:id="rId15">
        <w:r>
          <w:rPr>
            <w:rFonts w:ascii="Arial" w:hAnsi="Arial"/>
            <w:color w:val="22599B"/>
            <w:spacing w:val="-2"/>
            <w:w w:val="90"/>
            <w:sz w:val="15"/>
          </w:rPr>
          <w:t>The</w:t>
        </w:r>
        <w:r>
          <w:rPr>
            <w:rFonts w:ascii="Arial" w:hAnsi="Arial"/>
            <w:color w:val="22599B"/>
            <w:spacing w:val="-5"/>
            <w:w w:val="90"/>
            <w:sz w:val="15"/>
          </w:rPr>
          <w:t> </w:t>
        </w:r>
        <w:r>
          <w:rPr>
            <w:rFonts w:ascii="Arial" w:hAnsi="Arial"/>
            <w:color w:val="22599B"/>
            <w:spacing w:val="-2"/>
            <w:w w:val="90"/>
            <w:sz w:val="15"/>
          </w:rPr>
          <w:t>Innovation</w:t>
        </w:r>
        <w:r>
          <w:rPr>
            <w:rFonts w:ascii="Arial" w:hAnsi="Arial"/>
            <w:color w:val="22599B"/>
            <w:spacing w:val="-4"/>
            <w:w w:val="90"/>
            <w:sz w:val="15"/>
          </w:rPr>
          <w:t> </w:t>
        </w:r>
        <w:r>
          <w:rPr>
            <w:rFonts w:ascii="Arial" w:hAnsi="Arial"/>
            <w:color w:val="22599B"/>
            <w:spacing w:val="-2"/>
            <w:w w:val="90"/>
            <w:sz w:val="15"/>
          </w:rPr>
          <w:t>Potential</w:t>
        </w:r>
        <w:r>
          <w:rPr>
            <w:rFonts w:ascii="Arial" w:hAnsi="Arial"/>
            <w:color w:val="22599B"/>
            <w:spacing w:val="-4"/>
            <w:w w:val="90"/>
            <w:sz w:val="15"/>
          </w:rPr>
          <w:t> </w:t>
        </w:r>
        <w:r>
          <w:rPr>
            <w:rFonts w:ascii="Arial" w:hAnsi="Arial"/>
            <w:color w:val="22599B"/>
            <w:spacing w:val="-2"/>
            <w:w w:val="90"/>
            <w:sz w:val="15"/>
          </w:rPr>
          <w:t>of</w:t>
        </w:r>
        <w:r>
          <w:rPr>
            <w:rFonts w:ascii="Arial" w:hAnsi="Arial"/>
            <w:color w:val="22599B"/>
            <w:spacing w:val="-7"/>
            <w:w w:val="90"/>
            <w:sz w:val="15"/>
          </w:rPr>
          <w:t> </w:t>
        </w:r>
        <w:r>
          <w:rPr>
            <w:rFonts w:ascii="Arial" w:hAnsi="Arial"/>
            <w:color w:val="22599B"/>
            <w:spacing w:val="-2"/>
            <w:w w:val="90"/>
            <w:sz w:val="15"/>
          </w:rPr>
          <w:t>Second-generation</w:t>
        </w:r>
        <w:r>
          <w:rPr>
            <w:rFonts w:ascii="Arial" w:hAnsi="Arial"/>
            <w:color w:val="22599B"/>
            <w:spacing w:val="-4"/>
            <w:w w:val="90"/>
            <w:sz w:val="15"/>
          </w:rPr>
          <w:t> </w:t>
        </w:r>
        <w:r>
          <w:rPr>
            <w:rFonts w:ascii="Arial" w:hAnsi="Arial"/>
            <w:color w:val="22599B"/>
            <w:spacing w:val="-2"/>
            <w:w w:val="90"/>
            <w:sz w:val="15"/>
          </w:rPr>
          <w:t>Quantum</w:t>
        </w:r>
        <w:r>
          <w:rPr>
            <w:rFonts w:ascii="Arial" w:hAnsi="Arial"/>
            <w:color w:val="22599B"/>
            <w:spacing w:val="-10"/>
            <w:w w:val="90"/>
            <w:sz w:val="15"/>
          </w:rPr>
          <w:t> </w:t>
        </w:r>
        <w:r>
          <w:rPr>
            <w:rFonts w:ascii="Arial" w:hAnsi="Arial"/>
            <w:color w:val="22599B"/>
            <w:spacing w:val="-2"/>
            <w:w w:val="90"/>
            <w:sz w:val="15"/>
          </w:rPr>
          <w:t>Technologies</w:t>
        </w:r>
      </w:hyperlink>
      <w:r>
        <w:rPr>
          <w:rFonts w:ascii="Arial" w:hAnsi="Arial"/>
          <w:color w:val="22599B"/>
          <w:spacing w:val="-4"/>
          <w:w w:val="90"/>
          <w:sz w:val="15"/>
        </w:rPr>
        <w:t> </w:t>
      </w:r>
      <w:r>
        <w:rPr>
          <w:rFonts w:ascii="Arial" w:hAnsi="Arial"/>
          <w:spacing w:val="-2"/>
          <w:w w:val="90"/>
          <w:sz w:val="15"/>
        </w:rPr>
        <w:t>(acatech</w:t>
      </w:r>
      <w:r>
        <w:rPr>
          <w:rFonts w:ascii="Arial" w:hAnsi="Arial"/>
          <w:spacing w:val="-4"/>
          <w:w w:val="90"/>
          <w:sz w:val="15"/>
        </w:rPr>
        <w:t> </w:t>
      </w:r>
      <w:r>
        <w:rPr>
          <w:rFonts w:ascii="Arial" w:hAnsi="Arial"/>
          <w:spacing w:val="-2"/>
          <w:w w:val="90"/>
          <w:sz w:val="15"/>
        </w:rPr>
        <w:t>IMPULS),</w:t>
      </w:r>
      <w:r>
        <w:rPr>
          <w:rFonts w:ascii="Arial" w:hAnsi="Arial"/>
          <w:spacing w:val="-9"/>
          <w:w w:val="90"/>
          <w:sz w:val="15"/>
        </w:rPr>
        <w:t> </w:t>
      </w:r>
      <w:r>
        <w:rPr>
          <w:rFonts w:ascii="Arial" w:hAnsi="Arial"/>
          <w:spacing w:val="-2"/>
          <w:w w:val="90"/>
          <w:sz w:val="15"/>
        </w:rPr>
        <w:t>Munich</w:t>
      </w:r>
      <w:r>
        <w:rPr>
          <w:rFonts w:ascii="Arial" w:hAnsi="Arial"/>
          <w:spacing w:val="-4"/>
          <w:w w:val="90"/>
          <w:sz w:val="15"/>
        </w:rPr>
        <w:t> 2020</w:t>
      </w:r>
    </w:p>
    <w:p>
      <w:pPr>
        <w:pStyle w:val="ListParagraph"/>
        <w:numPr>
          <w:ilvl w:val="0"/>
          <w:numId w:val="16"/>
        </w:numPr>
        <w:tabs>
          <w:tab w:pos="1047" w:val="left" w:leader="none"/>
        </w:tabs>
        <w:spacing w:line="240" w:lineRule="auto" w:before="8" w:after="0"/>
        <w:ind w:left="1047" w:right="0" w:hanging="198"/>
        <w:jc w:val="left"/>
        <w:rPr>
          <w:rFonts w:ascii="Arial"/>
          <w:sz w:val="15"/>
        </w:rPr>
      </w:pPr>
      <w:r>
        <w:rPr>
          <w:rFonts w:ascii="Arial"/>
          <w:w w:val="90"/>
          <w:sz w:val="15"/>
        </w:rPr>
        <w:t>Federal</w:t>
      </w:r>
      <w:r>
        <w:rPr>
          <w:rFonts w:ascii="Arial"/>
          <w:sz w:val="15"/>
        </w:rPr>
        <w:t> </w:t>
      </w:r>
      <w:r>
        <w:rPr>
          <w:rFonts w:ascii="Arial"/>
          <w:w w:val="90"/>
          <w:sz w:val="15"/>
        </w:rPr>
        <w:t>Office</w:t>
      </w:r>
      <w:r>
        <w:rPr>
          <w:rFonts w:ascii="Arial"/>
          <w:sz w:val="15"/>
        </w:rPr>
        <w:t> </w:t>
      </w:r>
      <w:r>
        <w:rPr>
          <w:rFonts w:ascii="Arial"/>
          <w:w w:val="90"/>
          <w:sz w:val="15"/>
        </w:rPr>
        <w:t>for</w:t>
      </w:r>
      <w:r>
        <w:rPr>
          <w:rFonts w:ascii="Arial"/>
          <w:spacing w:val="-2"/>
          <w:sz w:val="15"/>
        </w:rPr>
        <w:t> </w:t>
      </w:r>
      <w:r>
        <w:rPr>
          <w:rFonts w:ascii="Arial"/>
          <w:w w:val="90"/>
          <w:sz w:val="15"/>
        </w:rPr>
        <w:t>Information</w:t>
      </w:r>
      <w:r>
        <w:rPr>
          <w:rFonts w:ascii="Arial"/>
          <w:spacing w:val="1"/>
          <w:sz w:val="15"/>
        </w:rPr>
        <w:t> </w:t>
      </w:r>
      <w:r>
        <w:rPr>
          <w:rFonts w:ascii="Arial"/>
          <w:w w:val="90"/>
          <w:sz w:val="15"/>
        </w:rPr>
        <w:t>Security</w:t>
      </w:r>
      <w:r>
        <w:rPr>
          <w:rFonts w:ascii="Arial"/>
          <w:spacing w:val="-2"/>
          <w:sz w:val="15"/>
        </w:rPr>
        <w:t> </w:t>
      </w:r>
      <w:r>
        <w:rPr>
          <w:rFonts w:ascii="Arial"/>
          <w:w w:val="90"/>
          <w:sz w:val="15"/>
        </w:rPr>
        <w:t>BSI:</w:t>
      </w:r>
      <w:r>
        <w:rPr>
          <w:rFonts w:ascii="Arial"/>
          <w:sz w:val="15"/>
        </w:rPr>
        <w:t> </w:t>
      </w:r>
      <w:hyperlink r:id="rId58">
        <w:r>
          <w:rPr>
            <w:rFonts w:ascii="Arial"/>
            <w:color w:val="22599B"/>
            <w:w w:val="90"/>
            <w:sz w:val="15"/>
          </w:rPr>
          <w:t>Status</w:t>
        </w:r>
        <w:r>
          <w:rPr>
            <w:rFonts w:ascii="Arial"/>
            <w:color w:val="22599B"/>
            <w:spacing w:val="1"/>
            <w:sz w:val="15"/>
          </w:rPr>
          <w:t> </w:t>
        </w:r>
        <w:r>
          <w:rPr>
            <w:rFonts w:ascii="Arial"/>
            <w:color w:val="22599B"/>
            <w:w w:val="90"/>
            <w:sz w:val="15"/>
          </w:rPr>
          <w:t>of</w:t>
        </w:r>
        <w:r>
          <w:rPr>
            <w:rFonts w:ascii="Arial"/>
            <w:color w:val="22599B"/>
            <w:spacing w:val="-2"/>
            <w:sz w:val="15"/>
          </w:rPr>
          <w:t> </w:t>
        </w:r>
        <w:r>
          <w:rPr>
            <w:rFonts w:ascii="Arial"/>
            <w:color w:val="22599B"/>
            <w:w w:val="90"/>
            <w:sz w:val="15"/>
          </w:rPr>
          <w:t>quantum</w:t>
        </w:r>
        <w:r>
          <w:rPr>
            <w:rFonts w:ascii="Arial"/>
            <w:color w:val="22599B"/>
            <w:sz w:val="15"/>
          </w:rPr>
          <w:t> </w:t>
        </w:r>
        <w:r>
          <w:rPr>
            <w:rFonts w:ascii="Arial"/>
            <w:color w:val="22599B"/>
            <w:w w:val="90"/>
            <w:sz w:val="15"/>
          </w:rPr>
          <w:t>computer</w:t>
        </w:r>
        <w:r>
          <w:rPr>
            <w:rFonts w:ascii="Arial"/>
            <w:color w:val="22599B"/>
            <w:spacing w:val="-2"/>
            <w:sz w:val="15"/>
          </w:rPr>
          <w:t> </w:t>
        </w:r>
        <w:r>
          <w:rPr>
            <w:rFonts w:ascii="Arial"/>
            <w:color w:val="22599B"/>
            <w:w w:val="90"/>
            <w:sz w:val="15"/>
          </w:rPr>
          <w:t>development</w:t>
        </w:r>
      </w:hyperlink>
      <w:r>
        <w:rPr>
          <w:rFonts w:ascii="Arial"/>
          <w:color w:val="22599B"/>
          <w:spacing w:val="1"/>
          <w:sz w:val="15"/>
        </w:rPr>
        <w:t> </w:t>
      </w:r>
      <w:r>
        <w:rPr>
          <w:rFonts w:ascii="Arial"/>
          <w:spacing w:val="-2"/>
          <w:w w:val="90"/>
          <w:sz w:val="15"/>
        </w:rPr>
        <w:t>(2020)</w:t>
      </w:r>
    </w:p>
    <w:p>
      <w:pPr>
        <w:pStyle w:val="ListParagraph"/>
        <w:numPr>
          <w:ilvl w:val="0"/>
          <w:numId w:val="16"/>
        </w:numPr>
        <w:tabs>
          <w:tab w:pos="1047" w:val="left" w:leader="none"/>
        </w:tabs>
        <w:spacing w:line="240" w:lineRule="auto" w:before="7" w:after="0"/>
        <w:ind w:left="1047" w:right="0" w:hanging="198"/>
        <w:jc w:val="left"/>
        <w:rPr>
          <w:rFonts w:ascii="Arial"/>
          <w:sz w:val="15"/>
        </w:rPr>
      </w:pPr>
      <w:r>
        <w:rPr>
          <w:rFonts w:ascii="Arial"/>
          <w:w w:val="90"/>
          <w:sz w:val="15"/>
        </w:rPr>
        <w:t>VDI</w:t>
      </w:r>
      <w:r>
        <w:rPr>
          <w:rFonts w:ascii="Arial"/>
          <w:spacing w:val="-1"/>
          <w:w w:val="90"/>
          <w:sz w:val="15"/>
        </w:rPr>
        <w:t> </w:t>
      </w:r>
      <w:r>
        <w:rPr>
          <w:rFonts w:ascii="Arial"/>
          <w:w w:val="90"/>
          <w:sz w:val="15"/>
        </w:rPr>
        <w:t>Technologiezentrum</w:t>
      </w:r>
      <w:r>
        <w:rPr>
          <w:rFonts w:ascii="Arial"/>
          <w:spacing w:val="1"/>
          <w:sz w:val="15"/>
        </w:rPr>
        <w:t> </w:t>
      </w:r>
      <w:r>
        <w:rPr>
          <w:rFonts w:ascii="Arial"/>
          <w:w w:val="90"/>
          <w:sz w:val="15"/>
        </w:rPr>
        <w:t>GmbH:</w:t>
      </w:r>
      <w:r>
        <w:rPr>
          <w:rFonts w:ascii="Arial"/>
          <w:spacing w:val="1"/>
          <w:sz w:val="15"/>
        </w:rPr>
        <w:t> </w:t>
      </w:r>
      <w:r>
        <w:rPr>
          <w:rFonts w:ascii="Arial"/>
          <w:color w:val="22599B"/>
          <w:w w:val="90"/>
          <w:sz w:val="15"/>
        </w:rPr>
        <w:t>Roadmap</w:t>
      </w:r>
      <w:r>
        <w:rPr>
          <w:rFonts w:ascii="Arial"/>
          <w:color w:val="22599B"/>
          <w:sz w:val="15"/>
        </w:rPr>
        <w:t> </w:t>
      </w:r>
      <w:r>
        <w:rPr>
          <w:rFonts w:ascii="Arial"/>
          <w:color w:val="22599B"/>
          <w:w w:val="90"/>
          <w:sz w:val="15"/>
        </w:rPr>
        <w:t>Quantencomputing</w:t>
      </w:r>
      <w:r>
        <w:rPr>
          <w:rFonts w:ascii="Arial"/>
          <w:color w:val="22599B"/>
          <w:spacing w:val="1"/>
          <w:sz w:val="15"/>
        </w:rPr>
        <w:t> </w:t>
      </w:r>
      <w:r>
        <w:rPr>
          <w:rFonts w:ascii="Arial"/>
          <w:spacing w:val="-2"/>
          <w:w w:val="90"/>
          <w:sz w:val="15"/>
        </w:rPr>
        <w:t>(2021)</w:t>
      </w:r>
    </w:p>
    <w:p>
      <w:pPr>
        <w:pStyle w:val="ListParagraph"/>
        <w:numPr>
          <w:ilvl w:val="0"/>
          <w:numId w:val="16"/>
        </w:numPr>
        <w:tabs>
          <w:tab w:pos="1047" w:val="left" w:leader="none"/>
        </w:tabs>
        <w:spacing w:line="240" w:lineRule="auto" w:before="8" w:after="0"/>
        <w:ind w:left="1047" w:right="0" w:hanging="198"/>
        <w:jc w:val="left"/>
        <w:rPr>
          <w:rFonts w:ascii="Arial"/>
          <w:sz w:val="15"/>
        </w:rPr>
      </w:pPr>
      <w:r>
        <w:rPr>
          <w:rFonts w:ascii="Arial"/>
          <w:w w:val="90"/>
          <w:sz w:val="15"/>
        </w:rPr>
        <w:t>Bundestag</w:t>
      </w:r>
      <w:r>
        <w:rPr>
          <w:rFonts w:ascii="Arial"/>
          <w:spacing w:val="-4"/>
          <w:sz w:val="15"/>
        </w:rPr>
        <w:t> </w:t>
      </w:r>
      <w:r>
        <w:rPr>
          <w:rFonts w:ascii="Arial"/>
          <w:w w:val="90"/>
          <w:sz w:val="15"/>
        </w:rPr>
        <w:t>printed</w:t>
      </w:r>
      <w:r>
        <w:rPr>
          <w:rFonts w:ascii="Arial"/>
          <w:spacing w:val="-4"/>
          <w:sz w:val="15"/>
        </w:rPr>
        <w:t> </w:t>
      </w:r>
      <w:r>
        <w:rPr>
          <w:rFonts w:ascii="Arial"/>
          <w:w w:val="90"/>
          <w:sz w:val="15"/>
        </w:rPr>
        <w:t>papers</w:t>
      </w:r>
      <w:r>
        <w:rPr>
          <w:rFonts w:ascii="Arial"/>
          <w:spacing w:val="-4"/>
          <w:sz w:val="15"/>
        </w:rPr>
        <w:t> </w:t>
      </w:r>
      <w:r>
        <w:rPr>
          <w:rFonts w:ascii="Arial"/>
          <w:w w:val="90"/>
          <w:sz w:val="15"/>
        </w:rPr>
        <w:t>19/25208</w:t>
      </w:r>
      <w:r>
        <w:rPr>
          <w:rFonts w:ascii="Arial"/>
          <w:spacing w:val="-4"/>
          <w:sz w:val="15"/>
        </w:rPr>
        <w:t> </w:t>
      </w:r>
      <w:r>
        <w:rPr>
          <w:rFonts w:ascii="Arial"/>
          <w:w w:val="90"/>
          <w:sz w:val="15"/>
        </w:rPr>
        <w:t>and</w:t>
      </w:r>
      <w:r>
        <w:rPr>
          <w:rFonts w:ascii="Arial"/>
          <w:spacing w:val="-4"/>
          <w:sz w:val="15"/>
        </w:rPr>
        <w:t> </w:t>
      </w:r>
      <w:r>
        <w:rPr>
          <w:rFonts w:ascii="Arial"/>
          <w:spacing w:val="-2"/>
          <w:w w:val="90"/>
          <w:sz w:val="15"/>
        </w:rPr>
        <w:t>19/26340</w:t>
      </w:r>
    </w:p>
    <w:p>
      <w:pPr>
        <w:pStyle w:val="ListParagraph"/>
        <w:numPr>
          <w:ilvl w:val="0"/>
          <w:numId w:val="16"/>
        </w:numPr>
        <w:tabs>
          <w:tab w:pos="1047" w:val="left" w:leader="none"/>
        </w:tabs>
        <w:spacing w:line="240" w:lineRule="auto" w:before="7" w:after="0"/>
        <w:ind w:left="1047" w:right="0" w:hanging="203"/>
        <w:jc w:val="left"/>
        <w:rPr>
          <w:rFonts w:ascii="Arial"/>
          <w:sz w:val="15"/>
        </w:rPr>
      </w:pPr>
      <w:r>
        <w:rPr>
          <w:rFonts w:ascii="Arial"/>
          <w:w w:val="90"/>
          <w:sz w:val="15"/>
        </w:rPr>
        <w:t>IBM:</w:t>
      </w:r>
      <w:r>
        <w:rPr>
          <w:rFonts w:ascii="Arial"/>
          <w:spacing w:val="-5"/>
          <w:sz w:val="15"/>
        </w:rPr>
        <w:t> </w:t>
      </w:r>
      <w:hyperlink r:id="rId59">
        <w:r>
          <w:rPr>
            <w:rFonts w:ascii="Arial"/>
            <w:color w:val="22599B"/>
            <w:w w:val="90"/>
            <w:sz w:val="15"/>
          </w:rPr>
          <w:t>The</w:t>
        </w:r>
        <w:r>
          <w:rPr>
            <w:rFonts w:ascii="Arial"/>
            <w:color w:val="22599B"/>
            <w:spacing w:val="1"/>
            <w:sz w:val="15"/>
          </w:rPr>
          <w:t> </w:t>
        </w:r>
        <w:r>
          <w:rPr>
            <w:rFonts w:ascii="Arial"/>
            <w:color w:val="22599B"/>
            <w:w w:val="90"/>
            <w:sz w:val="15"/>
          </w:rPr>
          <w:t>IBM</w:t>
        </w:r>
        <w:r>
          <w:rPr>
            <w:rFonts w:ascii="Arial"/>
            <w:color w:val="22599B"/>
            <w:spacing w:val="1"/>
            <w:sz w:val="15"/>
          </w:rPr>
          <w:t> </w:t>
        </w:r>
        <w:r>
          <w:rPr>
            <w:rFonts w:ascii="Arial"/>
            <w:color w:val="22599B"/>
            <w:w w:val="90"/>
            <w:sz w:val="15"/>
          </w:rPr>
          <w:t>Quantum</w:t>
        </w:r>
        <w:r>
          <w:rPr>
            <w:rFonts w:ascii="Arial"/>
            <w:color w:val="22599B"/>
            <w:spacing w:val="1"/>
            <w:sz w:val="15"/>
          </w:rPr>
          <w:t> </w:t>
        </w:r>
        <w:r>
          <w:rPr>
            <w:rFonts w:ascii="Arial"/>
            <w:color w:val="22599B"/>
            <w:w w:val="90"/>
            <w:sz w:val="15"/>
          </w:rPr>
          <w:t>Development</w:t>
        </w:r>
        <w:r>
          <w:rPr>
            <w:rFonts w:ascii="Arial"/>
            <w:color w:val="22599B"/>
            <w:sz w:val="15"/>
          </w:rPr>
          <w:t> </w:t>
        </w:r>
        <w:r>
          <w:rPr>
            <w:rFonts w:ascii="Arial"/>
            <w:color w:val="22599B"/>
            <w:w w:val="90"/>
            <w:sz w:val="15"/>
          </w:rPr>
          <w:t>Roadmap</w:t>
        </w:r>
      </w:hyperlink>
      <w:r>
        <w:rPr>
          <w:rFonts w:ascii="Arial"/>
          <w:color w:val="22599B"/>
          <w:spacing w:val="1"/>
          <w:sz w:val="15"/>
        </w:rPr>
        <w:t> </w:t>
      </w:r>
      <w:r>
        <w:rPr>
          <w:rFonts w:ascii="Arial"/>
          <w:spacing w:val="-2"/>
          <w:w w:val="90"/>
          <w:sz w:val="15"/>
        </w:rPr>
        <w:t>(2022)</w:t>
      </w:r>
    </w:p>
    <w:p>
      <w:pPr>
        <w:pStyle w:val="ListParagraph"/>
        <w:numPr>
          <w:ilvl w:val="0"/>
          <w:numId w:val="16"/>
        </w:numPr>
        <w:tabs>
          <w:tab w:pos="1047" w:val="left" w:leader="none"/>
        </w:tabs>
        <w:spacing w:line="240" w:lineRule="auto" w:before="8" w:after="0"/>
        <w:ind w:left="1047" w:right="0" w:hanging="203"/>
        <w:jc w:val="left"/>
        <w:rPr>
          <w:rFonts w:ascii="Arial"/>
          <w:sz w:val="15"/>
        </w:rPr>
      </w:pPr>
      <w:r>
        <w:rPr>
          <w:rFonts w:ascii="Arial"/>
          <w:w w:val="90"/>
          <w:sz w:val="15"/>
        </w:rPr>
        <w:t>D-Wave:</w:t>
      </w:r>
      <w:r>
        <w:rPr>
          <w:rFonts w:ascii="Arial"/>
          <w:spacing w:val="1"/>
          <w:sz w:val="15"/>
        </w:rPr>
        <w:t> </w:t>
      </w:r>
      <w:hyperlink r:id="rId60">
        <w:r>
          <w:rPr>
            <w:rFonts w:ascii="Arial"/>
            <w:color w:val="22599B"/>
            <w:w w:val="90"/>
            <w:sz w:val="15"/>
          </w:rPr>
          <w:t>Clarity.</w:t>
        </w:r>
        <w:r>
          <w:rPr>
            <w:rFonts w:ascii="Arial"/>
            <w:color w:val="22599B"/>
            <w:spacing w:val="-3"/>
            <w:w w:val="90"/>
            <w:sz w:val="15"/>
          </w:rPr>
          <w:t> </w:t>
        </w:r>
        <w:r>
          <w:rPr>
            <w:rFonts w:ascii="Arial"/>
            <w:color w:val="22599B"/>
            <w:w w:val="90"/>
            <w:sz w:val="15"/>
          </w:rPr>
          <w:t>A</w:t>
        </w:r>
        <w:r>
          <w:rPr>
            <w:rFonts w:ascii="Arial"/>
            <w:color w:val="22599B"/>
            <w:spacing w:val="-3"/>
            <w:sz w:val="15"/>
          </w:rPr>
          <w:t> </w:t>
        </w:r>
        <w:r>
          <w:rPr>
            <w:rFonts w:ascii="Arial"/>
            <w:color w:val="22599B"/>
            <w:w w:val="90"/>
            <w:sz w:val="15"/>
          </w:rPr>
          <w:t>roadmap</w:t>
        </w:r>
        <w:r>
          <w:rPr>
            <w:rFonts w:ascii="Arial"/>
            <w:color w:val="22599B"/>
            <w:spacing w:val="1"/>
            <w:sz w:val="15"/>
          </w:rPr>
          <w:t> </w:t>
        </w:r>
        <w:r>
          <w:rPr>
            <w:rFonts w:ascii="Arial"/>
            <w:color w:val="22599B"/>
            <w:w w:val="90"/>
            <w:sz w:val="15"/>
          </w:rPr>
          <w:t>for</w:t>
        </w:r>
        <w:r>
          <w:rPr>
            <w:rFonts w:ascii="Arial"/>
            <w:color w:val="22599B"/>
            <w:spacing w:val="-1"/>
            <w:sz w:val="15"/>
          </w:rPr>
          <w:t> </w:t>
        </w:r>
        <w:r>
          <w:rPr>
            <w:rFonts w:ascii="Arial"/>
            <w:color w:val="22599B"/>
            <w:w w:val="90"/>
            <w:sz w:val="15"/>
          </w:rPr>
          <w:t>the</w:t>
        </w:r>
        <w:r>
          <w:rPr>
            <w:rFonts w:ascii="Arial"/>
            <w:color w:val="22599B"/>
            <w:spacing w:val="1"/>
            <w:sz w:val="15"/>
          </w:rPr>
          <w:t> </w:t>
        </w:r>
        <w:r>
          <w:rPr>
            <w:rFonts w:ascii="Arial"/>
            <w:color w:val="22599B"/>
            <w:w w:val="90"/>
            <w:sz w:val="15"/>
          </w:rPr>
          <w:t>future</w:t>
        </w:r>
        <w:r>
          <w:rPr>
            <w:rFonts w:ascii="Arial"/>
            <w:color w:val="22599B"/>
            <w:spacing w:val="2"/>
            <w:sz w:val="15"/>
          </w:rPr>
          <w:t> </w:t>
        </w:r>
        <w:r>
          <w:rPr>
            <w:rFonts w:ascii="Arial"/>
            <w:color w:val="22599B"/>
            <w:w w:val="90"/>
            <w:sz w:val="15"/>
          </w:rPr>
          <w:t>of</w:t>
        </w:r>
        <w:r>
          <w:rPr>
            <w:rFonts w:ascii="Arial"/>
            <w:color w:val="22599B"/>
            <w:spacing w:val="-1"/>
            <w:sz w:val="15"/>
          </w:rPr>
          <w:t> </w:t>
        </w:r>
        <w:r>
          <w:rPr>
            <w:rFonts w:ascii="Arial"/>
            <w:color w:val="22599B"/>
            <w:w w:val="90"/>
            <w:sz w:val="15"/>
          </w:rPr>
          <w:t>quantum</w:t>
        </w:r>
        <w:r>
          <w:rPr>
            <w:rFonts w:ascii="Arial"/>
            <w:color w:val="22599B"/>
            <w:spacing w:val="1"/>
            <w:sz w:val="15"/>
          </w:rPr>
          <w:t> </w:t>
        </w:r>
        <w:r>
          <w:rPr>
            <w:rFonts w:ascii="Arial"/>
            <w:color w:val="22599B"/>
            <w:w w:val="90"/>
            <w:sz w:val="15"/>
          </w:rPr>
          <w:t>computing</w:t>
        </w:r>
      </w:hyperlink>
      <w:r>
        <w:rPr>
          <w:rFonts w:ascii="Arial"/>
          <w:color w:val="22599B"/>
          <w:spacing w:val="1"/>
          <w:sz w:val="15"/>
        </w:rPr>
        <w:t> </w:t>
      </w:r>
      <w:r>
        <w:rPr>
          <w:rFonts w:ascii="Arial"/>
          <w:spacing w:val="-2"/>
          <w:w w:val="90"/>
          <w:sz w:val="15"/>
        </w:rPr>
        <w:t>(2021)</w:t>
      </w:r>
    </w:p>
    <w:p>
      <w:pPr>
        <w:pStyle w:val="ListParagraph"/>
        <w:numPr>
          <w:ilvl w:val="0"/>
          <w:numId w:val="16"/>
        </w:numPr>
        <w:tabs>
          <w:tab w:pos="1047" w:val="left" w:leader="none"/>
        </w:tabs>
        <w:spacing w:line="240" w:lineRule="auto" w:before="7" w:after="0"/>
        <w:ind w:left="1047" w:right="0" w:hanging="203"/>
        <w:jc w:val="left"/>
        <w:rPr>
          <w:rFonts w:ascii="Arial"/>
          <w:sz w:val="15"/>
        </w:rPr>
      </w:pPr>
      <w:r>
        <w:rPr>
          <w:rFonts w:ascii="Arial"/>
          <w:w w:val="90"/>
          <w:sz w:val="15"/>
        </w:rPr>
        <w:t>Google</w:t>
      </w:r>
      <w:r>
        <w:rPr>
          <w:rFonts w:ascii="Arial"/>
          <w:spacing w:val="-2"/>
          <w:sz w:val="15"/>
        </w:rPr>
        <w:t> </w:t>
      </w:r>
      <w:r>
        <w:rPr>
          <w:rFonts w:ascii="Arial"/>
          <w:w w:val="90"/>
          <w:sz w:val="15"/>
        </w:rPr>
        <w:t>Quantum</w:t>
      </w:r>
      <w:r>
        <w:rPr>
          <w:rFonts w:ascii="Arial"/>
          <w:spacing w:val="-4"/>
          <w:sz w:val="15"/>
        </w:rPr>
        <w:t> </w:t>
      </w:r>
      <w:r>
        <w:rPr>
          <w:rFonts w:ascii="Arial"/>
          <w:w w:val="90"/>
          <w:sz w:val="15"/>
        </w:rPr>
        <w:t>AI:</w:t>
      </w:r>
      <w:r>
        <w:rPr>
          <w:rFonts w:ascii="Arial"/>
          <w:spacing w:val="-1"/>
          <w:sz w:val="15"/>
        </w:rPr>
        <w:t> </w:t>
      </w:r>
      <w:hyperlink r:id="rId61">
        <w:r>
          <w:rPr>
            <w:rFonts w:ascii="Arial"/>
            <w:color w:val="22599B"/>
            <w:w w:val="90"/>
            <w:sz w:val="15"/>
          </w:rPr>
          <w:t>Unveiling</w:t>
        </w:r>
        <w:r>
          <w:rPr>
            <w:rFonts w:ascii="Arial"/>
            <w:color w:val="22599B"/>
            <w:spacing w:val="-1"/>
            <w:sz w:val="15"/>
          </w:rPr>
          <w:t> </w:t>
        </w:r>
        <w:r>
          <w:rPr>
            <w:rFonts w:ascii="Arial"/>
            <w:color w:val="22599B"/>
            <w:w w:val="90"/>
            <w:sz w:val="15"/>
          </w:rPr>
          <w:t>our</w:t>
        </w:r>
        <w:r>
          <w:rPr>
            <w:rFonts w:ascii="Arial"/>
            <w:color w:val="22599B"/>
            <w:spacing w:val="-4"/>
            <w:sz w:val="15"/>
          </w:rPr>
          <w:t> </w:t>
        </w:r>
        <w:r>
          <w:rPr>
            <w:rFonts w:ascii="Arial"/>
            <w:color w:val="22599B"/>
            <w:w w:val="90"/>
            <w:sz w:val="15"/>
          </w:rPr>
          <w:t>new</w:t>
        </w:r>
        <w:r>
          <w:rPr>
            <w:rFonts w:ascii="Arial"/>
            <w:color w:val="22599B"/>
            <w:spacing w:val="-2"/>
            <w:sz w:val="15"/>
          </w:rPr>
          <w:t> </w:t>
        </w:r>
        <w:r>
          <w:rPr>
            <w:rFonts w:ascii="Arial"/>
            <w:color w:val="22599B"/>
            <w:w w:val="90"/>
            <w:sz w:val="15"/>
          </w:rPr>
          <w:t>Quantum</w:t>
        </w:r>
        <w:r>
          <w:rPr>
            <w:rFonts w:ascii="Arial"/>
            <w:color w:val="22599B"/>
            <w:spacing w:val="-4"/>
            <w:sz w:val="15"/>
          </w:rPr>
          <w:t> </w:t>
        </w:r>
        <w:r>
          <w:rPr>
            <w:rFonts w:ascii="Arial"/>
            <w:color w:val="22599B"/>
            <w:w w:val="90"/>
            <w:sz w:val="15"/>
          </w:rPr>
          <w:t>AI</w:t>
        </w:r>
        <w:r>
          <w:rPr>
            <w:rFonts w:ascii="Arial"/>
            <w:color w:val="22599B"/>
            <w:spacing w:val="-1"/>
            <w:sz w:val="15"/>
          </w:rPr>
          <w:t> </w:t>
        </w:r>
        <w:r>
          <w:rPr>
            <w:rFonts w:ascii="Arial"/>
            <w:color w:val="22599B"/>
            <w:w w:val="90"/>
            <w:sz w:val="15"/>
          </w:rPr>
          <w:t>campus.</w:t>
        </w:r>
      </w:hyperlink>
      <w:r>
        <w:rPr>
          <w:rFonts w:ascii="Arial"/>
          <w:color w:val="22599B"/>
          <w:spacing w:val="-1"/>
          <w:w w:val="90"/>
          <w:sz w:val="15"/>
        </w:rPr>
        <w:t> </w:t>
      </w:r>
      <w:r>
        <w:rPr>
          <w:rFonts w:ascii="Arial"/>
          <w:w w:val="90"/>
          <w:sz w:val="15"/>
        </w:rPr>
        <w:t>In:</w:t>
      </w:r>
      <w:r>
        <w:rPr>
          <w:rFonts w:ascii="Arial"/>
          <w:spacing w:val="-1"/>
          <w:w w:val="90"/>
          <w:sz w:val="15"/>
        </w:rPr>
        <w:t> </w:t>
      </w:r>
      <w:r>
        <w:rPr>
          <w:rFonts w:ascii="Arial"/>
          <w:w w:val="90"/>
          <w:sz w:val="15"/>
        </w:rPr>
        <w:t>The</w:t>
      </w:r>
      <w:r>
        <w:rPr>
          <w:rFonts w:ascii="Arial"/>
          <w:spacing w:val="-1"/>
          <w:sz w:val="15"/>
        </w:rPr>
        <w:t> </w:t>
      </w:r>
      <w:r>
        <w:rPr>
          <w:rFonts w:ascii="Arial"/>
          <w:w w:val="90"/>
          <w:sz w:val="15"/>
        </w:rPr>
        <w:t>Keyword</w:t>
      </w:r>
      <w:r>
        <w:rPr>
          <w:rFonts w:ascii="Arial"/>
          <w:spacing w:val="-2"/>
          <w:sz w:val="15"/>
        </w:rPr>
        <w:t> </w:t>
      </w:r>
      <w:r>
        <w:rPr>
          <w:rFonts w:ascii="Arial"/>
          <w:spacing w:val="-2"/>
          <w:w w:val="90"/>
          <w:sz w:val="15"/>
        </w:rPr>
        <w:t>(2021)</w:t>
      </w:r>
    </w:p>
    <w:p>
      <w:pPr>
        <w:pStyle w:val="ListParagraph"/>
        <w:spacing w:after="0" w:line="240" w:lineRule="auto"/>
        <w:jc w:val="left"/>
        <w:rPr>
          <w:rFonts w:ascii="Arial"/>
          <w:sz w:val="15"/>
        </w:rPr>
        <w:sectPr>
          <w:type w:val="continuous"/>
          <w:pgSz w:w="11910" w:h="16840"/>
          <w:pgMar w:header="0" w:footer="0" w:top="1920" w:bottom="280" w:left="0" w:right="0"/>
        </w:sectPr>
      </w:pPr>
    </w:p>
    <w:p>
      <w:pPr>
        <w:tabs>
          <w:tab w:pos="11057" w:val="right" w:leader="none"/>
        </w:tabs>
        <w:spacing w:before="73"/>
        <w:ind w:left="1701" w:right="0" w:firstLine="0"/>
        <w:jc w:val="left"/>
        <w:rPr>
          <w:rFonts w:ascii="Trebuchet MS"/>
          <w:b/>
          <w:sz w:val="16"/>
        </w:rPr>
      </w:pPr>
      <w:r>
        <w:rPr>
          <w:rFonts w:ascii="Trebuchet MS"/>
          <w:color w:val="007196"/>
          <w:spacing w:val="2"/>
          <w:sz w:val="16"/>
        </w:rPr>
        <w:t>TOP-LEVEL</w:t>
      </w:r>
      <w:r>
        <w:rPr>
          <w:rFonts w:ascii="Trebuchet MS"/>
          <w:color w:val="007196"/>
          <w:spacing w:val="16"/>
          <w:sz w:val="16"/>
        </w:rPr>
        <w:t> </w:t>
      </w:r>
      <w:r>
        <w:rPr>
          <w:rFonts w:ascii="Trebuchet MS"/>
          <w:color w:val="007196"/>
          <w:spacing w:val="2"/>
          <w:sz w:val="16"/>
        </w:rPr>
        <w:t>TECHNOLOGY</w:t>
      </w:r>
      <w:r>
        <w:rPr>
          <w:rFonts w:ascii="Trebuchet MS"/>
          <w:color w:val="007196"/>
          <w:spacing w:val="16"/>
          <w:sz w:val="16"/>
        </w:rPr>
        <w:t> </w:t>
      </w:r>
      <w:r>
        <w:rPr>
          <w:rFonts w:ascii="Trebuchet MS"/>
          <w:color w:val="007196"/>
          <w:spacing w:val="2"/>
          <w:sz w:val="16"/>
        </w:rPr>
        <w:t>FOR</w:t>
      </w:r>
      <w:r>
        <w:rPr>
          <w:rFonts w:ascii="Trebuchet MS"/>
          <w:color w:val="007196"/>
          <w:spacing w:val="16"/>
          <w:sz w:val="16"/>
        </w:rPr>
        <w:t> </w:t>
      </w:r>
      <w:r>
        <w:rPr>
          <w:rFonts w:ascii="Trebuchet MS"/>
          <w:color w:val="007196"/>
          <w:spacing w:val="2"/>
          <w:sz w:val="16"/>
        </w:rPr>
        <w:t>CREATIVE</w:t>
      </w:r>
      <w:r>
        <w:rPr>
          <w:rFonts w:ascii="Trebuchet MS"/>
          <w:color w:val="007196"/>
          <w:spacing w:val="16"/>
          <w:sz w:val="16"/>
        </w:rPr>
        <w:t> </w:t>
      </w:r>
      <w:r>
        <w:rPr>
          <w:rFonts w:ascii="Trebuchet MS"/>
          <w:color w:val="007196"/>
          <w:spacing w:val="2"/>
          <w:sz w:val="16"/>
        </w:rPr>
        <w:t>POWER</w:t>
      </w:r>
      <w:r>
        <w:rPr>
          <w:rFonts w:ascii="Trebuchet MS"/>
          <w:color w:val="007196"/>
          <w:spacing w:val="16"/>
          <w:sz w:val="16"/>
        </w:rPr>
        <w:t> </w:t>
      </w:r>
      <w:r>
        <w:rPr>
          <w:rFonts w:ascii="Trebuchet MS"/>
          <w:color w:val="007196"/>
          <w:spacing w:val="2"/>
          <w:sz w:val="16"/>
        </w:rPr>
        <w:t>AND</w:t>
      </w:r>
      <w:r>
        <w:rPr>
          <w:rFonts w:ascii="Trebuchet MS"/>
          <w:color w:val="007196"/>
          <w:spacing w:val="16"/>
          <w:sz w:val="16"/>
        </w:rPr>
        <w:t> </w:t>
      </w:r>
      <w:r>
        <w:rPr>
          <w:rFonts w:ascii="Trebuchet MS"/>
          <w:color w:val="007196"/>
          <w:spacing w:val="2"/>
          <w:sz w:val="16"/>
        </w:rPr>
        <w:t>TECHNOLOGICAL</w:t>
      </w:r>
      <w:r>
        <w:rPr>
          <w:rFonts w:ascii="Trebuchet MS"/>
          <w:color w:val="007196"/>
          <w:spacing w:val="16"/>
          <w:sz w:val="16"/>
        </w:rPr>
        <w:t> </w:t>
      </w:r>
      <w:r>
        <w:rPr>
          <w:rFonts w:ascii="Trebuchet MS"/>
          <w:color w:val="007196"/>
          <w:spacing w:val="-2"/>
          <w:sz w:val="16"/>
        </w:rPr>
        <w:t>SOVEREIGNTY</w:t>
      </w:r>
      <w:r>
        <w:rPr>
          <w:rFonts w:ascii="Trebuchet MS"/>
          <w:color w:val="007196"/>
          <w:sz w:val="16"/>
        </w:rPr>
        <w:tab/>
      </w:r>
      <w:r>
        <w:rPr>
          <w:rFonts w:ascii="Trebuchet MS"/>
          <w:b/>
          <w:spacing w:val="-5"/>
          <w:sz w:val="16"/>
        </w:rPr>
        <w:t>26</w:t>
      </w:r>
    </w:p>
    <w:p>
      <w:pPr>
        <w:spacing w:after="0"/>
        <w:jc w:val="left"/>
        <w:rPr>
          <w:rFonts w:ascii="Trebuchet MS"/>
          <w:b/>
          <w:sz w:val="16"/>
        </w:rPr>
        <w:sectPr>
          <w:headerReference w:type="even" r:id="rId62"/>
          <w:pgSz w:w="11910" w:h="16840"/>
          <w:pgMar w:header="0" w:footer="0" w:top="620" w:bottom="280" w:left="0" w:right="0"/>
        </w:sect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37"/>
        <w:rPr>
          <w:rFonts w:ascii="Trebuchet MS"/>
          <w:b/>
        </w:rPr>
      </w:pPr>
    </w:p>
    <w:p>
      <w:pPr>
        <w:pStyle w:val="BodyText"/>
        <w:spacing w:line="280" w:lineRule="auto" w:before="1"/>
        <w:ind w:left="1697" w:firstLine="9"/>
      </w:pPr>
      <w:r>
        <w:rPr/>
        <w:t>computer on a par with international developments and at least 100 individually controllable qubits by 2026, scalable to 500 qubits in the medium term. In addition, high-performance special hardware shall be developed for suitable fields of application.</w:t>
      </w:r>
    </w:p>
    <w:p>
      <w:pPr>
        <w:pStyle w:val="BodyText"/>
        <w:spacing w:before="33"/>
      </w:pPr>
    </w:p>
    <w:p>
      <w:pPr>
        <w:pStyle w:val="BodyText"/>
        <w:spacing w:line="280" w:lineRule="auto" w:before="1"/>
        <w:ind w:left="1698" w:hanging="6"/>
        <w:rPr>
          <w:position w:val="6"/>
          <w:sz w:val="11"/>
        </w:rPr>
      </w:pPr>
      <w:r>
        <w:rPr/>
        <w:t>The work in hardware development is flanked by measures to develop software and algorithms for</w:t>
      </w:r>
      <w:r>
        <w:rPr>
          <w:spacing w:val="80"/>
        </w:rPr>
        <w:t> </w:t>
      </w:r>
      <w:r>
        <w:rPr/>
        <w:t>these</w:t>
      </w:r>
      <w:r>
        <w:rPr>
          <w:spacing w:val="-1"/>
        </w:rPr>
        <w:t> </w:t>
      </w:r>
      <w:r>
        <w:rPr/>
        <w:t>new</w:t>
      </w:r>
      <w:r>
        <w:rPr>
          <w:spacing w:val="-1"/>
        </w:rPr>
        <w:t> </w:t>
      </w:r>
      <w:r>
        <w:rPr/>
        <w:t>types</w:t>
      </w:r>
      <w:r>
        <w:rPr>
          <w:spacing w:val="-1"/>
        </w:rPr>
        <w:t> </w:t>
      </w:r>
      <w:r>
        <w:rPr/>
        <w:t>of</w:t>
      </w:r>
      <w:r>
        <w:rPr>
          <w:spacing w:val="-1"/>
        </w:rPr>
        <w:t> </w:t>
      </w:r>
      <w:r>
        <w:rPr/>
        <w:t>computers</w:t>
      </w:r>
      <w:r>
        <w:rPr>
          <w:spacing w:val="-1"/>
        </w:rPr>
        <w:t> </w:t>
      </w:r>
      <w:r>
        <w:rPr/>
        <w:t>in</w:t>
      </w:r>
      <w:r>
        <w:rPr>
          <w:spacing w:val="-1"/>
        </w:rPr>
        <w:t> </w:t>
      </w:r>
      <w:r>
        <w:rPr/>
        <w:t>order</w:t>
      </w:r>
      <w:r>
        <w:rPr>
          <w:spacing w:val="-1"/>
        </w:rPr>
        <w:t> </w:t>
      </w:r>
      <w:r>
        <w:rPr/>
        <w:t>to</w:t>
      </w:r>
      <w:r>
        <w:rPr>
          <w:spacing w:val="-1"/>
        </w:rPr>
        <w:t> </w:t>
      </w:r>
      <w:r>
        <w:rPr/>
        <w:t>be</w:t>
      </w:r>
      <w:r>
        <w:rPr>
          <w:spacing w:val="-1"/>
        </w:rPr>
        <w:t> </w:t>
      </w:r>
      <w:r>
        <w:rPr/>
        <w:t>able</w:t>
      </w:r>
      <w:r>
        <w:rPr>
          <w:spacing w:val="-1"/>
        </w:rPr>
        <w:t> </w:t>
      </w:r>
      <w:r>
        <w:rPr/>
        <w:t>to</w:t>
      </w:r>
      <w:r>
        <w:rPr>
          <w:spacing w:val="-1"/>
        </w:rPr>
        <w:t> </w:t>
      </w:r>
      <w:r>
        <w:rPr/>
        <w:t>ex-ploit speed and quality advantages. This is particularly important in view of the fact that experts regard the decisive potential for value creation to not be in hard-ware and software, but in the next wave of digitisation and therefore in the applications.</w:t>
      </w:r>
      <w:r>
        <w:rPr>
          <w:position w:val="6"/>
          <w:sz w:val="11"/>
        </w:rPr>
        <w:t>43</w:t>
      </w:r>
      <w:r>
        <w:rPr>
          <w:spacing w:val="40"/>
          <w:position w:val="6"/>
          <w:sz w:val="11"/>
        </w:rPr>
        <w:t> </w:t>
      </w:r>
      <w:r>
        <w:rPr/>
        <w:t>In parallel, quan-tum simulators are being further developed. These</w:t>
      </w:r>
      <w:r>
        <w:rPr>
          <w:spacing w:val="80"/>
          <w:w w:val="150"/>
        </w:rPr>
        <w:t> </w:t>
      </w:r>
      <w:r>
        <w:rPr/>
        <w:t>can provide similar quantum benefits to quantum computers in several specific areas, for example, in materials research or in the improvement of chemical processes such as the energy-intensive production of </w:t>
      </w:r>
      <w:r>
        <w:rPr>
          <w:spacing w:val="-2"/>
        </w:rPr>
        <w:t>fertilisers.</w:t>
      </w:r>
      <w:r>
        <w:rPr>
          <w:spacing w:val="-2"/>
          <w:position w:val="6"/>
          <w:sz w:val="11"/>
        </w:rPr>
        <w:t>44</w:t>
      </w:r>
    </w:p>
    <w:p>
      <w:pPr>
        <w:pStyle w:val="BodyText"/>
        <w:spacing w:before="28"/>
      </w:pPr>
    </w:p>
    <w:p>
      <w:pPr>
        <w:pStyle w:val="BodyText"/>
        <w:spacing w:line="280" w:lineRule="auto"/>
        <w:ind w:left="1703" w:right="133"/>
        <w:jc w:val="both"/>
      </w:pPr>
      <w:r>
        <w:rPr/>
        <w:t>Specifically, the Federal Government is pursuing the following measures for the development of quantum computers ‘made in Germany’:</w:t>
      </w:r>
    </w:p>
    <w:p>
      <w:pPr>
        <w:pStyle w:val="BodyText"/>
        <w:spacing w:before="36"/>
      </w:pPr>
    </w:p>
    <w:p>
      <w:pPr>
        <w:pStyle w:val="ListParagraph"/>
        <w:numPr>
          <w:ilvl w:val="1"/>
          <w:numId w:val="16"/>
        </w:numPr>
        <w:tabs>
          <w:tab w:pos="1897" w:val="left" w:leader="none"/>
        </w:tabs>
        <w:spacing w:line="280" w:lineRule="auto" w:before="0" w:after="0"/>
        <w:ind w:left="1897" w:right="75" w:hanging="182"/>
        <w:jc w:val="left"/>
        <w:rPr>
          <w:sz w:val="19"/>
        </w:rPr>
      </w:pPr>
      <w:r>
        <w:rPr>
          <w:sz w:val="19"/>
        </w:rPr>
        <w:t>Competitive development of basic technology plat-forms for quantum computers. Within the frame-work of research projects, there is public funding for the development of hardware components as well as their design and implementation in demon-stration set-ups based on the various technology </w:t>
      </w:r>
      <w:r>
        <w:rPr>
          <w:spacing w:val="-2"/>
          <w:sz w:val="19"/>
        </w:rPr>
        <w:t>platforms.</w:t>
      </w:r>
    </w:p>
    <w:p>
      <w:pPr>
        <w:pStyle w:val="BodyText"/>
        <w:spacing w:before="33"/>
      </w:pPr>
    </w:p>
    <w:p>
      <w:pPr>
        <w:pStyle w:val="ListParagraph"/>
        <w:numPr>
          <w:ilvl w:val="1"/>
          <w:numId w:val="16"/>
        </w:numPr>
        <w:tabs>
          <w:tab w:pos="1896" w:val="left" w:leader="none"/>
          <w:tab w:pos="1898" w:val="left" w:leader="none"/>
        </w:tabs>
        <w:spacing w:line="280" w:lineRule="auto" w:before="0" w:after="0"/>
        <w:ind w:left="1898" w:right="177" w:hanging="183"/>
        <w:jc w:val="left"/>
        <w:rPr>
          <w:sz w:val="19"/>
        </w:rPr>
      </w:pPr>
      <w:r>
        <w:rPr>
          <w:sz w:val="19"/>
        </w:rPr>
        <w:t>In parallel the industrialisation of technically</w:t>
      </w:r>
      <w:r>
        <w:rPr>
          <w:spacing w:val="40"/>
          <w:sz w:val="19"/>
        </w:rPr>
        <w:t> </w:t>
      </w:r>
      <w:r>
        <w:rPr>
          <w:sz w:val="19"/>
        </w:rPr>
        <w:t>more mature technologies is taking place within the framework of contracts, in particular through DLR’s quantum computing initiative.</w:t>
      </w:r>
    </w:p>
    <w:p>
      <w:pPr>
        <w:pStyle w:val="BodyText"/>
        <w:spacing w:before="34"/>
      </w:pPr>
    </w:p>
    <w:p>
      <w:pPr>
        <w:pStyle w:val="ListParagraph"/>
        <w:numPr>
          <w:ilvl w:val="1"/>
          <w:numId w:val="16"/>
        </w:numPr>
        <w:tabs>
          <w:tab w:pos="1896" w:val="left" w:leader="none"/>
          <w:tab w:pos="1901" w:val="left" w:leader="none"/>
        </w:tabs>
        <w:spacing w:line="280" w:lineRule="auto" w:before="1" w:after="0"/>
        <w:ind w:left="1901" w:right="338" w:hanging="186"/>
        <w:jc w:val="left"/>
        <w:rPr>
          <w:sz w:val="19"/>
        </w:rPr>
      </w:pPr>
      <w:r>
        <w:rPr>
          <w:sz w:val="19"/>
        </w:rPr>
        <w:t>Establishment of a network for quantum al-gorithms and software. Here, the focus is on industry-specific applications that address opti-misation problems and procedures that look in particular at searches within large data pools.</w:t>
      </w:r>
    </w:p>
    <w:p>
      <w:pPr>
        <w:pStyle w:val="BodyText"/>
        <w:spacing w:before="34"/>
      </w:pPr>
    </w:p>
    <w:p>
      <w:pPr>
        <w:pStyle w:val="ListParagraph"/>
        <w:numPr>
          <w:ilvl w:val="1"/>
          <w:numId w:val="16"/>
        </w:numPr>
        <w:tabs>
          <w:tab w:pos="1896" w:val="left" w:leader="none"/>
          <w:tab w:pos="1901" w:val="left" w:leader="none"/>
        </w:tabs>
        <w:spacing w:line="280" w:lineRule="auto" w:before="0" w:after="0"/>
        <w:ind w:left="1901" w:right="77" w:hanging="186"/>
        <w:jc w:val="both"/>
        <w:rPr>
          <w:sz w:val="19"/>
        </w:rPr>
      </w:pPr>
      <w:r>
        <w:rPr>
          <w:sz w:val="19"/>
        </w:rPr>
        <w:t>Development of enabling technologies: in addition to the fundamental technological developments of quantum computing, suitable technical equipment</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pPr>
    </w:p>
    <w:p>
      <w:pPr>
        <w:pStyle w:val="BodyText"/>
        <w:spacing w:before="20"/>
      </w:pPr>
    </w:p>
    <w:p>
      <w:pPr>
        <w:pStyle w:val="BodyText"/>
        <w:spacing w:line="280" w:lineRule="auto" w:before="1"/>
        <w:ind w:left="582" w:right="872"/>
      </w:pPr>
      <w:r>
        <w:rPr/>
        <w:t>is needed, among other things, to control the sensi-tive quantum states.</w:t>
      </w:r>
    </w:p>
    <w:p>
      <w:pPr>
        <w:pStyle w:val="BodyText"/>
        <w:spacing w:before="35"/>
      </w:pPr>
    </w:p>
    <w:p>
      <w:pPr>
        <w:pStyle w:val="ListParagraph"/>
        <w:numPr>
          <w:ilvl w:val="1"/>
          <w:numId w:val="19"/>
        </w:numPr>
        <w:tabs>
          <w:tab w:pos="577" w:val="left" w:leader="none"/>
          <w:tab w:pos="582" w:val="left" w:leader="none"/>
        </w:tabs>
        <w:spacing w:line="280" w:lineRule="auto" w:before="1" w:after="0"/>
        <w:ind w:left="582" w:right="1049" w:hanging="186"/>
        <w:jc w:val="left"/>
        <w:rPr>
          <w:sz w:val="19"/>
        </w:rPr>
      </w:pPr>
      <w:r>
        <w:rPr>
          <w:sz w:val="19"/>
        </w:rPr>
        <w:t>Development of metrological foundations for the comparability of quantum computer hardware, such</w:t>
      </w:r>
      <w:r>
        <w:rPr>
          <w:spacing w:val="-4"/>
          <w:sz w:val="19"/>
        </w:rPr>
        <w:t> </w:t>
      </w:r>
      <w:r>
        <w:rPr>
          <w:sz w:val="19"/>
        </w:rPr>
        <w:t>as</w:t>
      </w:r>
      <w:r>
        <w:rPr>
          <w:spacing w:val="-4"/>
          <w:sz w:val="19"/>
        </w:rPr>
        <w:t> </w:t>
      </w:r>
      <w:r>
        <w:rPr>
          <w:sz w:val="19"/>
        </w:rPr>
        <w:t>the</w:t>
      </w:r>
      <w:r>
        <w:rPr>
          <w:spacing w:val="-4"/>
          <w:sz w:val="19"/>
        </w:rPr>
        <w:t> </w:t>
      </w:r>
      <w:r>
        <w:rPr>
          <w:sz w:val="19"/>
        </w:rPr>
        <w:t>reliable</w:t>
      </w:r>
      <w:r>
        <w:rPr>
          <w:spacing w:val="-4"/>
          <w:sz w:val="19"/>
        </w:rPr>
        <w:t> </w:t>
      </w:r>
      <w:r>
        <w:rPr>
          <w:sz w:val="19"/>
        </w:rPr>
        <w:t>measurement</w:t>
      </w:r>
      <w:r>
        <w:rPr>
          <w:spacing w:val="-4"/>
          <w:sz w:val="19"/>
        </w:rPr>
        <w:t> </w:t>
      </w:r>
      <w:r>
        <w:rPr>
          <w:sz w:val="19"/>
        </w:rPr>
        <w:t>of</w:t>
      </w:r>
      <w:r>
        <w:rPr>
          <w:spacing w:val="-4"/>
          <w:sz w:val="19"/>
        </w:rPr>
        <w:t> </w:t>
      </w:r>
      <w:r>
        <w:rPr>
          <w:sz w:val="19"/>
        </w:rPr>
        <w:t>qubit</w:t>
      </w:r>
      <w:r>
        <w:rPr>
          <w:spacing w:val="-4"/>
          <w:sz w:val="19"/>
        </w:rPr>
        <w:t> </w:t>
      </w:r>
      <w:r>
        <w:rPr>
          <w:sz w:val="19"/>
        </w:rPr>
        <w:t>proper-ties, coherence times, etc.</w:t>
      </w:r>
    </w:p>
    <w:p>
      <w:pPr>
        <w:pStyle w:val="BodyText"/>
        <w:spacing w:before="34"/>
      </w:pPr>
    </w:p>
    <w:p>
      <w:pPr>
        <w:pStyle w:val="ListParagraph"/>
        <w:numPr>
          <w:ilvl w:val="1"/>
          <w:numId w:val="19"/>
        </w:numPr>
        <w:tabs>
          <w:tab w:pos="582" w:val="left" w:leader="none"/>
        </w:tabs>
        <w:spacing w:line="280" w:lineRule="auto" w:before="0" w:after="0"/>
        <w:ind w:left="582" w:right="864" w:hanging="186"/>
        <w:jc w:val="left"/>
        <w:rPr>
          <w:sz w:val="19"/>
        </w:rPr>
      </w:pPr>
      <w:r>
        <w:rPr>
          <w:sz w:val="19"/>
        </w:rPr>
        <w:t>Support</w:t>
      </w:r>
      <w:r>
        <w:rPr>
          <w:spacing w:val="-4"/>
          <w:sz w:val="19"/>
        </w:rPr>
        <w:t> </w:t>
      </w:r>
      <w:r>
        <w:rPr>
          <w:sz w:val="19"/>
        </w:rPr>
        <w:t>to</w:t>
      </w:r>
      <w:r>
        <w:rPr>
          <w:spacing w:val="-4"/>
          <w:sz w:val="19"/>
        </w:rPr>
        <w:t> </w:t>
      </w:r>
      <w:r>
        <w:rPr>
          <w:sz w:val="19"/>
        </w:rPr>
        <w:t>develop</w:t>
      </w:r>
      <w:r>
        <w:rPr>
          <w:spacing w:val="-4"/>
          <w:sz w:val="19"/>
        </w:rPr>
        <w:t> </w:t>
      </w:r>
      <w:r>
        <w:rPr>
          <w:sz w:val="19"/>
        </w:rPr>
        <w:t>skilled</w:t>
      </w:r>
      <w:r>
        <w:rPr>
          <w:spacing w:val="-4"/>
          <w:sz w:val="19"/>
        </w:rPr>
        <w:t> </w:t>
      </w:r>
      <w:r>
        <w:rPr>
          <w:sz w:val="19"/>
        </w:rPr>
        <w:t>workers:</w:t>
      </w:r>
      <w:r>
        <w:rPr>
          <w:spacing w:val="-4"/>
          <w:sz w:val="19"/>
        </w:rPr>
        <w:t> </w:t>
      </w:r>
      <w:r>
        <w:rPr>
          <w:sz w:val="19"/>
        </w:rPr>
        <w:t>the</w:t>
      </w:r>
      <w:r>
        <w:rPr>
          <w:spacing w:val="-4"/>
          <w:sz w:val="19"/>
        </w:rPr>
        <w:t> </w:t>
      </w:r>
      <w:r>
        <w:rPr>
          <w:sz w:val="19"/>
        </w:rPr>
        <w:t>aim</w:t>
      </w:r>
      <w:r>
        <w:rPr>
          <w:spacing w:val="-4"/>
          <w:sz w:val="19"/>
        </w:rPr>
        <w:t> </w:t>
      </w:r>
      <w:r>
        <w:rPr>
          <w:sz w:val="19"/>
        </w:rPr>
        <w:t>is</w:t>
      </w:r>
      <w:r>
        <w:rPr>
          <w:spacing w:val="-4"/>
          <w:sz w:val="19"/>
        </w:rPr>
        <w:t> </w:t>
      </w:r>
      <w:r>
        <w:rPr>
          <w:sz w:val="19"/>
        </w:rPr>
        <w:t>to</w:t>
      </w:r>
      <w:r>
        <w:rPr>
          <w:spacing w:val="-4"/>
          <w:sz w:val="19"/>
        </w:rPr>
        <w:t> </w:t>
      </w:r>
      <w:r>
        <w:rPr>
          <w:sz w:val="19"/>
        </w:rPr>
        <w:t>use outreach activities to increase interest in quantum technologies in schools, to get students excited</w:t>
      </w:r>
      <w:r>
        <w:rPr>
          <w:spacing w:val="40"/>
          <w:sz w:val="19"/>
        </w:rPr>
        <w:t> </w:t>
      </w:r>
      <w:r>
        <w:rPr>
          <w:sz w:val="19"/>
        </w:rPr>
        <w:t>about the field and to develop support formats</w:t>
      </w:r>
    </w:p>
    <w:p>
      <w:pPr>
        <w:pStyle w:val="BodyText"/>
        <w:spacing w:line="280" w:lineRule="auto"/>
        <w:ind w:left="572" w:right="893" w:firstLine="10"/>
      </w:pPr>
      <w:r>
        <w:rPr/>
        <w:t>for both academic and career paths in industry. Tailor-made</w:t>
      </w:r>
      <w:r>
        <w:rPr>
          <w:spacing w:val="-6"/>
        </w:rPr>
        <w:t> </w:t>
      </w:r>
      <w:r>
        <w:rPr/>
        <w:t>programmes</w:t>
      </w:r>
      <w:r>
        <w:rPr>
          <w:spacing w:val="-6"/>
        </w:rPr>
        <w:t> </w:t>
      </w:r>
      <w:r>
        <w:rPr/>
        <w:t>at</w:t>
      </w:r>
      <w:r>
        <w:rPr>
          <w:spacing w:val="-6"/>
        </w:rPr>
        <w:t> </w:t>
      </w:r>
      <w:r>
        <w:rPr/>
        <w:t>postgraduate</w:t>
      </w:r>
      <w:r>
        <w:rPr>
          <w:spacing w:val="-6"/>
        </w:rPr>
        <w:t> </w:t>
      </w:r>
      <w:r>
        <w:rPr/>
        <w:t>level</w:t>
      </w:r>
      <w:r>
        <w:rPr>
          <w:spacing w:val="-6"/>
        </w:rPr>
        <w:t> </w:t>
      </w:r>
      <w:r>
        <w:rPr/>
        <w:t>help to train qualified specialists for the development of quantum</w:t>
      </w:r>
      <w:r>
        <w:rPr>
          <w:spacing w:val="-1"/>
        </w:rPr>
        <w:t> </w:t>
      </w:r>
      <w:r>
        <w:rPr/>
        <w:t>technologies.</w:t>
      </w:r>
    </w:p>
    <w:p>
      <w:pPr>
        <w:pStyle w:val="BodyText"/>
        <w:spacing w:before="33"/>
      </w:pPr>
    </w:p>
    <w:p>
      <w:pPr>
        <w:pStyle w:val="ListParagraph"/>
        <w:numPr>
          <w:ilvl w:val="1"/>
          <w:numId w:val="19"/>
        </w:numPr>
        <w:tabs>
          <w:tab w:pos="583" w:val="left" w:leader="none"/>
        </w:tabs>
        <w:spacing w:line="280" w:lineRule="auto" w:before="0" w:after="0"/>
        <w:ind w:left="583" w:right="960" w:hanging="187"/>
        <w:jc w:val="left"/>
        <w:rPr>
          <w:sz w:val="19"/>
        </w:rPr>
      </w:pPr>
      <w:r>
        <w:rPr>
          <w:sz w:val="19"/>
        </w:rPr>
        <w:t>Support for spin-off companies from universities and research institutions. The goal is to build a ho-listic, internationally competitive, entrepreneurial ecosystem for quantum technologies.</w:t>
      </w:r>
    </w:p>
    <w:p>
      <w:pPr>
        <w:pStyle w:val="ListParagraph"/>
        <w:spacing w:after="0" w:line="280" w:lineRule="auto"/>
        <w:jc w:val="left"/>
        <w:rPr>
          <w:sz w:val="19"/>
        </w:rPr>
        <w:sectPr>
          <w:type w:val="continuous"/>
          <w:pgSz w:w="11910" w:h="16840"/>
          <w:pgMar w:header="0" w:footer="0" w:top="1920" w:bottom="280" w:left="0" w:right="0"/>
          <w:cols w:num="2" w:equalWidth="0">
            <w:col w:w="6169" w:space="40"/>
            <w:col w:w="5701"/>
          </w:cols>
        </w:sectPr>
      </w:pPr>
    </w:p>
    <w:p>
      <w:pPr>
        <w:pStyle w:val="BodyText"/>
        <w:spacing w:before="75" w:after="1"/>
        <w:rPr>
          <w:sz w:val="20"/>
        </w:rPr>
      </w:pPr>
      <w:r>
        <w:rPr>
          <w:sz w:val="20"/>
        </w:rPr>
        <mc:AlternateContent>
          <mc:Choice Requires="wps">
            <w:drawing>
              <wp:anchor distT="0" distB="0" distL="0" distR="0" allowOverlap="1" layoutInCell="1" locked="0" behindDoc="1" simplePos="0" relativeHeight="486003200">
                <wp:simplePos x="0" y="0"/>
                <wp:positionH relativeFrom="page">
                  <wp:posOffset>0</wp:posOffset>
                </wp:positionH>
                <wp:positionV relativeFrom="page">
                  <wp:posOffset>0</wp:posOffset>
                </wp:positionV>
                <wp:extent cx="7560309" cy="10692130"/>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E2F1F5"/>
                        </a:solidFill>
                      </wps:spPr>
                      <wps:bodyPr wrap="square" lIns="0" tIns="0" rIns="0" bIns="0" rtlCol="0">
                        <a:prstTxWarp prst="textNoShape">
                          <a:avLst/>
                        </a:prstTxWarp>
                        <a:noAutofit/>
                      </wps:bodyPr>
                    </wps:wsp>
                  </a:graphicData>
                </a:graphic>
              </wp:anchor>
            </w:drawing>
          </mc:Choice>
          <mc:Fallback>
            <w:pict>
              <v:rect style="position:absolute;margin-left:0pt;margin-top:.000015pt;width:595.275pt;height:841.89pt;mso-position-horizontal-relative:page;mso-position-vertical-relative:page;z-index:-17313280" id="docshape71" filled="true" fillcolor="#e2f1f5" stroked="false">
                <v:fill type="solid"/>
                <w10:wrap type="none"/>
              </v:rect>
            </w:pict>
          </mc:Fallback>
        </mc:AlternateContent>
      </w: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109" name="Group 109"/>
                <wp:cNvGraphicFramePr>
                  <a:graphicFrameLocks/>
                </wp:cNvGraphicFramePr>
                <a:graphic>
                  <a:graphicData uri="http://schemas.microsoft.com/office/word/2010/wordprocessingGroup">
                    <wpg:wgp>
                      <wpg:cNvPr id="109" name="Group 109"/>
                      <wpg:cNvGrpSpPr/>
                      <wpg:grpSpPr>
                        <a:xfrm>
                          <a:off x="0" y="0"/>
                          <a:ext cx="5940425" cy="6350"/>
                          <a:chExt cx="5940425" cy="6350"/>
                        </a:xfrm>
                      </wpg:grpSpPr>
                      <wps:wsp>
                        <wps:cNvPr id="110" name="Graphic 110"/>
                        <wps:cNvSpPr/>
                        <wps:spPr>
                          <a:xfrm>
                            <a:off x="0" y="3175"/>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72"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897" w:val="left" w:leader="none"/>
        </w:tabs>
        <w:spacing w:line="240" w:lineRule="auto" w:before="47" w:after="0"/>
        <w:ind w:left="1897" w:right="0" w:hanging="203"/>
        <w:jc w:val="left"/>
        <w:rPr>
          <w:rFonts w:ascii="Arial" w:hAnsi="Arial"/>
          <w:sz w:val="15"/>
        </w:rPr>
      </w:pPr>
      <w:r>
        <w:rPr>
          <w:rFonts w:ascii="Arial" w:hAnsi="Arial"/>
          <w:spacing w:val="-2"/>
          <w:w w:val="90"/>
          <w:sz w:val="15"/>
        </w:rPr>
        <w:t>Kagermann,</w:t>
      </w:r>
      <w:r>
        <w:rPr>
          <w:rFonts w:ascii="Arial" w:hAnsi="Arial"/>
          <w:spacing w:val="-9"/>
          <w:w w:val="90"/>
          <w:sz w:val="15"/>
        </w:rPr>
        <w:t> </w:t>
      </w:r>
      <w:r>
        <w:rPr>
          <w:rFonts w:ascii="Arial" w:hAnsi="Arial"/>
          <w:spacing w:val="-2"/>
          <w:w w:val="90"/>
          <w:sz w:val="15"/>
        </w:rPr>
        <w:t>H./Süssenguth,</w:t>
      </w:r>
      <w:r>
        <w:rPr>
          <w:rFonts w:ascii="Arial" w:hAnsi="Arial"/>
          <w:spacing w:val="-8"/>
          <w:w w:val="90"/>
          <w:sz w:val="15"/>
        </w:rPr>
        <w:t> </w:t>
      </w:r>
      <w:r>
        <w:rPr>
          <w:rFonts w:ascii="Arial" w:hAnsi="Arial"/>
          <w:spacing w:val="-2"/>
          <w:w w:val="90"/>
          <w:sz w:val="15"/>
        </w:rPr>
        <w:t>F./Körner,</w:t>
      </w:r>
      <w:r>
        <w:rPr>
          <w:rFonts w:ascii="Arial" w:hAnsi="Arial"/>
          <w:spacing w:val="-12"/>
          <w:w w:val="90"/>
          <w:sz w:val="15"/>
        </w:rPr>
        <w:t> </w:t>
      </w:r>
      <w:r>
        <w:rPr>
          <w:rFonts w:ascii="Arial" w:hAnsi="Arial"/>
          <w:spacing w:val="-2"/>
          <w:w w:val="90"/>
          <w:sz w:val="15"/>
        </w:rPr>
        <w:t>J./Liepold,</w:t>
      </w:r>
      <w:r>
        <w:rPr>
          <w:rFonts w:ascii="Arial" w:hAnsi="Arial"/>
          <w:spacing w:val="-13"/>
          <w:w w:val="90"/>
          <w:sz w:val="15"/>
        </w:rPr>
        <w:t> </w:t>
      </w:r>
      <w:r>
        <w:rPr>
          <w:rFonts w:ascii="Arial" w:hAnsi="Arial"/>
          <w:spacing w:val="-2"/>
          <w:w w:val="90"/>
          <w:sz w:val="15"/>
        </w:rPr>
        <w:t>A.:</w:t>
      </w:r>
      <w:r>
        <w:rPr>
          <w:rFonts w:ascii="Arial" w:hAnsi="Arial"/>
          <w:spacing w:val="-9"/>
          <w:w w:val="90"/>
          <w:sz w:val="15"/>
        </w:rPr>
        <w:t> </w:t>
      </w:r>
      <w:hyperlink r:id="rId15">
        <w:r>
          <w:rPr>
            <w:rFonts w:ascii="Arial" w:hAnsi="Arial"/>
            <w:color w:val="22599B"/>
            <w:spacing w:val="-2"/>
            <w:w w:val="90"/>
            <w:sz w:val="15"/>
          </w:rPr>
          <w:t>The</w:t>
        </w:r>
        <w:r>
          <w:rPr>
            <w:rFonts w:ascii="Arial" w:hAnsi="Arial"/>
            <w:color w:val="22599B"/>
            <w:spacing w:val="-5"/>
            <w:w w:val="90"/>
            <w:sz w:val="15"/>
          </w:rPr>
          <w:t> </w:t>
        </w:r>
        <w:r>
          <w:rPr>
            <w:rFonts w:ascii="Arial" w:hAnsi="Arial"/>
            <w:color w:val="22599B"/>
            <w:spacing w:val="-2"/>
            <w:w w:val="90"/>
            <w:sz w:val="15"/>
          </w:rPr>
          <w:t>Innovation</w:t>
        </w:r>
        <w:r>
          <w:rPr>
            <w:rFonts w:ascii="Arial" w:hAnsi="Arial"/>
            <w:color w:val="22599B"/>
            <w:spacing w:val="-4"/>
            <w:w w:val="90"/>
            <w:sz w:val="15"/>
          </w:rPr>
          <w:t> </w:t>
        </w:r>
        <w:r>
          <w:rPr>
            <w:rFonts w:ascii="Arial" w:hAnsi="Arial"/>
            <w:color w:val="22599B"/>
            <w:spacing w:val="-2"/>
            <w:w w:val="90"/>
            <w:sz w:val="15"/>
          </w:rPr>
          <w:t>Potential</w:t>
        </w:r>
        <w:r>
          <w:rPr>
            <w:rFonts w:ascii="Arial" w:hAnsi="Arial"/>
            <w:color w:val="22599B"/>
            <w:spacing w:val="-4"/>
            <w:w w:val="90"/>
            <w:sz w:val="15"/>
          </w:rPr>
          <w:t> </w:t>
        </w:r>
        <w:r>
          <w:rPr>
            <w:rFonts w:ascii="Arial" w:hAnsi="Arial"/>
            <w:color w:val="22599B"/>
            <w:spacing w:val="-2"/>
            <w:w w:val="90"/>
            <w:sz w:val="15"/>
          </w:rPr>
          <w:t>of</w:t>
        </w:r>
        <w:r>
          <w:rPr>
            <w:rFonts w:ascii="Arial" w:hAnsi="Arial"/>
            <w:color w:val="22599B"/>
            <w:spacing w:val="-7"/>
            <w:w w:val="90"/>
            <w:sz w:val="15"/>
          </w:rPr>
          <w:t> </w:t>
        </w:r>
        <w:r>
          <w:rPr>
            <w:rFonts w:ascii="Arial" w:hAnsi="Arial"/>
            <w:color w:val="22599B"/>
            <w:spacing w:val="-2"/>
            <w:w w:val="90"/>
            <w:sz w:val="15"/>
          </w:rPr>
          <w:t>Second-generation</w:t>
        </w:r>
        <w:r>
          <w:rPr>
            <w:rFonts w:ascii="Arial" w:hAnsi="Arial"/>
            <w:color w:val="22599B"/>
            <w:spacing w:val="-4"/>
            <w:w w:val="90"/>
            <w:sz w:val="15"/>
          </w:rPr>
          <w:t> </w:t>
        </w:r>
        <w:r>
          <w:rPr>
            <w:rFonts w:ascii="Arial" w:hAnsi="Arial"/>
            <w:color w:val="22599B"/>
            <w:spacing w:val="-2"/>
            <w:w w:val="90"/>
            <w:sz w:val="15"/>
          </w:rPr>
          <w:t>Quantum</w:t>
        </w:r>
        <w:r>
          <w:rPr>
            <w:rFonts w:ascii="Arial" w:hAnsi="Arial"/>
            <w:color w:val="22599B"/>
            <w:spacing w:val="-10"/>
            <w:w w:val="90"/>
            <w:sz w:val="15"/>
          </w:rPr>
          <w:t> </w:t>
        </w:r>
        <w:r>
          <w:rPr>
            <w:rFonts w:ascii="Arial" w:hAnsi="Arial"/>
            <w:color w:val="22599B"/>
            <w:spacing w:val="-2"/>
            <w:w w:val="90"/>
            <w:sz w:val="15"/>
          </w:rPr>
          <w:t>Technologies</w:t>
        </w:r>
      </w:hyperlink>
      <w:r>
        <w:rPr>
          <w:rFonts w:ascii="Arial" w:hAnsi="Arial"/>
          <w:color w:val="22599B"/>
          <w:spacing w:val="-4"/>
          <w:w w:val="90"/>
          <w:sz w:val="15"/>
        </w:rPr>
        <w:t> </w:t>
      </w:r>
      <w:r>
        <w:rPr>
          <w:rFonts w:ascii="Arial" w:hAnsi="Arial"/>
          <w:spacing w:val="-2"/>
          <w:w w:val="90"/>
          <w:sz w:val="15"/>
        </w:rPr>
        <w:t>(acatech</w:t>
      </w:r>
      <w:r>
        <w:rPr>
          <w:rFonts w:ascii="Arial" w:hAnsi="Arial"/>
          <w:spacing w:val="-4"/>
          <w:w w:val="90"/>
          <w:sz w:val="15"/>
        </w:rPr>
        <w:t> </w:t>
      </w:r>
      <w:r>
        <w:rPr>
          <w:rFonts w:ascii="Arial" w:hAnsi="Arial"/>
          <w:spacing w:val="-2"/>
          <w:w w:val="90"/>
          <w:sz w:val="15"/>
        </w:rPr>
        <w:t>IMPULS),</w:t>
      </w:r>
      <w:r>
        <w:rPr>
          <w:rFonts w:ascii="Arial" w:hAnsi="Arial"/>
          <w:spacing w:val="-9"/>
          <w:w w:val="90"/>
          <w:sz w:val="15"/>
        </w:rPr>
        <w:t> </w:t>
      </w:r>
      <w:r>
        <w:rPr>
          <w:rFonts w:ascii="Arial" w:hAnsi="Arial"/>
          <w:spacing w:val="-2"/>
          <w:w w:val="90"/>
          <w:sz w:val="15"/>
        </w:rPr>
        <w:t>Munich</w:t>
      </w:r>
      <w:r>
        <w:rPr>
          <w:rFonts w:ascii="Arial" w:hAnsi="Arial"/>
          <w:spacing w:val="-4"/>
          <w:w w:val="90"/>
          <w:sz w:val="15"/>
        </w:rPr>
        <w:t> 2020</w:t>
      </w:r>
    </w:p>
    <w:p>
      <w:pPr>
        <w:pStyle w:val="ListParagraph"/>
        <w:numPr>
          <w:ilvl w:val="0"/>
          <w:numId w:val="16"/>
        </w:numPr>
        <w:tabs>
          <w:tab w:pos="1897" w:val="left" w:leader="none"/>
        </w:tabs>
        <w:spacing w:line="240" w:lineRule="auto" w:before="8" w:after="0"/>
        <w:ind w:left="1897" w:right="0" w:hanging="203"/>
        <w:jc w:val="left"/>
        <w:rPr>
          <w:rFonts w:ascii="Arial" w:hAnsi="Arial"/>
          <w:sz w:val="15"/>
        </w:rPr>
      </w:pPr>
      <w:r>
        <w:rPr>
          <w:rFonts w:ascii="Arial" w:hAnsi="Arial"/>
          <w:spacing w:val="-2"/>
          <w:w w:val="90"/>
          <w:sz w:val="15"/>
        </w:rPr>
        <w:t>Kagermann,</w:t>
      </w:r>
      <w:r>
        <w:rPr>
          <w:rFonts w:ascii="Arial" w:hAnsi="Arial"/>
          <w:spacing w:val="-9"/>
          <w:w w:val="90"/>
          <w:sz w:val="15"/>
        </w:rPr>
        <w:t> </w:t>
      </w:r>
      <w:r>
        <w:rPr>
          <w:rFonts w:ascii="Arial" w:hAnsi="Arial"/>
          <w:spacing w:val="-2"/>
          <w:w w:val="90"/>
          <w:sz w:val="15"/>
        </w:rPr>
        <w:t>H./Süssenguth,</w:t>
      </w:r>
      <w:r>
        <w:rPr>
          <w:rFonts w:ascii="Arial" w:hAnsi="Arial"/>
          <w:spacing w:val="-8"/>
          <w:w w:val="90"/>
          <w:sz w:val="15"/>
        </w:rPr>
        <w:t> </w:t>
      </w:r>
      <w:r>
        <w:rPr>
          <w:rFonts w:ascii="Arial" w:hAnsi="Arial"/>
          <w:spacing w:val="-2"/>
          <w:w w:val="90"/>
          <w:sz w:val="15"/>
        </w:rPr>
        <w:t>F./Körner,</w:t>
      </w:r>
      <w:r>
        <w:rPr>
          <w:rFonts w:ascii="Arial" w:hAnsi="Arial"/>
          <w:spacing w:val="-12"/>
          <w:w w:val="90"/>
          <w:sz w:val="15"/>
        </w:rPr>
        <w:t> </w:t>
      </w:r>
      <w:r>
        <w:rPr>
          <w:rFonts w:ascii="Arial" w:hAnsi="Arial"/>
          <w:spacing w:val="-2"/>
          <w:w w:val="90"/>
          <w:sz w:val="15"/>
        </w:rPr>
        <w:t>J./Liepold,</w:t>
      </w:r>
      <w:r>
        <w:rPr>
          <w:rFonts w:ascii="Arial" w:hAnsi="Arial"/>
          <w:spacing w:val="-13"/>
          <w:w w:val="90"/>
          <w:sz w:val="15"/>
        </w:rPr>
        <w:t> </w:t>
      </w:r>
      <w:r>
        <w:rPr>
          <w:rFonts w:ascii="Arial" w:hAnsi="Arial"/>
          <w:spacing w:val="-2"/>
          <w:w w:val="90"/>
          <w:sz w:val="15"/>
        </w:rPr>
        <w:t>A.:</w:t>
      </w:r>
      <w:r>
        <w:rPr>
          <w:rFonts w:ascii="Arial" w:hAnsi="Arial"/>
          <w:spacing w:val="-9"/>
          <w:w w:val="90"/>
          <w:sz w:val="15"/>
        </w:rPr>
        <w:t> </w:t>
      </w:r>
      <w:hyperlink r:id="rId15">
        <w:r>
          <w:rPr>
            <w:rFonts w:ascii="Arial" w:hAnsi="Arial"/>
            <w:color w:val="22599B"/>
            <w:spacing w:val="-2"/>
            <w:w w:val="90"/>
            <w:sz w:val="15"/>
          </w:rPr>
          <w:t>The</w:t>
        </w:r>
        <w:r>
          <w:rPr>
            <w:rFonts w:ascii="Arial" w:hAnsi="Arial"/>
            <w:color w:val="22599B"/>
            <w:spacing w:val="-5"/>
            <w:w w:val="90"/>
            <w:sz w:val="15"/>
          </w:rPr>
          <w:t> </w:t>
        </w:r>
        <w:r>
          <w:rPr>
            <w:rFonts w:ascii="Arial" w:hAnsi="Arial"/>
            <w:color w:val="22599B"/>
            <w:spacing w:val="-2"/>
            <w:w w:val="90"/>
            <w:sz w:val="15"/>
          </w:rPr>
          <w:t>Innovation</w:t>
        </w:r>
        <w:r>
          <w:rPr>
            <w:rFonts w:ascii="Arial" w:hAnsi="Arial"/>
            <w:color w:val="22599B"/>
            <w:spacing w:val="-4"/>
            <w:w w:val="90"/>
            <w:sz w:val="15"/>
          </w:rPr>
          <w:t> </w:t>
        </w:r>
        <w:r>
          <w:rPr>
            <w:rFonts w:ascii="Arial" w:hAnsi="Arial"/>
            <w:color w:val="22599B"/>
            <w:spacing w:val="-2"/>
            <w:w w:val="90"/>
            <w:sz w:val="15"/>
          </w:rPr>
          <w:t>Potential</w:t>
        </w:r>
        <w:r>
          <w:rPr>
            <w:rFonts w:ascii="Arial" w:hAnsi="Arial"/>
            <w:color w:val="22599B"/>
            <w:spacing w:val="-4"/>
            <w:w w:val="90"/>
            <w:sz w:val="15"/>
          </w:rPr>
          <w:t> </w:t>
        </w:r>
        <w:r>
          <w:rPr>
            <w:rFonts w:ascii="Arial" w:hAnsi="Arial"/>
            <w:color w:val="22599B"/>
            <w:spacing w:val="-2"/>
            <w:w w:val="90"/>
            <w:sz w:val="15"/>
          </w:rPr>
          <w:t>of</w:t>
        </w:r>
        <w:r>
          <w:rPr>
            <w:rFonts w:ascii="Arial" w:hAnsi="Arial"/>
            <w:color w:val="22599B"/>
            <w:spacing w:val="-7"/>
            <w:w w:val="90"/>
            <w:sz w:val="15"/>
          </w:rPr>
          <w:t> </w:t>
        </w:r>
        <w:r>
          <w:rPr>
            <w:rFonts w:ascii="Arial" w:hAnsi="Arial"/>
            <w:color w:val="22599B"/>
            <w:spacing w:val="-2"/>
            <w:w w:val="90"/>
            <w:sz w:val="15"/>
          </w:rPr>
          <w:t>Second-generation</w:t>
        </w:r>
        <w:r>
          <w:rPr>
            <w:rFonts w:ascii="Arial" w:hAnsi="Arial"/>
            <w:color w:val="22599B"/>
            <w:spacing w:val="-4"/>
            <w:w w:val="90"/>
            <w:sz w:val="15"/>
          </w:rPr>
          <w:t> </w:t>
        </w:r>
        <w:r>
          <w:rPr>
            <w:rFonts w:ascii="Arial" w:hAnsi="Arial"/>
            <w:color w:val="22599B"/>
            <w:spacing w:val="-2"/>
            <w:w w:val="90"/>
            <w:sz w:val="15"/>
          </w:rPr>
          <w:t>Quantum</w:t>
        </w:r>
        <w:r>
          <w:rPr>
            <w:rFonts w:ascii="Arial" w:hAnsi="Arial"/>
            <w:color w:val="22599B"/>
            <w:spacing w:val="-10"/>
            <w:w w:val="90"/>
            <w:sz w:val="15"/>
          </w:rPr>
          <w:t> </w:t>
        </w:r>
        <w:r>
          <w:rPr>
            <w:rFonts w:ascii="Arial" w:hAnsi="Arial"/>
            <w:color w:val="22599B"/>
            <w:spacing w:val="-2"/>
            <w:w w:val="90"/>
            <w:sz w:val="15"/>
          </w:rPr>
          <w:t>Technologies</w:t>
        </w:r>
      </w:hyperlink>
      <w:r>
        <w:rPr>
          <w:rFonts w:ascii="Arial" w:hAnsi="Arial"/>
          <w:color w:val="22599B"/>
          <w:spacing w:val="-4"/>
          <w:w w:val="90"/>
          <w:sz w:val="15"/>
        </w:rPr>
        <w:t> </w:t>
      </w:r>
      <w:r>
        <w:rPr>
          <w:rFonts w:ascii="Arial" w:hAnsi="Arial"/>
          <w:spacing w:val="-2"/>
          <w:w w:val="90"/>
          <w:sz w:val="15"/>
        </w:rPr>
        <w:t>(acatech</w:t>
      </w:r>
      <w:r>
        <w:rPr>
          <w:rFonts w:ascii="Arial" w:hAnsi="Arial"/>
          <w:spacing w:val="-4"/>
          <w:w w:val="90"/>
          <w:sz w:val="15"/>
        </w:rPr>
        <w:t> </w:t>
      </w:r>
      <w:r>
        <w:rPr>
          <w:rFonts w:ascii="Arial" w:hAnsi="Arial"/>
          <w:spacing w:val="-2"/>
          <w:w w:val="90"/>
          <w:sz w:val="15"/>
        </w:rPr>
        <w:t>IMPULS),</w:t>
      </w:r>
      <w:r>
        <w:rPr>
          <w:rFonts w:ascii="Arial" w:hAnsi="Arial"/>
          <w:spacing w:val="-9"/>
          <w:w w:val="90"/>
          <w:sz w:val="15"/>
        </w:rPr>
        <w:t> </w:t>
      </w:r>
      <w:r>
        <w:rPr>
          <w:rFonts w:ascii="Arial" w:hAnsi="Arial"/>
          <w:spacing w:val="-2"/>
          <w:w w:val="90"/>
          <w:sz w:val="15"/>
        </w:rPr>
        <w:t>Munich</w:t>
      </w:r>
      <w:r>
        <w:rPr>
          <w:rFonts w:ascii="Arial" w:hAnsi="Arial"/>
          <w:spacing w:val="-4"/>
          <w:w w:val="90"/>
          <w:sz w:val="15"/>
        </w:rPr>
        <w:t> 2020</w:t>
      </w:r>
    </w:p>
    <w:p>
      <w:pPr>
        <w:pStyle w:val="ListParagraph"/>
        <w:spacing w:after="0" w:line="240" w:lineRule="auto"/>
        <w:jc w:val="left"/>
        <w:rPr>
          <w:rFonts w:ascii="Arial" w:hAnsi="Arial"/>
          <w:sz w:val="15"/>
        </w:rPr>
        <w:sectPr>
          <w:type w:val="continuous"/>
          <w:pgSz w:w="11910" w:h="16840"/>
          <w:pgMar w:header="0"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7"/>
        <w:rPr>
          <w:rFonts w:ascii="Arial"/>
          <w:sz w:val="20"/>
        </w:rPr>
      </w:pPr>
    </w:p>
    <w:p>
      <w:pPr>
        <w:pStyle w:val="BodyText"/>
        <w:spacing w:after="0"/>
        <w:rPr>
          <w:rFonts w:ascii="Arial"/>
          <w:sz w:val="20"/>
        </w:rPr>
        <w:sectPr>
          <w:headerReference w:type="default" r:id="rId63"/>
          <w:headerReference w:type="even" r:id="rId64"/>
          <w:pgSz w:w="11910" w:h="16840"/>
          <w:pgMar w:header="701" w:footer="0" w:top="900" w:bottom="280" w:left="0" w:right="0"/>
          <w:pgNumType w:start="27"/>
        </w:sectPr>
      </w:pPr>
    </w:p>
    <w:p>
      <w:pPr>
        <w:pStyle w:val="Heading2"/>
        <w:numPr>
          <w:ilvl w:val="0"/>
          <w:numId w:val="17"/>
        </w:numPr>
        <w:tabs>
          <w:tab w:pos="1142" w:val="left" w:leader="none"/>
          <w:tab w:pos="1146" w:val="left" w:leader="none"/>
        </w:tabs>
        <w:spacing w:line="240" w:lineRule="auto" w:before="90" w:after="0"/>
        <w:ind w:left="1146" w:right="366" w:hanging="300"/>
        <w:jc w:val="left"/>
      </w:pPr>
      <w:r>
        <w:rPr/>
        <mc:AlternateContent>
          <mc:Choice Requires="wps">
            <w:drawing>
              <wp:anchor distT="0" distB="0" distL="0" distR="0" allowOverlap="1" layoutInCell="1" locked="0" behindDoc="0" simplePos="0" relativeHeight="15755264">
                <wp:simplePos x="0" y="0"/>
                <wp:positionH relativeFrom="page">
                  <wp:posOffset>540000</wp:posOffset>
                </wp:positionH>
                <wp:positionV relativeFrom="paragraph">
                  <wp:posOffset>538280</wp:posOffset>
                </wp:positionV>
                <wp:extent cx="2835275" cy="1270"/>
                <wp:effectExtent l="0" t="0" r="0" b="0"/>
                <wp:wrapNone/>
                <wp:docPr id="115" name="Graphic 115"/>
                <wp:cNvGraphicFramePr>
                  <a:graphicFrameLocks/>
                </wp:cNvGraphicFramePr>
                <a:graphic>
                  <a:graphicData uri="http://schemas.microsoft.com/office/word/2010/wordprocessingShape">
                    <wps:wsp>
                      <wps:cNvPr id="115" name="Graphic 115"/>
                      <wps:cNvSpPr/>
                      <wps:spPr>
                        <a:xfrm>
                          <a:off x="0" y="0"/>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5264" from="42.519699pt,42.384312pt" to="265.747699pt,42.384312pt" stroked="true" strokeweight=".5pt" strokecolor="#000000">
                <v:stroke dashstyle="solid"/>
                <w10:wrap type="none"/>
              </v:line>
            </w:pict>
          </mc:Fallback>
        </mc:AlternateContent>
      </w:r>
      <w:bookmarkStart w:name="C. Create excellent framework  condition" w:id="36"/>
      <w:bookmarkEnd w:id="36"/>
      <w:r>
        <w:rPr/>
      </w:r>
      <w:bookmarkStart w:name="Create interfaces: strengthen ecosystems" w:id="37"/>
      <w:bookmarkEnd w:id="37"/>
      <w:r>
        <w:rPr/>
      </w:r>
      <w:bookmarkStart w:name="Strengthen start-up culture and innovati" w:id="38"/>
      <w:bookmarkEnd w:id="38"/>
      <w:r>
        <w:rPr/>
      </w:r>
      <w:bookmarkStart w:name="_bookmark14" w:id="39"/>
      <w:bookmarkEnd w:id="39"/>
      <w:r>
        <w:rPr/>
      </w:r>
      <w:r>
        <w:rPr>
          <w:spacing w:val="-6"/>
        </w:rPr>
        <w:t>Create</w:t>
      </w:r>
      <w:r>
        <w:rPr>
          <w:spacing w:val="-14"/>
        </w:rPr>
        <w:t> </w:t>
      </w:r>
      <w:r>
        <w:rPr>
          <w:spacing w:val="-6"/>
        </w:rPr>
        <w:t>excellent</w:t>
      </w:r>
      <w:r>
        <w:rPr>
          <w:spacing w:val="-13"/>
        </w:rPr>
        <w:t> </w:t>
      </w:r>
      <w:r>
        <w:rPr>
          <w:spacing w:val="-6"/>
        </w:rPr>
        <w:t>framework </w:t>
      </w:r>
      <w:r>
        <w:rPr>
          <w:w w:val="90"/>
        </w:rPr>
        <w:t>conditions</w:t>
      </w:r>
      <w:r>
        <w:rPr>
          <w:spacing w:val="-6"/>
          <w:w w:val="90"/>
        </w:rPr>
        <w:t> </w:t>
      </w:r>
      <w:r>
        <w:rPr>
          <w:w w:val="90"/>
        </w:rPr>
        <w:t>for</w:t>
      </w:r>
      <w:r>
        <w:rPr>
          <w:spacing w:val="-6"/>
          <w:w w:val="90"/>
        </w:rPr>
        <w:t> </w:t>
      </w:r>
      <w:r>
        <w:rPr>
          <w:w w:val="90"/>
        </w:rPr>
        <w:t>a</w:t>
      </w:r>
      <w:r>
        <w:rPr>
          <w:spacing w:val="-6"/>
          <w:w w:val="90"/>
        </w:rPr>
        <w:t> </w:t>
      </w:r>
      <w:r>
        <w:rPr>
          <w:w w:val="90"/>
        </w:rPr>
        <w:t>strong</w:t>
      </w:r>
      <w:r>
        <w:rPr>
          <w:spacing w:val="-6"/>
          <w:w w:val="90"/>
        </w:rPr>
        <w:t> </w:t>
      </w:r>
      <w:r>
        <w:rPr>
          <w:w w:val="90"/>
        </w:rPr>
        <w:t>ecosystem</w:t>
      </w:r>
    </w:p>
    <w:p>
      <w:pPr>
        <w:pStyle w:val="BodyText"/>
        <w:spacing w:before="139"/>
        <w:rPr>
          <w:rFonts w:ascii="Arial"/>
          <w:sz w:val="28"/>
        </w:rPr>
      </w:pPr>
    </w:p>
    <w:p>
      <w:pPr>
        <w:pStyle w:val="Heading3"/>
        <w:spacing w:before="1"/>
      </w:pPr>
      <w:r>
        <w:rPr>
          <w:color w:val="007196"/>
          <w:spacing w:val="4"/>
        </w:rPr>
        <w:t>Create</w:t>
      </w:r>
      <w:r>
        <w:rPr>
          <w:color w:val="007196"/>
          <w:spacing w:val="31"/>
        </w:rPr>
        <w:t> </w:t>
      </w:r>
      <w:r>
        <w:rPr>
          <w:color w:val="007196"/>
          <w:spacing w:val="4"/>
        </w:rPr>
        <w:t>interfaces:</w:t>
      </w:r>
      <w:r>
        <w:rPr>
          <w:color w:val="007196"/>
          <w:spacing w:val="32"/>
        </w:rPr>
        <w:t> </w:t>
      </w:r>
      <w:r>
        <w:rPr>
          <w:color w:val="007196"/>
          <w:spacing w:val="4"/>
        </w:rPr>
        <w:t>strengthen</w:t>
      </w:r>
      <w:r>
        <w:rPr>
          <w:color w:val="007196"/>
          <w:spacing w:val="32"/>
        </w:rPr>
        <w:t> </w:t>
      </w:r>
      <w:r>
        <w:rPr>
          <w:color w:val="007196"/>
          <w:spacing w:val="-2"/>
        </w:rPr>
        <w:t>ecosystems</w:t>
      </w:r>
    </w:p>
    <w:p>
      <w:pPr>
        <w:pStyle w:val="BodyText"/>
        <w:spacing w:line="280" w:lineRule="auto" w:before="35"/>
        <w:ind w:left="853" w:hanging="4"/>
      </w:pPr>
      <w:r>
        <w:rPr/>
        <w:t>In order to make the new technologies application-ready and therefore usable within the economy and society, it is necessary to build a functional, compre-hensive ecosystem. This includes fundamental re-search, technology developments for users, the train-ing of technical specialists or experts in engineering sciences, computer science and physics, as well as additional support measures for networking and the development</w:t>
      </w:r>
      <w:r>
        <w:rPr>
          <w:spacing w:val="5"/>
        </w:rPr>
        <w:t> </w:t>
      </w:r>
      <w:r>
        <w:rPr/>
        <w:t>of</w:t>
      </w:r>
      <w:r>
        <w:rPr>
          <w:spacing w:val="6"/>
        </w:rPr>
        <w:t> </w:t>
      </w:r>
      <w:r>
        <w:rPr/>
        <w:t>a</w:t>
      </w:r>
      <w:r>
        <w:rPr>
          <w:spacing w:val="6"/>
        </w:rPr>
        <w:t> </w:t>
      </w:r>
      <w:r>
        <w:rPr/>
        <w:t>metrological</w:t>
      </w:r>
      <w:r>
        <w:rPr>
          <w:spacing w:val="5"/>
        </w:rPr>
        <w:t> </w:t>
      </w:r>
      <w:r>
        <w:rPr/>
        <w:t>quality</w:t>
      </w:r>
      <w:r>
        <w:rPr>
          <w:spacing w:val="6"/>
        </w:rPr>
        <w:t> </w:t>
      </w:r>
      <w:r>
        <w:rPr>
          <w:spacing w:val="-2"/>
        </w:rPr>
        <w:t>infrastructure.</w:t>
      </w:r>
    </w:p>
    <w:p>
      <w:pPr>
        <w:pStyle w:val="BodyText"/>
        <w:spacing w:before="31"/>
      </w:pPr>
    </w:p>
    <w:p>
      <w:pPr>
        <w:pStyle w:val="BodyText"/>
        <w:spacing w:line="280" w:lineRule="auto"/>
        <w:ind w:left="848" w:firstLine="2"/>
      </w:pPr>
      <w:r>
        <w:rPr/>
        <w:t>Germany introduces a number of strong players in all relevant areas. The Federal Government’s goal is to create close networking throughout all parts of the value chain in the form of an entrepreneurial ecosys-tem. This should enable the targeted and, by means of synergies, efficient development of quantum technol-ogies that are economically self-sustaining in the long </w:t>
      </w:r>
      <w:r>
        <w:rPr>
          <w:spacing w:val="-2"/>
        </w:rPr>
        <w:t>term.</w:t>
      </w:r>
    </w:p>
    <w:p>
      <w:pPr>
        <w:pStyle w:val="BodyText"/>
        <w:spacing w:before="32"/>
      </w:pPr>
    </w:p>
    <w:p>
      <w:pPr>
        <w:pStyle w:val="BodyText"/>
        <w:spacing w:line="280" w:lineRule="auto"/>
        <w:ind w:left="853" w:hanging="11"/>
      </w:pPr>
      <w:r>
        <w:rPr/>
        <w:t>The Federal Government is strengthening the quan-tum technology ecosystem through the following </w:t>
      </w:r>
      <w:r>
        <w:rPr>
          <w:spacing w:val="-2"/>
        </w:rPr>
        <w:t>means:</w:t>
      </w:r>
    </w:p>
    <w:p>
      <w:pPr>
        <w:pStyle w:val="BodyText"/>
        <w:spacing w:before="36"/>
      </w:pPr>
    </w:p>
    <w:p>
      <w:pPr>
        <w:pStyle w:val="ListParagraph"/>
        <w:numPr>
          <w:ilvl w:val="2"/>
          <w:numId w:val="19"/>
        </w:numPr>
        <w:tabs>
          <w:tab w:pos="1046" w:val="left" w:leader="none"/>
        </w:tabs>
        <w:spacing w:line="280" w:lineRule="auto" w:before="0" w:after="0"/>
        <w:ind w:left="1046" w:right="96" w:hanging="181"/>
        <w:jc w:val="left"/>
        <w:rPr>
          <w:sz w:val="19"/>
        </w:rPr>
      </w:pPr>
      <w:r>
        <w:rPr>
          <w:sz w:val="19"/>
        </w:rPr>
        <w:t>Direct project funding from the Federal Gov-ernment is generally directed at consortia from industry and science. Project consortia that cover as many parts of the value chain as possible are funded. Through joint research and development work, close ties are forged between fundamental researchers, developers and users, and ideas are pursued in a targeted manner. The development</w:t>
      </w:r>
      <w:r>
        <w:rPr>
          <w:spacing w:val="80"/>
          <w:sz w:val="19"/>
        </w:rPr>
        <w:t> </w:t>
      </w:r>
      <w:r>
        <w:rPr>
          <w:sz w:val="19"/>
        </w:rPr>
        <w:t>of characterisation, qualification and standardisa-tion of quantum technology components within value chains is considered from the beginning and included in the measures.</w:t>
      </w:r>
    </w:p>
    <w:p>
      <w:pPr>
        <w:pStyle w:val="BodyText"/>
        <w:spacing w:before="30"/>
      </w:pPr>
    </w:p>
    <w:p>
      <w:pPr>
        <w:pStyle w:val="ListParagraph"/>
        <w:numPr>
          <w:ilvl w:val="2"/>
          <w:numId w:val="19"/>
        </w:numPr>
        <w:tabs>
          <w:tab w:pos="1038" w:val="left" w:leader="none"/>
          <w:tab w:pos="1051" w:val="left" w:leader="none"/>
        </w:tabs>
        <w:spacing w:line="280" w:lineRule="auto" w:before="0" w:after="0"/>
        <w:ind w:left="1051" w:right="260" w:hanging="186"/>
        <w:jc w:val="left"/>
        <w:rPr>
          <w:sz w:val="19"/>
        </w:rPr>
      </w:pPr>
      <w:r>
        <w:rPr>
          <w:sz w:val="19"/>
        </w:rPr>
        <w:t>At the same time the entrepreneurial ecosystem is stimulated by collocated research contracts: for example, innovative quantum computers are procured for DLR’s own needs through research</w:t>
      </w:r>
    </w:p>
    <w:p>
      <w:pPr>
        <w:pStyle w:val="BodyText"/>
        <w:spacing w:line="280" w:lineRule="auto"/>
        <w:ind w:left="1046" w:firstLine="8"/>
      </w:pPr>
      <w:r>
        <w:rPr/>
        <w:t>contracts. In the European partnership EuroHPC, which</w:t>
      </w:r>
      <w:r>
        <w:rPr>
          <w:spacing w:val="1"/>
        </w:rPr>
        <w:t> </w:t>
      </w:r>
      <w:r>
        <w:rPr/>
        <w:t>is</w:t>
      </w:r>
      <w:r>
        <w:rPr>
          <w:spacing w:val="3"/>
        </w:rPr>
        <w:t> </w:t>
      </w:r>
      <w:r>
        <w:rPr/>
        <w:t>co-financed</w:t>
      </w:r>
      <w:r>
        <w:rPr>
          <w:spacing w:val="4"/>
        </w:rPr>
        <w:t> </w:t>
      </w:r>
      <w:r>
        <w:rPr/>
        <w:t>by</w:t>
      </w:r>
      <w:r>
        <w:rPr>
          <w:spacing w:val="3"/>
        </w:rPr>
        <w:t> </w:t>
      </w:r>
      <w:r>
        <w:rPr/>
        <w:t>the</w:t>
      </w:r>
      <w:r>
        <w:rPr>
          <w:spacing w:val="3"/>
        </w:rPr>
        <w:t> </w:t>
      </w:r>
      <w:r>
        <w:rPr/>
        <w:t>Federal</w:t>
      </w:r>
      <w:r>
        <w:rPr>
          <w:spacing w:val="4"/>
        </w:rPr>
        <w:t> </w:t>
      </w:r>
      <w:r>
        <w:rPr>
          <w:spacing w:val="-2"/>
        </w:rPr>
        <w:t>Government,</w:t>
      </w:r>
    </w:p>
    <w:p>
      <w:pPr>
        <w:pStyle w:val="BodyText"/>
        <w:spacing w:line="280" w:lineRule="auto" w:before="172"/>
        <w:ind w:left="607" w:right="1812" w:firstLine="14"/>
      </w:pPr>
      <w:r>
        <w:rPr/>
        <w:br w:type="column"/>
      </w:r>
      <w:r>
        <w:rPr/>
        <w:t>quantum computers are also being procured for locations of the Gauss Centre for Supercomputing</w:t>
      </w:r>
      <w:r>
        <w:rPr>
          <w:spacing w:val="80"/>
          <w:w w:val="150"/>
        </w:rPr>
        <w:t> </w:t>
      </w:r>
      <w:r>
        <w:rPr/>
        <w:t>in Germany; albeit with a smaller financial volume.</w:t>
      </w:r>
    </w:p>
    <w:p>
      <w:pPr>
        <w:pStyle w:val="BodyText"/>
        <w:spacing w:line="280" w:lineRule="auto"/>
        <w:ind w:left="617" w:right="1982" w:hanging="11"/>
      </w:pPr>
      <w:r>
        <w:rPr/>
        <w:t>With this instrument, more mature approaches</w:t>
      </w:r>
      <w:r>
        <w:rPr>
          <w:spacing w:val="80"/>
        </w:rPr>
        <w:t> </w:t>
      </w:r>
      <w:r>
        <w:rPr/>
        <w:t>in technological terms will be developed in the medium term by companies, especially start-ups.</w:t>
      </w:r>
    </w:p>
    <w:p>
      <w:pPr>
        <w:pStyle w:val="BodyText"/>
        <w:spacing w:line="280" w:lineRule="auto"/>
        <w:ind w:left="620" w:right="1733" w:hanging="6"/>
      </w:pPr>
      <w:r>
        <w:rPr/>
        <w:t>For highly innovative companies from the Europe-an economic area, close cooperation with DLR also creates incentives to locate research, development and production in Germany.</w:t>
      </w:r>
    </w:p>
    <w:p>
      <w:pPr>
        <w:pStyle w:val="BodyText"/>
        <w:spacing w:before="31"/>
      </w:pPr>
    </w:p>
    <w:p>
      <w:pPr>
        <w:pStyle w:val="ListParagraph"/>
        <w:numPr>
          <w:ilvl w:val="1"/>
          <w:numId w:val="19"/>
        </w:numPr>
        <w:tabs>
          <w:tab w:pos="612" w:val="left" w:leader="none"/>
          <w:tab w:pos="617" w:val="left" w:leader="none"/>
        </w:tabs>
        <w:spacing w:line="280" w:lineRule="auto" w:before="0" w:after="0"/>
        <w:ind w:left="617" w:right="1710" w:hanging="186"/>
        <w:jc w:val="left"/>
        <w:rPr>
          <w:sz w:val="19"/>
        </w:rPr>
      </w:pPr>
      <w:r>
        <w:rPr>
          <w:sz w:val="19"/>
        </w:rPr>
        <w:t>Focused networking meetings, seminars and sym-posia</w:t>
      </w:r>
      <w:r>
        <w:rPr>
          <w:spacing w:val="-2"/>
          <w:sz w:val="19"/>
        </w:rPr>
        <w:t> </w:t>
      </w:r>
      <w:r>
        <w:rPr>
          <w:sz w:val="19"/>
        </w:rPr>
        <w:t>work</w:t>
      </w:r>
      <w:r>
        <w:rPr>
          <w:spacing w:val="-2"/>
          <w:sz w:val="19"/>
        </w:rPr>
        <w:t> </w:t>
      </w:r>
      <w:r>
        <w:rPr>
          <w:sz w:val="19"/>
        </w:rPr>
        <w:t>alongside</w:t>
      </w:r>
      <w:r>
        <w:rPr>
          <w:spacing w:val="-2"/>
          <w:sz w:val="19"/>
        </w:rPr>
        <w:t> </w:t>
      </w:r>
      <w:r>
        <w:rPr>
          <w:sz w:val="19"/>
        </w:rPr>
        <w:t>the</w:t>
      </w:r>
      <w:r>
        <w:rPr>
          <w:spacing w:val="-2"/>
          <w:sz w:val="19"/>
        </w:rPr>
        <w:t> </w:t>
      </w:r>
      <w:r>
        <w:rPr>
          <w:sz w:val="19"/>
        </w:rPr>
        <w:t>research</w:t>
      </w:r>
      <w:r>
        <w:rPr>
          <w:spacing w:val="-2"/>
          <w:sz w:val="19"/>
        </w:rPr>
        <w:t> </w:t>
      </w:r>
      <w:r>
        <w:rPr>
          <w:sz w:val="19"/>
        </w:rPr>
        <w:t>and</w:t>
      </w:r>
      <w:r>
        <w:rPr>
          <w:spacing w:val="-2"/>
          <w:sz w:val="19"/>
        </w:rPr>
        <w:t> </w:t>
      </w:r>
      <w:r>
        <w:rPr>
          <w:sz w:val="19"/>
        </w:rPr>
        <w:t>development activities within the technology strands, enabling exchange and synergies across individual project consortia. Complementary to this and with the goal of creating a powerful ecosystem, is the provision</w:t>
      </w:r>
      <w:r>
        <w:rPr>
          <w:spacing w:val="80"/>
          <w:w w:val="150"/>
          <w:sz w:val="19"/>
        </w:rPr>
        <w:t> </w:t>
      </w:r>
      <w:r>
        <w:rPr>
          <w:sz w:val="19"/>
        </w:rPr>
        <w:t>of overarching exchange forums and seminars, the preparation of an accompanying analysis of the ecosystem and discussions about cross-cutting issues in joint workshops. This also ensures that synergies are created and the resources deployed are used efficiently.</w:t>
      </w:r>
    </w:p>
    <w:p>
      <w:pPr>
        <w:pStyle w:val="BodyText"/>
        <w:spacing w:before="13"/>
      </w:pPr>
    </w:p>
    <w:p>
      <w:pPr>
        <w:pStyle w:val="Heading3"/>
        <w:spacing w:line="259" w:lineRule="auto"/>
        <w:ind w:left="425" w:right="1733" w:hanging="5"/>
      </w:pPr>
      <w:r>
        <w:rPr>
          <w:color w:val="007196"/>
          <w:w w:val="110"/>
        </w:rPr>
        <w:t>Strengthen start-up culture and innovative </w:t>
      </w:r>
      <w:r>
        <w:rPr>
          <w:color w:val="007196"/>
          <w:spacing w:val="-2"/>
          <w:w w:val="115"/>
        </w:rPr>
        <w:t>companies</w:t>
      </w:r>
    </w:p>
    <w:p>
      <w:pPr>
        <w:pStyle w:val="BodyText"/>
        <w:spacing w:line="280" w:lineRule="auto" w:before="16"/>
        <w:ind w:left="414" w:right="1733" w:firstLine="5"/>
      </w:pPr>
      <w:r>
        <w:rPr/>
        <w:t>Start-ups and small and medium-sized enterprises with strong research capabilities will play an impor-tant role in technology development, while coopera-tion models with large companies have also proven to be successful in this regard.</w:t>
      </w:r>
    </w:p>
    <w:p>
      <w:pPr>
        <w:pStyle w:val="BodyText"/>
        <w:spacing w:before="34"/>
      </w:pPr>
    </w:p>
    <w:p>
      <w:pPr>
        <w:pStyle w:val="BodyText"/>
        <w:spacing w:line="280" w:lineRule="auto"/>
        <w:ind w:left="422" w:right="1733" w:hanging="14"/>
      </w:pPr>
      <w:r>
        <w:rPr/>
        <w:t>The Federal Government supports young, innovative companies with this through:</w:t>
      </w:r>
    </w:p>
    <w:p>
      <w:pPr>
        <w:pStyle w:val="BodyText"/>
        <w:spacing w:before="36"/>
      </w:pPr>
    </w:p>
    <w:p>
      <w:pPr>
        <w:pStyle w:val="ListParagraph"/>
        <w:numPr>
          <w:ilvl w:val="1"/>
          <w:numId w:val="19"/>
        </w:numPr>
        <w:tabs>
          <w:tab w:pos="612" w:val="left" w:leader="none"/>
          <w:tab w:pos="616" w:val="left" w:leader="none"/>
        </w:tabs>
        <w:spacing w:line="280" w:lineRule="auto" w:before="0" w:after="0"/>
        <w:ind w:left="612" w:right="1814" w:hanging="182"/>
        <w:jc w:val="left"/>
        <w:rPr>
          <w:position w:val="6"/>
          <w:sz w:val="11"/>
        </w:rPr>
      </w:pPr>
      <w:r>
        <w:rPr>
          <w:sz w:val="19"/>
        </w:rPr>
        <w:t>Specific</w:t>
      </w:r>
      <w:r>
        <w:rPr>
          <w:sz w:val="19"/>
        </w:rPr>
        <w:t> funding that allows spin-offs from uni-versities and research institutions in the field of quantum technologies to transfer innovative ideas and move towards application and commercial </w:t>
      </w:r>
      <w:r>
        <w:rPr>
          <w:spacing w:val="-2"/>
          <w:sz w:val="19"/>
        </w:rPr>
        <w:t>exploitation,</w:t>
      </w:r>
      <w:r>
        <w:rPr>
          <w:spacing w:val="-2"/>
          <w:position w:val="6"/>
          <w:sz w:val="11"/>
        </w:rPr>
        <w:t>45</w:t>
      </w:r>
    </w:p>
    <w:p>
      <w:pPr>
        <w:pStyle w:val="BodyText"/>
        <w:spacing w:before="34"/>
      </w:pPr>
    </w:p>
    <w:p>
      <w:pPr>
        <w:pStyle w:val="ListParagraph"/>
        <w:numPr>
          <w:ilvl w:val="1"/>
          <w:numId w:val="19"/>
        </w:numPr>
        <w:tabs>
          <w:tab w:pos="606" w:val="left" w:leader="none"/>
          <w:tab w:pos="617" w:val="left" w:leader="none"/>
        </w:tabs>
        <w:spacing w:line="280" w:lineRule="auto" w:before="1" w:after="0"/>
        <w:ind w:left="617" w:right="1724" w:hanging="186"/>
        <w:jc w:val="left"/>
        <w:rPr>
          <w:sz w:val="19"/>
        </w:rPr>
      </w:pPr>
      <w:r>
        <w:rPr>
          <w:sz w:val="19"/>
        </w:rPr>
        <w:t>The expansion of technology transfer in all facets at the level of institutional and strategic development of publicly funded research institutions, especially through</w:t>
      </w:r>
      <w:r>
        <w:rPr>
          <w:spacing w:val="-1"/>
          <w:sz w:val="19"/>
        </w:rPr>
        <w:t> </w:t>
      </w:r>
      <w:r>
        <w:rPr>
          <w:sz w:val="19"/>
        </w:rPr>
        <w:t>spin-offs,</w:t>
      </w:r>
    </w:p>
    <w:p>
      <w:pPr>
        <w:pStyle w:val="ListParagraph"/>
        <w:spacing w:after="0" w:line="280" w:lineRule="auto"/>
        <w:jc w:val="left"/>
        <w:rPr>
          <w:sz w:val="19"/>
        </w:rPr>
        <w:sectPr>
          <w:type w:val="continuous"/>
          <w:pgSz w:w="11910" w:h="16840"/>
          <w:pgMar w:header="701" w:footer="0" w:top="1920" w:bottom="280" w:left="0" w:right="0"/>
          <w:cols w:num="2" w:equalWidth="0">
            <w:col w:w="5284" w:space="40"/>
            <w:col w:w="6586"/>
          </w:cols>
        </w:sectPr>
      </w:pPr>
    </w:p>
    <w:p>
      <w:pPr>
        <w:pStyle w:val="BodyText"/>
        <w:rPr>
          <w:sz w:val="20"/>
        </w:rPr>
      </w:pPr>
    </w:p>
    <w:p>
      <w:pPr>
        <w:pStyle w:val="BodyText"/>
        <w:spacing w:before="20"/>
        <w:rPr>
          <w:sz w:val="20"/>
        </w:rPr>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116" name="Group 116"/>
                <wp:cNvGraphicFramePr>
                  <a:graphicFrameLocks/>
                </wp:cNvGraphicFramePr>
                <a:graphic>
                  <a:graphicData uri="http://schemas.microsoft.com/office/word/2010/wordprocessingGroup">
                    <wpg:wgp>
                      <wpg:cNvPr id="116" name="Group 116"/>
                      <wpg:cNvGrpSpPr/>
                      <wpg:grpSpPr>
                        <a:xfrm>
                          <a:off x="0" y="0"/>
                          <a:ext cx="5940425" cy="6350"/>
                          <a:chExt cx="5940425" cy="6350"/>
                        </a:xfrm>
                      </wpg:grpSpPr>
                      <wps:wsp>
                        <wps:cNvPr id="117" name="Graphic 117"/>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77"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047" w:val="left" w:leader="none"/>
        </w:tabs>
        <w:spacing w:line="240" w:lineRule="auto" w:before="47" w:after="0"/>
        <w:ind w:left="1047" w:right="0" w:hanging="203"/>
        <w:jc w:val="left"/>
        <w:rPr>
          <w:rFonts w:ascii="Arial" w:hAnsi="Arial"/>
          <w:sz w:val="15"/>
        </w:rPr>
      </w:pPr>
      <w:r>
        <w:rPr>
          <w:rFonts w:ascii="Arial" w:hAnsi="Arial"/>
          <w:w w:val="90"/>
          <w:sz w:val="15"/>
        </w:rPr>
        <w:t>BMBF</w:t>
      </w:r>
      <w:r>
        <w:rPr>
          <w:rFonts w:ascii="Arial" w:hAnsi="Arial"/>
          <w:spacing w:val="-2"/>
          <w:sz w:val="15"/>
        </w:rPr>
        <w:t> </w:t>
      </w:r>
      <w:r>
        <w:rPr>
          <w:rFonts w:ascii="Arial" w:hAnsi="Arial"/>
          <w:w w:val="90"/>
          <w:sz w:val="15"/>
        </w:rPr>
        <w:t>funding</w:t>
      </w:r>
      <w:r>
        <w:rPr>
          <w:rFonts w:ascii="Arial" w:hAnsi="Arial"/>
          <w:spacing w:val="1"/>
          <w:sz w:val="15"/>
        </w:rPr>
        <w:t> </w:t>
      </w:r>
      <w:r>
        <w:rPr>
          <w:rFonts w:ascii="Arial" w:hAnsi="Arial"/>
          <w:w w:val="90"/>
          <w:sz w:val="15"/>
        </w:rPr>
        <w:t>guideline</w:t>
      </w:r>
      <w:r>
        <w:rPr>
          <w:rFonts w:ascii="Arial" w:hAnsi="Arial"/>
          <w:spacing w:val="1"/>
          <w:sz w:val="15"/>
        </w:rPr>
        <w:t> </w:t>
      </w:r>
      <w:hyperlink r:id="rId65">
        <w:r>
          <w:rPr>
            <w:rFonts w:ascii="Arial" w:hAnsi="Arial"/>
            <w:color w:val="22599B"/>
            <w:w w:val="90"/>
            <w:sz w:val="15"/>
          </w:rPr>
          <w:t>Enabling</w:t>
        </w:r>
        <w:r>
          <w:rPr>
            <w:rFonts w:ascii="Arial" w:hAnsi="Arial"/>
            <w:color w:val="22599B"/>
            <w:spacing w:val="1"/>
            <w:sz w:val="15"/>
          </w:rPr>
          <w:t> </w:t>
        </w:r>
        <w:r>
          <w:rPr>
            <w:rFonts w:ascii="Arial" w:hAnsi="Arial"/>
            <w:color w:val="22599B"/>
            <w:w w:val="90"/>
            <w:sz w:val="15"/>
          </w:rPr>
          <w:t>Start-up:</w:t>
        </w:r>
        <w:r>
          <w:rPr>
            <w:rFonts w:ascii="Arial" w:hAnsi="Arial"/>
            <w:color w:val="22599B"/>
            <w:spacing w:val="1"/>
            <w:sz w:val="15"/>
          </w:rPr>
          <w:t> </w:t>
        </w:r>
        <w:r>
          <w:rPr>
            <w:rFonts w:ascii="Arial" w:hAnsi="Arial"/>
            <w:color w:val="22599B"/>
            <w:w w:val="90"/>
            <w:sz w:val="15"/>
          </w:rPr>
          <w:t>Unternehmensgründungen</w:t>
        </w:r>
        <w:r>
          <w:rPr>
            <w:rFonts w:ascii="Arial" w:hAnsi="Arial"/>
            <w:color w:val="22599B"/>
            <w:spacing w:val="1"/>
            <w:sz w:val="15"/>
          </w:rPr>
          <w:t> </w:t>
        </w:r>
        <w:r>
          <w:rPr>
            <w:rFonts w:ascii="Arial" w:hAnsi="Arial"/>
            <w:color w:val="22599B"/>
            <w:w w:val="90"/>
            <w:sz w:val="15"/>
          </w:rPr>
          <w:t>in</w:t>
        </w:r>
        <w:r>
          <w:rPr>
            <w:rFonts w:ascii="Arial" w:hAnsi="Arial"/>
            <w:color w:val="22599B"/>
            <w:spacing w:val="1"/>
            <w:sz w:val="15"/>
          </w:rPr>
          <w:t> </w:t>
        </w:r>
        <w:r>
          <w:rPr>
            <w:rFonts w:ascii="Arial" w:hAnsi="Arial"/>
            <w:color w:val="22599B"/>
            <w:w w:val="90"/>
            <w:sz w:val="15"/>
          </w:rPr>
          <w:t>den</w:t>
        </w:r>
        <w:r>
          <w:rPr>
            <w:rFonts w:ascii="Arial" w:hAnsi="Arial"/>
            <w:color w:val="22599B"/>
            <w:sz w:val="15"/>
          </w:rPr>
          <w:t> </w:t>
        </w:r>
        <w:r>
          <w:rPr>
            <w:rFonts w:ascii="Arial" w:hAnsi="Arial"/>
            <w:color w:val="22599B"/>
            <w:w w:val="90"/>
            <w:sz w:val="15"/>
          </w:rPr>
          <w:t>Quantentechnologien</w:t>
        </w:r>
        <w:r>
          <w:rPr>
            <w:rFonts w:ascii="Arial" w:hAnsi="Arial"/>
            <w:color w:val="22599B"/>
            <w:spacing w:val="1"/>
            <w:sz w:val="15"/>
          </w:rPr>
          <w:t> </w:t>
        </w:r>
        <w:r>
          <w:rPr>
            <w:rFonts w:ascii="Arial" w:hAnsi="Arial"/>
            <w:color w:val="22599B"/>
            <w:w w:val="90"/>
            <w:sz w:val="15"/>
          </w:rPr>
          <w:t>und</w:t>
        </w:r>
        <w:r>
          <w:rPr>
            <w:rFonts w:ascii="Arial" w:hAnsi="Arial"/>
            <w:color w:val="22599B"/>
            <w:spacing w:val="1"/>
            <w:sz w:val="15"/>
          </w:rPr>
          <w:t> </w:t>
        </w:r>
        <w:r>
          <w:rPr>
            <w:rFonts w:ascii="Arial" w:hAnsi="Arial"/>
            <w:color w:val="22599B"/>
            <w:w w:val="90"/>
            <w:sz w:val="15"/>
          </w:rPr>
          <w:t>der</w:t>
        </w:r>
        <w:r>
          <w:rPr>
            <w:rFonts w:ascii="Arial" w:hAnsi="Arial"/>
            <w:color w:val="22599B"/>
            <w:spacing w:val="-1"/>
            <w:sz w:val="15"/>
          </w:rPr>
          <w:t> </w:t>
        </w:r>
        <w:r>
          <w:rPr>
            <w:rFonts w:ascii="Arial" w:hAnsi="Arial"/>
            <w:color w:val="22599B"/>
            <w:spacing w:val="-2"/>
            <w:w w:val="90"/>
            <w:sz w:val="15"/>
          </w:rPr>
          <w:t>Photonik</w:t>
        </w:r>
      </w:hyperlink>
    </w:p>
    <w:p>
      <w:pPr>
        <w:pStyle w:val="ListParagraph"/>
        <w:spacing w:after="0" w:line="240" w:lineRule="auto"/>
        <w:jc w:val="left"/>
        <w:rPr>
          <w:rFonts w:ascii="Arial" w:hAns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7"/>
        <w:rPr>
          <w:rFonts w:ascii="Arial"/>
          <w:sz w:val="20"/>
        </w:rPr>
      </w:pPr>
    </w:p>
    <w:p>
      <w:pPr>
        <w:spacing w:line="240" w:lineRule="auto"/>
        <w:ind w:left="1700" w:right="0" w:firstLine="0"/>
        <w:rPr>
          <w:rFonts w:ascii="Arial"/>
          <w:sz w:val="20"/>
        </w:rPr>
      </w:pPr>
      <w:r>
        <w:rPr>
          <w:rFonts w:ascii="Arial"/>
          <w:sz w:val="20"/>
        </w:rPr>
        <w:drawing>
          <wp:inline distT="0" distB="0" distL="0" distR="0">
            <wp:extent cx="5962874" cy="3316224"/>
            <wp:effectExtent l="0" t="0" r="0" b="0"/>
            <wp:docPr id="118" name="Image 118" descr="A miniaturised vacuum chamber lies on a laboratory bench. "/>
            <wp:cNvGraphicFramePr>
              <a:graphicFrameLocks/>
            </wp:cNvGraphicFramePr>
            <a:graphic>
              <a:graphicData uri="http://schemas.openxmlformats.org/drawingml/2006/picture">
                <pic:pic>
                  <pic:nvPicPr>
                    <pic:cNvPr id="118" name="Image 118" descr="A miniaturised vacuum chamber lies on a laboratory bench. "/>
                    <pic:cNvPicPr/>
                  </pic:nvPicPr>
                  <pic:blipFill>
                    <a:blip r:embed="rId66" cstate="print"/>
                    <a:stretch>
                      <a:fillRect/>
                    </a:stretch>
                  </pic:blipFill>
                  <pic:spPr>
                    <a:xfrm>
                      <a:off x="0" y="0"/>
                      <a:ext cx="5962874" cy="3316224"/>
                    </a:xfrm>
                    <a:prstGeom prst="rect">
                      <a:avLst/>
                    </a:prstGeom>
                  </pic:spPr>
                </pic:pic>
              </a:graphicData>
            </a:graphic>
          </wp:inline>
        </w:drawing>
      </w:r>
      <w:r>
        <w:rPr>
          <w:rFonts w:ascii="Arial"/>
          <w:sz w:val="20"/>
        </w:rPr>
      </w:r>
    </w:p>
    <w:p>
      <w:pPr>
        <w:pStyle w:val="BodyText"/>
        <w:rPr>
          <w:rFonts w:ascii="Arial"/>
          <w:sz w:val="20"/>
        </w:rPr>
      </w:pPr>
    </w:p>
    <w:p>
      <w:pPr>
        <w:pStyle w:val="BodyText"/>
        <w:spacing w:before="18"/>
        <w:rPr>
          <w:rFonts w:ascii="Arial"/>
          <w:sz w:val="20"/>
        </w:rPr>
      </w:pPr>
    </w:p>
    <w:p>
      <w:pPr>
        <w:pStyle w:val="BodyText"/>
        <w:spacing w:after="0"/>
        <w:rPr>
          <w:rFonts w:ascii="Arial"/>
          <w:sz w:val="20"/>
        </w:rPr>
        <w:sectPr>
          <w:pgSz w:w="11910" w:h="16840"/>
          <w:pgMar w:header="701" w:footer="0" w:top="900" w:bottom="280" w:left="0" w:right="0"/>
        </w:sectPr>
      </w:pPr>
    </w:p>
    <w:p>
      <w:pPr>
        <w:pStyle w:val="ListParagraph"/>
        <w:numPr>
          <w:ilvl w:val="1"/>
          <w:numId w:val="16"/>
        </w:numPr>
        <w:tabs>
          <w:tab w:pos="1901" w:val="left" w:leader="none"/>
        </w:tabs>
        <w:spacing w:line="280" w:lineRule="auto" w:before="101" w:after="0"/>
        <w:ind w:left="1901" w:right="350" w:hanging="186"/>
        <w:jc w:val="left"/>
        <w:rPr>
          <w:sz w:val="19"/>
        </w:rPr>
      </w:pPr>
      <w:bookmarkStart w:name="Awaken interest, attract skilled workers" w:id="40"/>
      <w:bookmarkEnd w:id="40"/>
      <w:r>
        <w:rPr/>
      </w:r>
      <w:bookmarkStart w:name="_bookmark15" w:id="41"/>
      <w:bookmarkEnd w:id="41"/>
      <w:r>
        <w:rPr/>
      </w:r>
      <w:r>
        <w:rPr>
          <w:sz w:val="19"/>
        </w:rPr>
        <w:t>Specific promotion</w:t>
      </w:r>
      <w:r>
        <w:rPr>
          <w:position w:val="6"/>
          <w:sz w:val="11"/>
        </w:rPr>
        <w:t>46</w:t>
      </w:r>
      <w:r>
        <w:rPr>
          <w:spacing w:val="25"/>
          <w:position w:val="6"/>
          <w:sz w:val="11"/>
        </w:rPr>
        <w:t> </w:t>
      </w:r>
      <w:r>
        <w:rPr>
          <w:sz w:val="19"/>
        </w:rPr>
        <w:t>and targeting of small and medium-sized</w:t>
      </w:r>
      <w:r>
        <w:rPr>
          <w:spacing w:val="-1"/>
          <w:sz w:val="19"/>
        </w:rPr>
        <w:t> </w:t>
      </w:r>
      <w:r>
        <w:rPr>
          <w:sz w:val="19"/>
        </w:rPr>
        <w:t>enterprises,</w:t>
      </w:r>
    </w:p>
    <w:p>
      <w:pPr>
        <w:pStyle w:val="BodyText"/>
        <w:spacing w:before="35"/>
      </w:pPr>
    </w:p>
    <w:p>
      <w:pPr>
        <w:pStyle w:val="ListParagraph"/>
        <w:numPr>
          <w:ilvl w:val="1"/>
          <w:numId w:val="16"/>
        </w:numPr>
        <w:tabs>
          <w:tab w:pos="1891" w:val="left" w:leader="none"/>
          <w:tab w:pos="1902" w:val="left" w:leader="none"/>
        </w:tabs>
        <w:spacing w:line="280" w:lineRule="auto" w:before="1" w:after="0"/>
        <w:ind w:left="1902" w:right="0" w:hanging="186"/>
        <w:jc w:val="left"/>
        <w:rPr>
          <w:position w:val="6"/>
          <w:sz w:val="11"/>
        </w:rPr>
      </w:pPr>
      <w:r>
        <w:rPr>
          <w:sz w:val="19"/>
        </w:rPr>
        <w:t>The facilitation of access, especially for young companies, start-ups and small and medium-sized enterprises, to existing quantum technology exper-tise and infrastructure at universities and research institutions. This is particularly necessary in the deep-tech field of quantum technology in order to effectively translate Germany’s excellent starting position in research into applications and to bring it to market.</w:t>
      </w:r>
      <w:r>
        <w:rPr>
          <w:position w:val="6"/>
          <w:sz w:val="11"/>
        </w:rPr>
        <w:t>47, 48</w:t>
      </w:r>
    </w:p>
    <w:p>
      <w:pPr>
        <w:pStyle w:val="BodyText"/>
        <w:spacing w:before="31"/>
      </w:pPr>
    </w:p>
    <w:p>
      <w:pPr>
        <w:pStyle w:val="ListParagraph"/>
        <w:numPr>
          <w:ilvl w:val="1"/>
          <w:numId w:val="16"/>
        </w:numPr>
        <w:tabs>
          <w:tab w:pos="1896" w:val="left" w:leader="none"/>
          <w:tab w:pos="1901" w:val="left" w:leader="none"/>
        </w:tabs>
        <w:spacing w:line="280" w:lineRule="auto" w:before="0" w:after="0"/>
        <w:ind w:left="1901" w:right="45" w:hanging="186"/>
        <w:jc w:val="left"/>
        <w:rPr>
          <w:sz w:val="19"/>
        </w:rPr>
      </w:pPr>
      <w:r>
        <w:rPr>
          <w:sz w:val="19"/>
        </w:rPr>
        <w:t>Networking with public venture capitalists (espe-cially High-Tech Gründerfonds, DeepTech &amp; Cli-mate Fonds, Federal Agency for Disruptive Innova-tion</w:t>
      </w:r>
      <w:r>
        <w:rPr>
          <w:spacing w:val="-1"/>
          <w:sz w:val="19"/>
        </w:rPr>
        <w:t> </w:t>
      </w:r>
      <w:r>
        <w:rPr>
          <w:sz w:val="19"/>
        </w:rPr>
        <w:t>SPRIN-D)</w:t>
      </w:r>
      <w:r>
        <w:rPr>
          <w:spacing w:val="-1"/>
          <w:sz w:val="19"/>
        </w:rPr>
        <w:t> </w:t>
      </w:r>
      <w:r>
        <w:rPr>
          <w:sz w:val="19"/>
        </w:rPr>
        <w:t>as</w:t>
      </w:r>
      <w:r>
        <w:rPr>
          <w:spacing w:val="-1"/>
          <w:sz w:val="19"/>
        </w:rPr>
        <w:t> </w:t>
      </w:r>
      <w:r>
        <w:rPr>
          <w:sz w:val="19"/>
        </w:rPr>
        <w:t>well</w:t>
      </w:r>
      <w:r>
        <w:rPr>
          <w:spacing w:val="-1"/>
          <w:sz w:val="19"/>
        </w:rPr>
        <w:t> </w:t>
      </w:r>
      <w:r>
        <w:rPr>
          <w:sz w:val="19"/>
        </w:rPr>
        <w:t>as</w:t>
      </w:r>
      <w:r>
        <w:rPr>
          <w:spacing w:val="-1"/>
          <w:sz w:val="19"/>
        </w:rPr>
        <w:t> </w:t>
      </w:r>
      <w:r>
        <w:rPr>
          <w:sz w:val="19"/>
        </w:rPr>
        <w:t>long-term</w:t>
      </w:r>
      <w:r>
        <w:rPr>
          <w:spacing w:val="-1"/>
          <w:sz w:val="19"/>
        </w:rPr>
        <w:t> </w:t>
      </w:r>
      <w:r>
        <w:rPr>
          <w:sz w:val="19"/>
        </w:rPr>
        <w:t>oriented</w:t>
      </w:r>
      <w:r>
        <w:rPr>
          <w:spacing w:val="-1"/>
          <w:sz w:val="19"/>
        </w:rPr>
        <w:t> </w:t>
      </w:r>
      <w:r>
        <w:rPr>
          <w:sz w:val="19"/>
        </w:rPr>
        <w:t>private investors who are loyal to the location.</w:t>
      </w:r>
    </w:p>
    <w:p>
      <w:pPr>
        <w:pStyle w:val="BodyText"/>
        <w:spacing w:before="18"/>
      </w:pPr>
    </w:p>
    <w:p>
      <w:pPr>
        <w:pStyle w:val="BodyText"/>
        <w:spacing w:line="278" w:lineRule="auto"/>
        <w:ind w:left="1701" w:right="8" w:hanging="2"/>
      </w:pPr>
      <w:r>
        <w:rPr>
          <w:rFonts w:ascii="Arial Narrow"/>
          <w:b/>
          <w:color w:val="007196"/>
          <w:sz w:val="21"/>
        </w:rPr>
        <w:t>Awaken</w:t>
      </w:r>
      <w:r>
        <w:rPr>
          <w:rFonts w:ascii="Arial Narrow"/>
          <w:b/>
          <w:color w:val="007196"/>
          <w:spacing w:val="62"/>
          <w:w w:val="150"/>
          <w:sz w:val="21"/>
        </w:rPr>
        <w:t> </w:t>
      </w:r>
      <w:r>
        <w:rPr>
          <w:rFonts w:ascii="Arial Narrow"/>
          <w:b/>
          <w:color w:val="007196"/>
          <w:sz w:val="21"/>
        </w:rPr>
        <w:t>interest,</w:t>
      </w:r>
      <w:r>
        <w:rPr>
          <w:rFonts w:ascii="Arial Narrow"/>
          <w:b/>
          <w:color w:val="007196"/>
          <w:spacing w:val="62"/>
          <w:w w:val="150"/>
          <w:sz w:val="21"/>
        </w:rPr>
        <w:t> </w:t>
      </w:r>
      <w:r>
        <w:rPr>
          <w:rFonts w:ascii="Arial Narrow"/>
          <w:b/>
          <w:color w:val="007196"/>
          <w:sz w:val="21"/>
        </w:rPr>
        <w:t>attract</w:t>
      </w:r>
      <w:r>
        <w:rPr>
          <w:rFonts w:ascii="Arial Narrow"/>
          <w:b/>
          <w:color w:val="007196"/>
          <w:spacing w:val="63"/>
          <w:w w:val="150"/>
          <w:sz w:val="21"/>
        </w:rPr>
        <w:t> </w:t>
      </w:r>
      <w:r>
        <w:rPr>
          <w:rFonts w:ascii="Arial Narrow"/>
          <w:b/>
          <w:color w:val="007196"/>
          <w:sz w:val="21"/>
        </w:rPr>
        <w:t>skilled</w:t>
      </w:r>
      <w:r>
        <w:rPr>
          <w:rFonts w:ascii="Arial Narrow"/>
          <w:b/>
          <w:color w:val="007196"/>
          <w:spacing w:val="62"/>
          <w:w w:val="150"/>
          <w:sz w:val="21"/>
        </w:rPr>
        <w:t> </w:t>
      </w:r>
      <w:r>
        <w:rPr>
          <w:rFonts w:ascii="Arial Narrow"/>
          <w:b/>
          <w:color w:val="007196"/>
          <w:sz w:val="21"/>
        </w:rPr>
        <w:t>workers</w:t>
      </w:r>
      <w:r>
        <w:rPr>
          <w:rFonts w:ascii="Arial Narrow"/>
          <w:b/>
          <w:color w:val="007196"/>
          <w:spacing w:val="80"/>
          <w:w w:val="150"/>
          <w:sz w:val="21"/>
        </w:rPr>
        <w:t> </w:t>
      </w:r>
      <w:r>
        <w:rPr/>
        <w:t>Quantum technologies are still a comparatively ab-stract topic that requires explanation, with communi-cation proving to be a major challenge. For a discus-sion of the technology and its applications, however,</w:t>
      </w:r>
      <w:r>
        <w:rPr>
          <w:spacing w:val="40"/>
        </w:rPr>
        <w:t> </w:t>
      </w:r>
      <w:r>
        <w:rPr/>
        <w:t>an approach is required that can be understood in general terms. In addition, there is a need for realis-</w:t>
      </w:r>
    </w:p>
    <w:p>
      <w:pPr>
        <w:pStyle w:val="BodyText"/>
        <w:spacing w:line="280" w:lineRule="auto" w:before="101"/>
        <w:ind w:left="405" w:right="722" w:hanging="1"/>
      </w:pPr>
      <w:r>
        <w:rPr/>
        <w:br w:type="column"/>
      </w:r>
      <w:r>
        <w:rPr/>
        <w:t>tic expectations regarding the potential, the pace of development as well as the limits of the technology, especially among decision-makers from business and politics. Information that can be understood by all parties concerned and specific knowledge about ap-plications of quantum technologies are therefore also needed in general and school education.</w:t>
      </w:r>
    </w:p>
    <w:p>
      <w:pPr>
        <w:pStyle w:val="BodyText"/>
        <w:spacing w:before="32"/>
      </w:pPr>
    </w:p>
    <w:p>
      <w:pPr>
        <w:pStyle w:val="BodyText"/>
        <w:spacing w:line="280" w:lineRule="auto"/>
        <w:ind w:left="400" w:right="1079" w:firstLine="1"/>
      </w:pPr>
      <w:r>
        <w:rPr/>
        <w:t>Bottlenecks in recruiting suitable academic special-ists are already becoming apparent today.</w:t>
      </w:r>
      <w:r>
        <w:rPr>
          <w:position w:val="6"/>
          <w:sz w:val="11"/>
        </w:rPr>
        <w:t>49</w:t>
      </w:r>
      <w:r>
        <w:rPr>
          <w:spacing w:val="40"/>
          <w:position w:val="6"/>
          <w:sz w:val="11"/>
        </w:rPr>
        <w:t> </w:t>
      </w:r>
      <w:r>
        <w:rPr/>
        <w:t>Con-sequently, it is hugely important to look at ways in which information can be shared in a manner that</w:t>
      </w:r>
      <w:r>
        <w:rPr>
          <w:spacing w:val="80"/>
        </w:rPr>
        <w:t> </w:t>
      </w:r>
      <w:r>
        <w:rPr/>
        <w:t>is appropriate for the target group. The aim is to</w:t>
      </w:r>
    </w:p>
    <w:p>
      <w:pPr>
        <w:pStyle w:val="BodyText"/>
        <w:spacing w:line="280" w:lineRule="auto"/>
        <w:ind w:left="393" w:right="879" w:firstLine="11"/>
      </w:pPr>
      <w:r>
        <w:rPr/>
        <w:t>increase low-threshold interest in order to inspire the skilled</w:t>
      </w:r>
      <w:r>
        <w:rPr>
          <w:spacing w:val="-5"/>
        </w:rPr>
        <w:t> </w:t>
      </w:r>
      <w:r>
        <w:rPr/>
        <w:t>workers</w:t>
      </w:r>
      <w:r>
        <w:rPr>
          <w:spacing w:val="-5"/>
        </w:rPr>
        <w:t> </w:t>
      </w:r>
      <w:r>
        <w:rPr/>
        <w:t>of</w:t>
      </w:r>
      <w:r>
        <w:rPr>
          <w:spacing w:val="-5"/>
        </w:rPr>
        <w:t> </w:t>
      </w:r>
      <w:r>
        <w:rPr/>
        <w:t>tomorrow,</w:t>
      </w:r>
      <w:r>
        <w:rPr>
          <w:spacing w:val="-5"/>
        </w:rPr>
        <w:t> </w:t>
      </w:r>
      <w:r>
        <w:rPr/>
        <w:t>as</w:t>
      </w:r>
      <w:r>
        <w:rPr>
          <w:spacing w:val="-5"/>
        </w:rPr>
        <w:t> </w:t>
      </w:r>
      <w:r>
        <w:rPr/>
        <w:t>well</w:t>
      </w:r>
      <w:r>
        <w:rPr>
          <w:spacing w:val="-5"/>
        </w:rPr>
        <w:t> </w:t>
      </w:r>
      <w:r>
        <w:rPr/>
        <w:t>as</w:t>
      </w:r>
      <w:r>
        <w:rPr>
          <w:spacing w:val="-5"/>
        </w:rPr>
        <w:t> </w:t>
      </w:r>
      <w:r>
        <w:rPr/>
        <w:t>to</w:t>
      </w:r>
      <w:r>
        <w:rPr>
          <w:spacing w:val="-5"/>
        </w:rPr>
        <w:t> </w:t>
      </w:r>
      <w:r>
        <w:rPr/>
        <w:t>demonstrate potential to users from outside the field. Employees in companies must be empowered to use the technology. And it goes without saying that there is also a need for highly qualified professionals, especially with regard</w:t>
      </w:r>
      <w:r>
        <w:rPr>
          <w:spacing w:val="80"/>
        </w:rPr>
        <w:t> </w:t>
      </w:r>
      <w:r>
        <w:rPr/>
        <w:t>to developing the technology further. For this reason, the following needs to be done:</w:t>
      </w:r>
    </w:p>
    <w:p>
      <w:pPr>
        <w:pStyle w:val="BodyText"/>
        <w:spacing w:before="30"/>
      </w:pPr>
    </w:p>
    <w:p>
      <w:pPr>
        <w:pStyle w:val="ListParagraph"/>
        <w:numPr>
          <w:ilvl w:val="1"/>
          <w:numId w:val="19"/>
        </w:numPr>
        <w:tabs>
          <w:tab w:pos="603" w:val="left" w:leader="none"/>
          <w:tab w:pos="607" w:val="left" w:leader="none"/>
        </w:tabs>
        <w:spacing w:line="280" w:lineRule="auto" w:before="0" w:after="0"/>
        <w:ind w:left="607" w:right="1111" w:hanging="190"/>
        <w:jc w:val="left"/>
        <w:rPr>
          <w:sz w:val="19"/>
        </w:rPr>
      </w:pPr>
      <w:r>
        <w:rPr>
          <w:sz w:val="19"/>
        </w:rPr>
        <w:t>Showcasing of opportunities and possibilities for different professional development paths,</w:t>
      </w:r>
    </w:p>
    <w:p>
      <w:pPr>
        <w:pStyle w:val="ListParagraph"/>
        <w:spacing w:after="0" w:line="280" w:lineRule="auto"/>
        <w:jc w:val="left"/>
        <w:rPr>
          <w:sz w:val="19"/>
        </w:rPr>
        <w:sectPr>
          <w:type w:val="continuous"/>
          <w:pgSz w:w="11910" w:h="16840"/>
          <w:pgMar w:header="701" w:footer="0" w:top="1920" w:bottom="280" w:left="0" w:right="0"/>
          <w:cols w:num="2" w:equalWidth="0">
            <w:col w:w="6148" w:space="40"/>
            <w:col w:w="5722"/>
          </w:cols>
        </w:sectPr>
      </w:pPr>
    </w:p>
    <w:p>
      <w:pPr>
        <w:pStyle w:val="BodyText"/>
        <w:spacing w:before="8"/>
        <w:rPr>
          <w:sz w:val="18"/>
        </w:rPr>
      </w:pP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119" name="Group 119"/>
                <wp:cNvGraphicFramePr>
                  <a:graphicFrameLocks/>
                </wp:cNvGraphicFramePr>
                <a:graphic>
                  <a:graphicData uri="http://schemas.microsoft.com/office/word/2010/wordprocessingGroup">
                    <wpg:wgp>
                      <wpg:cNvPr id="119" name="Group 119"/>
                      <wpg:cNvGrpSpPr/>
                      <wpg:grpSpPr>
                        <a:xfrm>
                          <a:off x="0" y="0"/>
                          <a:ext cx="5940425" cy="6350"/>
                          <a:chExt cx="5940425" cy="6350"/>
                        </a:xfrm>
                      </wpg:grpSpPr>
                      <wps:wsp>
                        <wps:cNvPr id="120" name="Graphic 120"/>
                        <wps:cNvSpPr/>
                        <wps:spPr>
                          <a:xfrm>
                            <a:off x="0" y="3175"/>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78"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897" w:val="left" w:leader="none"/>
        </w:tabs>
        <w:spacing w:line="240" w:lineRule="auto" w:before="47" w:after="0"/>
        <w:ind w:left="1897" w:right="0" w:hanging="203"/>
        <w:jc w:val="left"/>
        <w:rPr>
          <w:rFonts w:ascii="Arial"/>
          <w:sz w:val="15"/>
        </w:rPr>
      </w:pPr>
      <w:r>
        <w:rPr>
          <w:rFonts w:ascii="Arial"/>
          <w:w w:val="90"/>
          <w:sz w:val="15"/>
        </w:rPr>
        <w:t>BMBF</w:t>
      </w:r>
      <w:r>
        <w:rPr>
          <w:rFonts w:ascii="Arial"/>
          <w:spacing w:val="-4"/>
          <w:sz w:val="15"/>
        </w:rPr>
        <w:t> </w:t>
      </w:r>
      <w:r>
        <w:rPr>
          <w:rFonts w:ascii="Arial"/>
          <w:w w:val="90"/>
          <w:sz w:val="15"/>
        </w:rPr>
        <w:t>Funding</w:t>
      </w:r>
      <w:r>
        <w:rPr>
          <w:rFonts w:ascii="Arial"/>
          <w:spacing w:val="-2"/>
          <w:sz w:val="15"/>
        </w:rPr>
        <w:t> </w:t>
      </w:r>
      <w:r>
        <w:rPr>
          <w:rFonts w:ascii="Arial"/>
          <w:w w:val="90"/>
          <w:sz w:val="15"/>
        </w:rPr>
        <w:t>guideline</w:t>
      </w:r>
      <w:r>
        <w:rPr>
          <w:rFonts w:ascii="Arial"/>
          <w:spacing w:val="-1"/>
          <w:sz w:val="15"/>
        </w:rPr>
        <w:t> </w:t>
      </w:r>
      <w:hyperlink r:id="rId67">
        <w:r>
          <w:rPr>
            <w:rFonts w:ascii="Arial"/>
            <w:color w:val="22599B"/>
            <w:w w:val="90"/>
            <w:sz w:val="15"/>
          </w:rPr>
          <w:t>KMU</w:t>
        </w:r>
        <w:r>
          <w:rPr>
            <w:rFonts w:ascii="Arial"/>
            <w:color w:val="22599B"/>
            <w:spacing w:val="-2"/>
            <w:sz w:val="15"/>
          </w:rPr>
          <w:t> </w:t>
        </w:r>
        <w:r>
          <w:rPr>
            <w:rFonts w:ascii="Arial"/>
            <w:color w:val="22599B"/>
            <w:w w:val="90"/>
            <w:sz w:val="15"/>
          </w:rPr>
          <w:t>innovativ:</w:t>
        </w:r>
        <w:r>
          <w:rPr>
            <w:rFonts w:ascii="Arial"/>
            <w:color w:val="22599B"/>
            <w:spacing w:val="-1"/>
            <w:sz w:val="15"/>
          </w:rPr>
          <w:t> </w:t>
        </w:r>
        <w:r>
          <w:rPr>
            <w:rFonts w:ascii="Arial"/>
            <w:color w:val="22599B"/>
            <w:w w:val="90"/>
            <w:sz w:val="15"/>
          </w:rPr>
          <w:t>Photonik</w:t>
        </w:r>
        <w:r>
          <w:rPr>
            <w:rFonts w:ascii="Arial"/>
            <w:color w:val="22599B"/>
            <w:spacing w:val="-2"/>
            <w:sz w:val="15"/>
          </w:rPr>
          <w:t> </w:t>
        </w:r>
        <w:r>
          <w:rPr>
            <w:rFonts w:ascii="Arial"/>
            <w:color w:val="22599B"/>
            <w:w w:val="90"/>
            <w:sz w:val="15"/>
          </w:rPr>
          <w:t>und</w:t>
        </w:r>
        <w:r>
          <w:rPr>
            <w:rFonts w:ascii="Arial"/>
            <w:color w:val="22599B"/>
            <w:spacing w:val="-1"/>
            <w:sz w:val="15"/>
          </w:rPr>
          <w:t> </w:t>
        </w:r>
        <w:r>
          <w:rPr>
            <w:rFonts w:ascii="Arial"/>
            <w:color w:val="22599B"/>
            <w:spacing w:val="-2"/>
            <w:w w:val="90"/>
            <w:sz w:val="15"/>
          </w:rPr>
          <w:t>Quantentechnologien</w:t>
        </w:r>
      </w:hyperlink>
    </w:p>
    <w:p>
      <w:pPr>
        <w:pStyle w:val="ListParagraph"/>
        <w:numPr>
          <w:ilvl w:val="0"/>
          <w:numId w:val="16"/>
        </w:numPr>
        <w:tabs>
          <w:tab w:pos="1897" w:val="left" w:leader="none"/>
        </w:tabs>
        <w:spacing w:line="240" w:lineRule="auto" w:before="8" w:after="0"/>
        <w:ind w:left="1897" w:right="0" w:hanging="203"/>
        <w:jc w:val="left"/>
        <w:rPr>
          <w:rFonts w:ascii="Arial" w:hAnsi="Arial"/>
          <w:sz w:val="15"/>
        </w:rPr>
      </w:pPr>
      <w:r>
        <w:rPr>
          <w:rFonts w:ascii="Arial" w:hAnsi="Arial"/>
          <w:spacing w:val="-2"/>
          <w:w w:val="90"/>
          <w:sz w:val="15"/>
        </w:rPr>
        <w:t>Kagermann,</w:t>
      </w:r>
      <w:r>
        <w:rPr>
          <w:rFonts w:ascii="Arial" w:hAnsi="Arial"/>
          <w:spacing w:val="-9"/>
          <w:w w:val="90"/>
          <w:sz w:val="15"/>
        </w:rPr>
        <w:t> </w:t>
      </w:r>
      <w:r>
        <w:rPr>
          <w:rFonts w:ascii="Arial" w:hAnsi="Arial"/>
          <w:spacing w:val="-2"/>
          <w:w w:val="90"/>
          <w:sz w:val="15"/>
        </w:rPr>
        <w:t>H./Süssenguth,</w:t>
      </w:r>
      <w:r>
        <w:rPr>
          <w:rFonts w:ascii="Arial" w:hAnsi="Arial"/>
          <w:spacing w:val="-8"/>
          <w:w w:val="90"/>
          <w:sz w:val="15"/>
        </w:rPr>
        <w:t> </w:t>
      </w:r>
      <w:r>
        <w:rPr>
          <w:rFonts w:ascii="Arial" w:hAnsi="Arial"/>
          <w:spacing w:val="-2"/>
          <w:w w:val="90"/>
          <w:sz w:val="15"/>
        </w:rPr>
        <w:t>F./Körner,</w:t>
      </w:r>
      <w:r>
        <w:rPr>
          <w:rFonts w:ascii="Arial" w:hAnsi="Arial"/>
          <w:spacing w:val="-12"/>
          <w:w w:val="90"/>
          <w:sz w:val="15"/>
        </w:rPr>
        <w:t> </w:t>
      </w:r>
      <w:r>
        <w:rPr>
          <w:rFonts w:ascii="Arial" w:hAnsi="Arial"/>
          <w:spacing w:val="-2"/>
          <w:w w:val="90"/>
          <w:sz w:val="15"/>
        </w:rPr>
        <w:t>J./Liepold,</w:t>
      </w:r>
      <w:r>
        <w:rPr>
          <w:rFonts w:ascii="Arial" w:hAnsi="Arial"/>
          <w:spacing w:val="-13"/>
          <w:w w:val="90"/>
          <w:sz w:val="15"/>
        </w:rPr>
        <w:t> </w:t>
      </w:r>
      <w:r>
        <w:rPr>
          <w:rFonts w:ascii="Arial" w:hAnsi="Arial"/>
          <w:spacing w:val="-2"/>
          <w:w w:val="90"/>
          <w:sz w:val="15"/>
        </w:rPr>
        <w:t>A.:</w:t>
      </w:r>
      <w:r>
        <w:rPr>
          <w:rFonts w:ascii="Arial" w:hAnsi="Arial"/>
          <w:spacing w:val="-9"/>
          <w:w w:val="90"/>
          <w:sz w:val="15"/>
        </w:rPr>
        <w:t> </w:t>
      </w:r>
      <w:hyperlink r:id="rId15">
        <w:r>
          <w:rPr>
            <w:rFonts w:ascii="Arial" w:hAnsi="Arial"/>
            <w:color w:val="22599B"/>
            <w:spacing w:val="-2"/>
            <w:w w:val="90"/>
            <w:sz w:val="15"/>
          </w:rPr>
          <w:t>The</w:t>
        </w:r>
        <w:r>
          <w:rPr>
            <w:rFonts w:ascii="Arial" w:hAnsi="Arial"/>
            <w:color w:val="22599B"/>
            <w:spacing w:val="-5"/>
            <w:w w:val="90"/>
            <w:sz w:val="15"/>
          </w:rPr>
          <w:t> </w:t>
        </w:r>
        <w:r>
          <w:rPr>
            <w:rFonts w:ascii="Arial" w:hAnsi="Arial"/>
            <w:color w:val="22599B"/>
            <w:spacing w:val="-2"/>
            <w:w w:val="90"/>
            <w:sz w:val="15"/>
          </w:rPr>
          <w:t>Innovation</w:t>
        </w:r>
        <w:r>
          <w:rPr>
            <w:rFonts w:ascii="Arial" w:hAnsi="Arial"/>
            <w:color w:val="22599B"/>
            <w:spacing w:val="-4"/>
            <w:w w:val="90"/>
            <w:sz w:val="15"/>
          </w:rPr>
          <w:t> </w:t>
        </w:r>
        <w:r>
          <w:rPr>
            <w:rFonts w:ascii="Arial" w:hAnsi="Arial"/>
            <w:color w:val="22599B"/>
            <w:spacing w:val="-2"/>
            <w:w w:val="90"/>
            <w:sz w:val="15"/>
          </w:rPr>
          <w:t>Potential</w:t>
        </w:r>
        <w:r>
          <w:rPr>
            <w:rFonts w:ascii="Arial" w:hAnsi="Arial"/>
            <w:color w:val="22599B"/>
            <w:spacing w:val="-4"/>
            <w:w w:val="90"/>
            <w:sz w:val="15"/>
          </w:rPr>
          <w:t> </w:t>
        </w:r>
        <w:r>
          <w:rPr>
            <w:rFonts w:ascii="Arial" w:hAnsi="Arial"/>
            <w:color w:val="22599B"/>
            <w:spacing w:val="-2"/>
            <w:w w:val="90"/>
            <w:sz w:val="15"/>
          </w:rPr>
          <w:t>of</w:t>
        </w:r>
        <w:r>
          <w:rPr>
            <w:rFonts w:ascii="Arial" w:hAnsi="Arial"/>
            <w:color w:val="22599B"/>
            <w:spacing w:val="-7"/>
            <w:w w:val="90"/>
            <w:sz w:val="15"/>
          </w:rPr>
          <w:t> </w:t>
        </w:r>
        <w:r>
          <w:rPr>
            <w:rFonts w:ascii="Arial" w:hAnsi="Arial"/>
            <w:color w:val="22599B"/>
            <w:spacing w:val="-2"/>
            <w:w w:val="90"/>
            <w:sz w:val="15"/>
          </w:rPr>
          <w:t>Second-generation</w:t>
        </w:r>
        <w:r>
          <w:rPr>
            <w:rFonts w:ascii="Arial" w:hAnsi="Arial"/>
            <w:color w:val="22599B"/>
            <w:spacing w:val="-4"/>
            <w:w w:val="90"/>
            <w:sz w:val="15"/>
          </w:rPr>
          <w:t> </w:t>
        </w:r>
        <w:r>
          <w:rPr>
            <w:rFonts w:ascii="Arial" w:hAnsi="Arial"/>
            <w:color w:val="22599B"/>
            <w:spacing w:val="-2"/>
            <w:w w:val="90"/>
            <w:sz w:val="15"/>
          </w:rPr>
          <w:t>Quantum</w:t>
        </w:r>
        <w:r>
          <w:rPr>
            <w:rFonts w:ascii="Arial" w:hAnsi="Arial"/>
            <w:color w:val="22599B"/>
            <w:spacing w:val="-10"/>
            <w:w w:val="90"/>
            <w:sz w:val="15"/>
          </w:rPr>
          <w:t> </w:t>
        </w:r>
        <w:r>
          <w:rPr>
            <w:rFonts w:ascii="Arial" w:hAnsi="Arial"/>
            <w:color w:val="22599B"/>
            <w:spacing w:val="-2"/>
            <w:w w:val="90"/>
            <w:sz w:val="15"/>
          </w:rPr>
          <w:t>Technologies</w:t>
        </w:r>
      </w:hyperlink>
      <w:r>
        <w:rPr>
          <w:rFonts w:ascii="Arial" w:hAnsi="Arial"/>
          <w:color w:val="22599B"/>
          <w:spacing w:val="-4"/>
          <w:w w:val="90"/>
          <w:sz w:val="15"/>
        </w:rPr>
        <w:t> </w:t>
      </w:r>
      <w:r>
        <w:rPr>
          <w:rFonts w:ascii="Arial" w:hAnsi="Arial"/>
          <w:spacing w:val="-2"/>
          <w:w w:val="90"/>
          <w:sz w:val="15"/>
        </w:rPr>
        <w:t>(acatech</w:t>
      </w:r>
      <w:r>
        <w:rPr>
          <w:rFonts w:ascii="Arial" w:hAnsi="Arial"/>
          <w:spacing w:val="-4"/>
          <w:w w:val="90"/>
          <w:sz w:val="15"/>
        </w:rPr>
        <w:t> </w:t>
      </w:r>
      <w:r>
        <w:rPr>
          <w:rFonts w:ascii="Arial" w:hAnsi="Arial"/>
          <w:spacing w:val="-2"/>
          <w:w w:val="90"/>
          <w:sz w:val="15"/>
        </w:rPr>
        <w:t>IMPULS),</w:t>
      </w:r>
      <w:r>
        <w:rPr>
          <w:rFonts w:ascii="Arial" w:hAnsi="Arial"/>
          <w:spacing w:val="-9"/>
          <w:w w:val="90"/>
          <w:sz w:val="15"/>
        </w:rPr>
        <w:t> </w:t>
      </w:r>
      <w:r>
        <w:rPr>
          <w:rFonts w:ascii="Arial" w:hAnsi="Arial"/>
          <w:spacing w:val="-2"/>
          <w:w w:val="90"/>
          <w:sz w:val="15"/>
        </w:rPr>
        <w:t>Munich</w:t>
      </w:r>
      <w:r>
        <w:rPr>
          <w:rFonts w:ascii="Arial" w:hAnsi="Arial"/>
          <w:spacing w:val="-4"/>
          <w:w w:val="90"/>
          <w:sz w:val="15"/>
        </w:rPr>
        <w:t> 2020</w:t>
      </w:r>
    </w:p>
    <w:p>
      <w:pPr>
        <w:pStyle w:val="ListParagraph"/>
        <w:numPr>
          <w:ilvl w:val="0"/>
          <w:numId w:val="16"/>
        </w:numPr>
        <w:tabs>
          <w:tab w:pos="1897" w:val="left" w:leader="none"/>
        </w:tabs>
        <w:spacing w:line="240" w:lineRule="auto" w:before="7" w:after="0"/>
        <w:ind w:left="1897" w:right="0" w:hanging="203"/>
        <w:jc w:val="left"/>
        <w:rPr>
          <w:rFonts w:ascii="Arial"/>
          <w:sz w:val="15"/>
        </w:rPr>
      </w:pPr>
      <w:r>
        <w:rPr>
          <w:rFonts w:ascii="Arial"/>
          <w:w w:val="90"/>
          <w:sz w:val="15"/>
        </w:rPr>
        <w:t>McKinsey</w:t>
      </w:r>
      <w:r>
        <w:rPr>
          <w:rFonts w:ascii="Arial"/>
          <w:spacing w:val="-7"/>
          <w:w w:val="90"/>
          <w:sz w:val="15"/>
        </w:rPr>
        <w:t> </w:t>
      </w:r>
      <w:r>
        <w:rPr>
          <w:rFonts w:ascii="Arial"/>
          <w:w w:val="90"/>
          <w:sz w:val="15"/>
        </w:rPr>
        <w:t>&amp;</w:t>
      </w:r>
      <w:r>
        <w:rPr>
          <w:rFonts w:ascii="Arial"/>
          <w:spacing w:val="-6"/>
          <w:w w:val="90"/>
          <w:sz w:val="15"/>
        </w:rPr>
        <w:t> </w:t>
      </w:r>
      <w:r>
        <w:rPr>
          <w:rFonts w:ascii="Arial"/>
          <w:w w:val="90"/>
          <w:sz w:val="15"/>
        </w:rPr>
        <w:t>Company:</w:t>
      </w:r>
      <w:r>
        <w:rPr>
          <w:rFonts w:ascii="Arial"/>
          <w:spacing w:val="-5"/>
          <w:w w:val="90"/>
          <w:sz w:val="15"/>
        </w:rPr>
        <w:t> </w:t>
      </w:r>
      <w:hyperlink r:id="rId16">
        <w:r>
          <w:rPr>
            <w:rFonts w:ascii="Arial"/>
            <w:color w:val="22599B"/>
            <w:w w:val="90"/>
            <w:sz w:val="15"/>
          </w:rPr>
          <w:t>Quantum</w:t>
        </w:r>
        <w:r>
          <w:rPr>
            <w:rFonts w:ascii="Arial"/>
            <w:color w:val="22599B"/>
            <w:spacing w:val="-7"/>
            <w:w w:val="90"/>
            <w:sz w:val="15"/>
          </w:rPr>
          <w:t> </w:t>
        </w:r>
        <w:r>
          <w:rPr>
            <w:rFonts w:ascii="Arial"/>
            <w:color w:val="22599B"/>
            <w:w w:val="90"/>
            <w:sz w:val="15"/>
          </w:rPr>
          <w:t>Technology</w:t>
        </w:r>
        <w:r>
          <w:rPr>
            <w:rFonts w:ascii="Arial"/>
            <w:color w:val="22599B"/>
            <w:spacing w:val="-6"/>
            <w:w w:val="90"/>
            <w:sz w:val="15"/>
          </w:rPr>
          <w:t> </w:t>
        </w:r>
        <w:r>
          <w:rPr>
            <w:rFonts w:ascii="Arial"/>
            <w:color w:val="22599B"/>
            <w:w w:val="90"/>
            <w:sz w:val="15"/>
          </w:rPr>
          <w:t>Monitor</w:t>
        </w:r>
      </w:hyperlink>
      <w:r>
        <w:rPr>
          <w:rFonts w:ascii="Arial"/>
          <w:color w:val="22599B"/>
          <w:spacing w:val="-6"/>
          <w:w w:val="90"/>
          <w:sz w:val="15"/>
        </w:rPr>
        <w:t> </w:t>
      </w:r>
      <w:r>
        <w:rPr>
          <w:rFonts w:ascii="Arial"/>
          <w:w w:val="90"/>
          <w:sz w:val="15"/>
        </w:rPr>
        <w:t>(accessed</w:t>
      </w:r>
      <w:r>
        <w:rPr>
          <w:rFonts w:ascii="Arial"/>
          <w:spacing w:val="-5"/>
          <w:w w:val="90"/>
          <w:sz w:val="15"/>
        </w:rPr>
        <w:t> </w:t>
      </w:r>
      <w:r>
        <w:rPr>
          <w:rFonts w:ascii="Arial"/>
          <w:w w:val="90"/>
          <w:sz w:val="15"/>
        </w:rPr>
        <w:t>on</w:t>
      </w:r>
      <w:r>
        <w:rPr>
          <w:rFonts w:ascii="Arial"/>
          <w:spacing w:val="-4"/>
          <w:w w:val="90"/>
          <w:sz w:val="15"/>
        </w:rPr>
        <w:t> </w:t>
      </w:r>
      <w:r>
        <w:rPr>
          <w:rFonts w:ascii="Arial"/>
          <w:spacing w:val="-2"/>
          <w:w w:val="90"/>
          <w:sz w:val="15"/>
        </w:rPr>
        <w:t>22.11.2022)</w:t>
      </w:r>
    </w:p>
    <w:p>
      <w:pPr>
        <w:pStyle w:val="ListParagraph"/>
        <w:numPr>
          <w:ilvl w:val="0"/>
          <w:numId w:val="16"/>
        </w:numPr>
        <w:tabs>
          <w:tab w:pos="1897" w:val="left" w:leader="none"/>
        </w:tabs>
        <w:spacing w:line="240" w:lineRule="auto" w:before="8" w:after="0"/>
        <w:ind w:left="1897" w:right="0" w:hanging="203"/>
        <w:jc w:val="left"/>
        <w:rPr>
          <w:rFonts w:ascii="Arial"/>
          <w:sz w:val="15"/>
        </w:rPr>
      </w:pPr>
      <w:r>
        <w:rPr>
          <w:rFonts w:ascii="Arial"/>
          <w:w w:val="90"/>
          <w:sz w:val="15"/>
        </w:rPr>
        <w:t>McKinsey</w:t>
      </w:r>
      <w:r>
        <w:rPr>
          <w:rFonts w:ascii="Arial"/>
          <w:spacing w:val="-7"/>
          <w:w w:val="90"/>
          <w:sz w:val="15"/>
        </w:rPr>
        <w:t> </w:t>
      </w:r>
      <w:r>
        <w:rPr>
          <w:rFonts w:ascii="Arial"/>
          <w:w w:val="90"/>
          <w:sz w:val="15"/>
        </w:rPr>
        <w:t>&amp;</w:t>
      </w:r>
      <w:r>
        <w:rPr>
          <w:rFonts w:ascii="Arial"/>
          <w:spacing w:val="-6"/>
          <w:w w:val="90"/>
          <w:sz w:val="15"/>
        </w:rPr>
        <w:t> </w:t>
      </w:r>
      <w:r>
        <w:rPr>
          <w:rFonts w:ascii="Arial"/>
          <w:w w:val="90"/>
          <w:sz w:val="15"/>
        </w:rPr>
        <w:t>Company:</w:t>
      </w:r>
      <w:r>
        <w:rPr>
          <w:rFonts w:ascii="Arial"/>
          <w:spacing w:val="-5"/>
          <w:w w:val="90"/>
          <w:sz w:val="15"/>
        </w:rPr>
        <w:t> </w:t>
      </w:r>
      <w:hyperlink r:id="rId68">
        <w:r>
          <w:rPr>
            <w:rFonts w:ascii="Arial"/>
            <w:color w:val="22599B"/>
            <w:w w:val="90"/>
            <w:sz w:val="15"/>
          </w:rPr>
          <w:t>Quantum</w:t>
        </w:r>
        <w:r>
          <w:rPr>
            <w:rFonts w:ascii="Arial"/>
            <w:color w:val="22599B"/>
            <w:spacing w:val="-7"/>
            <w:w w:val="90"/>
            <w:sz w:val="15"/>
          </w:rPr>
          <w:t> </w:t>
        </w:r>
        <w:r>
          <w:rPr>
            <w:rFonts w:ascii="Arial"/>
            <w:color w:val="22599B"/>
            <w:w w:val="90"/>
            <w:sz w:val="15"/>
          </w:rPr>
          <w:t>Technology</w:t>
        </w:r>
        <w:r>
          <w:rPr>
            <w:rFonts w:ascii="Arial"/>
            <w:color w:val="22599B"/>
            <w:spacing w:val="-6"/>
            <w:w w:val="90"/>
            <w:sz w:val="15"/>
          </w:rPr>
          <w:t> </w:t>
        </w:r>
        <w:r>
          <w:rPr>
            <w:rFonts w:ascii="Arial"/>
            <w:color w:val="22599B"/>
            <w:w w:val="90"/>
            <w:sz w:val="15"/>
          </w:rPr>
          <w:t>Monitor</w:t>
        </w:r>
      </w:hyperlink>
      <w:r>
        <w:rPr>
          <w:rFonts w:ascii="Arial"/>
          <w:color w:val="22599B"/>
          <w:spacing w:val="-6"/>
          <w:w w:val="90"/>
          <w:sz w:val="15"/>
        </w:rPr>
        <w:t> </w:t>
      </w:r>
      <w:r>
        <w:rPr>
          <w:rFonts w:ascii="Arial"/>
          <w:w w:val="90"/>
          <w:sz w:val="15"/>
        </w:rPr>
        <w:t>(accessed</w:t>
      </w:r>
      <w:r>
        <w:rPr>
          <w:rFonts w:ascii="Arial"/>
          <w:spacing w:val="-5"/>
          <w:w w:val="90"/>
          <w:sz w:val="15"/>
        </w:rPr>
        <w:t> </w:t>
      </w:r>
      <w:r>
        <w:rPr>
          <w:rFonts w:ascii="Arial"/>
          <w:w w:val="90"/>
          <w:sz w:val="15"/>
        </w:rPr>
        <w:t>on</w:t>
      </w:r>
      <w:r>
        <w:rPr>
          <w:rFonts w:ascii="Arial"/>
          <w:spacing w:val="-4"/>
          <w:w w:val="90"/>
          <w:sz w:val="15"/>
        </w:rPr>
        <w:t> </w:t>
      </w:r>
      <w:r>
        <w:rPr>
          <w:rFonts w:ascii="Arial"/>
          <w:spacing w:val="-2"/>
          <w:w w:val="90"/>
          <w:sz w:val="15"/>
        </w:rPr>
        <w:t>22.11.2022)</w:t>
      </w:r>
    </w:p>
    <w:p>
      <w:pPr>
        <w:pStyle w:val="ListParagraph"/>
        <w:spacing w:after="0" w:line="240" w:lineRule="auto"/>
        <w:jc w:val="left"/>
        <w:rPr>
          <w:rFonts w:asci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8"/>
        <w:rPr>
          <w:rFonts w:ascii="Arial"/>
          <w:sz w:val="20"/>
        </w:rPr>
      </w:pPr>
    </w:p>
    <w:p>
      <w:pPr>
        <w:pStyle w:val="BodyText"/>
        <w:spacing w:after="0"/>
        <w:rPr>
          <w:rFonts w:ascii="Arial"/>
          <w:sz w:val="20"/>
        </w:rPr>
        <w:sectPr>
          <w:pgSz w:w="11910" w:h="16840"/>
          <w:pgMar w:header="701" w:footer="0" w:top="900" w:bottom="280" w:left="0" w:right="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82"/>
        <w:rPr>
          <w:rFonts w:ascii="Arial"/>
        </w:rPr>
      </w:pPr>
    </w:p>
    <w:p>
      <w:pPr>
        <w:pStyle w:val="ListParagraph"/>
        <w:numPr>
          <w:ilvl w:val="2"/>
          <w:numId w:val="19"/>
        </w:numPr>
        <w:tabs>
          <w:tab w:pos="1038" w:val="left" w:leader="none"/>
          <w:tab w:pos="1051" w:val="left" w:leader="none"/>
        </w:tabs>
        <w:spacing w:line="280" w:lineRule="auto" w:before="0" w:after="0"/>
        <w:ind w:left="1051" w:right="1" w:hanging="186"/>
        <w:jc w:val="left"/>
        <w:rPr>
          <w:sz w:val="19"/>
        </w:rPr>
      </w:pPr>
      <w:r>
        <w:rPr>
          <w:sz w:val="19"/>
        </w:rPr>
        <w:drawing>
          <wp:anchor distT="0" distB="0" distL="0" distR="0" allowOverlap="1" layoutInCell="1" locked="0" behindDoc="0" simplePos="0" relativeHeight="15756800">
            <wp:simplePos x="0" y="0"/>
            <wp:positionH relativeFrom="page">
              <wp:posOffset>0</wp:posOffset>
            </wp:positionH>
            <wp:positionV relativeFrom="paragraph">
              <wp:posOffset>-4179426</wp:posOffset>
            </wp:positionV>
            <wp:extent cx="3374999" cy="3798811"/>
            <wp:effectExtent l="0" t="0" r="0" b="0"/>
            <wp:wrapNone/>
            <wp:docPr id="121" name="Image 121" descr="A young man fills liquid nitrogen into a cryostat to cool it. The cryostat contains a 3D vector magnet that can be used to magnetically analyse samples. "/>
            <wp:cNvGraphicFramePr>
              <a:graphicFrameLocks/>
            </wp:cNvGraphicFramePr>
            <a:graphic>
              <a:graphicData uri="http://schemas.openxmlformats.org/drawingml/2006/picture">
                <pic:pic>
                  <pic:nvPicPr>
                    <pic:cNvPr id="121" name="Image 121" descr="A young man fills liquid nitrogen into a cryostat to cool it. The cryostat contains a 3D vector magnet that can be used to magnetically analyse samples. "/>
                    <pic:cNvPicPr/>
                  </pic:nvPicPr>
                  <pic:blipFill>
                    <a:blip r:embed="rId69" cstate="print"/>
                    <a:stretch>
                      <a:fillRect/>
                    </a:stretch>
                  </pic:blipFill>
                  <pic:spPr>
                    <a:xfrm>
                      <a:off x="0" y="0"/>
                      <a:ext cx="3374999" cy="3798811"/>
                    </a:xfrm>
                    <a:prstGeom prst="rect">
                      <a:avLst/>
                    </a:prstGeom>
                  </pic:spPr>
                </pic:pic>
              </a:graphicData>
            </a:graphic>
          </wp:anchor>
        </w:drawing>
      </w:r>
      <w:bookmarkStart w:name="Keeping an eye on impact: identifying op" w:id="42"/>
      <w:bookmarkEnd w:id="42"/>
      <w:r>
        <w:rPr/>
      </w:r>
      <w:bookmarkStart w:name="_bookmark16" w:id="43"/>
      <w:bookmarkEnd w:id="43"/>
      <w:r>
        <w:rPr/>
      </w:r>
      <w:r>
        <w:rPr>
          <w:sz w:val="19"/>
        </w:rPr>
        <w:t>Analysing the needs of developers and users of quantum technologies in Germany within the con-text of an evidence-based education and research policy, as well as relevant capacities in terms of specialist training so that the scope of the necessary measures can be estimated,</w:t>
      </w:r>
    </w:p>
    <w:p>
      <w:pPr>
        <w:pStyle w:val="BodyText"/>
        <w:spacing w:before="33"/>
      </w:pPr>
    </w:p>
    <w:p>
      <w:pPr>
        <w:pStyle w:val="ListParagraph"/>
        <w:numPr>
          <w:ilvl w:val="2"/>
          <w:numId w:val="19"/>
        </w:numPr>
        <w:tabs>
          <w:tab w:pos="1045" w:val="left" w:leader="none"/>
          <w:tab w:pos="1051" w:val="left" w:leader="none"/>
        </w:tabs>
        <w:spacing w:line="280" w:lineRule="auto" w:before="0" w:after="0"/>
        <w:ind w:left="1051" w:right="177" w:hanging="187"/>
        <w:jc w:val="left"/>
        <w:rPr>
          <w:sz w:val="19"/>
        </w:rPr>
      </w:pPr>
      <w:r>
        <w:rPr>
          <w:sz w:val="19"/>
        </w:rPr>
        <w:t>Facilitation of access to quantum technologies in disciplines</w:t>
      </w:r>
      <w:r>
        <w:rPr>
          <w:spacing w:val="-3"/>
          <w:sz w:val="19"/>
        </w:rPr>
        <w:t> </w:t>
      </w:r>
      <w:r>
        <w:rPr>
          <w:sz w:val="19"/>
        </w:rPr>
        <w:t>outside</w:t>
      </w:r>
      <w:r>
        <w:rPr>
          <w:spacing w:val="-3"/>
          <w:sz w:val="19"/>
        </w:rPr>
        <w:t> </w:t>
      </w:r>
      <w:r>
        <w:rPr>
          <w:sz w:val="19"/>
        </w:rPr>
        <w:t>of</w:t>
      </w:r>
      <w:r>
        <w:rPr>
          <w:spacing w:val="-3"/>
          <w:sz w:val="19"/>
        </w:rPr>
        <w:t> </w:t>
      </w:r>
      <w:r>
        <w:rPr>
          <w:sz w:val="19"/>
        </w:rPr>
        <w:t>physics,</w:t>
      </w:r>
      <w:r>
        <w:rPr>
          <w:spacing w:val="-3"/>
          <w:sz w:val="19"/>
        </w:rPr>
        <w:t> </w:t>
      </w:r>
      <w:r>
        <w:rPr>
          <w:sz w:val="19"/>
        </w:rPr>
        <w:t>especially</w:t>
      </w:r>
      <w:r>
        <w:rPr>
          <w:spacing w:val="-3"/>
          <w:sz w:val="19"/>
        </w:rPr>
        <w:t> </w:t>
      </w:r>
      <w:r>
        <w:rPr>
          <w:sz w:val="19"/>
        </w:rPr>
        <w:t>in</w:t>
      </w:r>
      <w:r>
        <w:rPr>
          <w:spacing w:val="-3"/>
          <w:sz w:val="19"/>
        </w:rPr>
        <w:t> </w:t>
      </w:r>
      <w:r>
        <w:rPr>
          <w:sz w:val="19"/>
        </w:rPr>
        <w:t>related fields such as computer science and engineering,</w:t>
      </w:r>
    </w:p>
    <w:p>
      <w:pPr>
        <w:pStyle w:val="BodyText"/>
        <w:spacing w:before="36"/>
      </w:pPr>
    </w:p>
    <w:p>
      <w:pPr>
        <w:pStyle w:val="ListParagraph"/>
        <w:numPr>
          <w:ilvl w:val="2"/>
          <w:numId w:val="19"/>
        </w:numPr>
        <w:tabs>
          <w:tab w:pos="1046" w:val="left" w:leader="none"/>
          <w:tab w:pos="1052" w:val="left" w:leader="none"/>
        </w:tabs>
        <w:spacing w:line="280" w:lineRule="auto" w:before="0" w:after="0"/>
        <w:ind w:left="1052" w:right="64" w:hanging="187"/>
        <w:jc w:val="left"/>
        <w:rPr>
          <w:sz w:val="19"/>
        </w:rPr>
      </w:pPr>
      <w:r>
        <w:rPr>
          <w:sz w:val="19"/>
        </w:rPr>
        <w:t>Provision of support for the education and training of specialists in quantum technologies. There is a particular focus on the qualification of profession-als with practical experience.</w:t>
      </w:r>
    </w:p>
    <w:p>
      <w:pPr>
        <w:pStyle w:val="BodyText"/>
        <w:spacing w:before="34"/>
      </w:pPr>
    </w:p>
    <w:p>
      <w:pPr>
        <w:pStyle w:val="BodyText"/>
        <w:spacing w:line="280" w:lineRule="auto"/>
        <w:ind w:left="855" w:right="356" w:hanging="13"/>
      </w:pPr>
      <w:r>
        <w:rPr/>
        <w:t>The Federal Government has already put together a broad package of measures. Under the umbrella</w:t>
      </w:r>
    </w:p>
    <w:p>
      <w:pPr>
        <w:pStyle w:val="BodyText"/>
        <w:spacing w:line="280" w:lineRule="auto"/>
        <w:ind w:left="853" w:right="85" w:firstLine="3"/>
      </w:pPr>
      <w:r>
        <w:rPr/>
        <w:t>brand </w:t>
      </w:r>
      <w:r>
        <w:rPr>
          <w:i/>
        </w:rPr>
        <w:t>Quantum Future,</w:t>
      </w:r>
      <w:r>
        <w:rPr>
          <w:position w:val="6"/>
          <w:sz w:val="11"/>
        </w:rPr>
        <w:t>50</w:t>
      </w:r>
      <w:r>
        <w:rPr>
          <w:spacing w:val="18"/>
          <w:position w:val="6"/>
          <w:sz w:val="11"/>
        </w:rPr>
        <w:t> </w:t>
      </w:r>
      <w:r>
        <w:rPr/>
        <w:t>various measures are being put in place to build up a skilled labour base: young researchers can establish their first small working group, training and further education concepts are</w:t>
      </w:r>
    </w:p>
    <w:p>
      <w:pPr>
        <w:pStyle w:val="BodyText"/>
        <w:spacing w:line="280" w:lineRule="auto" w:before="101"/>
        <w:ind w:left="11" w:right="1747" w:firstLine="2"/>
      </w:pPr>
      <w:r>
        <w:rPr/>
        <w:br w:type="column"/>
      </w:r>
      <w:r>
        <w:rPr/>
        <w:t>actioned, younger students become enthused about the topic within the framework of an academy and an award ceremony. Intuitive and participatory outreach concepts for quantum technologies are also intended to address broader segments of the population.</w:t>
      </w:r>
    </w:p>
    <w:p>
      <w:pPr>
        <w:pStyle w:val="BodyText"/>
        <w:spacing w:before="34"/>
      </w:pPr>
    </w:p>
    <w:p>
      <w:pPr>
        <w:pStyle w:val="BodyText"/>
        <w:spacing w:line="280" w:lineRule="auto"/>
        <w:ind w:left="12" w:right="1747" w:hanging="12"/>
      </w:pPr>
      <w:r>
        <w:rPr/>
        <w:t>Within the framework of this conceptual framework programme these measures will be developed further alongside new ideas for knowledge transfer and the participation of civil society. The biggest challenge</w:t>
      </w:r>
    </w:p>
    <w:p>
      <w:pPr>
        <w:pStyle w:val="BodyText"/>
        <w:spacing w:line="280" w:lineRule="auto"/>
        <w:ind w:left="15" w:right="1753" w:hanging="4"/>
      </w:pPr>
      <w:r>
        <w:rPr/>
        <w:t>in the future will be to address and reach the differ-ent target groups. Only then will there be enough skilled</w:t>
      </w:r>
      <w:r>
        <w:rPr>
          <w:spacing w:val="-3"/>
        </w:rPr>
        <w:t> </w:t>
      </w:r>
      <w:r>
        <w:rPr/>
        <w:t>workers</w:t>
      </w:r>
      <w:r>
        <w:rPr>
          <w:spacing w:val="-3"/>
        </w:rPr>
        <w:t> </w:t>
      </w:r>
      <w:r>
        <w:rPr/>
        <w:t>for</w:t>
      </w:r>
      <w:r>
        <w:rPr>
          <w:spacing w:val="-3"/>
        </w:rPr>
        <w:t> </w:t>
      </w:r>
      <w:r>
        <w:rPr/>
        <w:t>tomorrow,</w:t>
      </w:r>
      <w:r>
        <w:rPr>
          <w:spacing w:val="-3"/>
        </w:rPr>
        <w:t> </w:t>
      </w:r>
      <w:r>
        <w:rPr/>
        <w:t>the</w:t>
      </w:r>
      <w:r>
        <w:rPr>
          <w:spacing w:val="-3"/>
        </w:rPr>
        <w:t> </w:t>
      </w:r>
      <w:r>
        <w:rPr/>
        <w:t>right</w:t>
      </w:r>
      <w:r>
        <w:rPr>
          <w:spacing w:val="-3"/>
        </w:rPr>
        <w:t> </w:t>
      </w:r>
      <w:r>
        <w:rPr/>
        <w:t>decisions</w:t>
      </w:r>
      <w:r>
        <w:rPr>
          <w:spacing w:val="-3"/>
        </w:rPr>
        <w:t> </w:t>
      </w:r>
      <w:r>
        <w:rPr/>
        <w:t>will be made in dealing with the issue and the topic will become accepted on a social level.</w:t>
      </w:r>
    </w:p>
    <w:p>
      <w:pPr>
        <w:pStyle w:val="BodyText"/>
        <w:spacing w:before="31"/>
      </w:pPr>
    </w:p>
    <w:p>
      <w:pPr>
        <w:pStyle w:val="BodyText"/>
        <w:spacing w:line="280" w:lineRule="auto"/>
        <w:ind w:left="6" w:right="1875" w:firstLine="2"/>
      </w:pPr>
      <w:r>
        <w:rPr/>
        <w:t>One focus of the activities will be on increased support for excellent young personnel. This will begin with the networking of outstanding students and specific support for doctoral students, and will move on to targeted measures such as </w:t>
      </w:r>
      <w:r>
        <w:rPr>
          <w:i/>
        </w:rPr>
        <w:t>Quantum</w:t>
      </w:r>
      <w:r>
        <w:rPr>
          <w:i/>
        </w:rPr>
        <w:t> Fellowships </w:t>
      </w:r>
      <w:r>
        <w:rPr/>
        <w:t>or academic junior research groups for outstanding postgraduates who are urgently needed</w:t>
      </w:r>
    </w:p>
    <w:p>
      <w:pPr>
        <w:pStyle w:val="BodyText"/>
        <w:spacing w:line="280" w:lineRule="auto"/>
        <w:ind w:left="11" w:right="1790"/>
      </w:pPr>
      <w:r>
        <w:rPr/>
        <w:t>for technology development in particular. In addition, specific attention will be paid to young people who</w:t>
      </w:r>
      <w:r>
        <w:rPr>
          <w:spacing w:val="80"/>
        </w:rPr>
        <w:t> </w:t>
      </w:r>
      <w:r>
        <w:rPr/>
        <w:t>can provide the next generation of skilled workers in the emerging quantum technology market. To this</w:t>
      </w:r>
      <w:r>
        <w:rPr>
          <w:spacing w:val="80"/>
          <w:w w:val="150"/>
        </w:rPr>
        <w:t> </w:t>
      </w:r>
      <w:r>
        <w:rPr/>
        <w:t>end age-appropriate ways of sharing research-based learning that will encourage people to act upon it are being developed, for example, through participatory actions in schools.</w:t>
      </w:r>
    </w:p>
    <w:p>
      <w:pPr>
        <w:pStyle w:val="BodyText"/>
        <w:spacing w:before="28"/>
      </w:pPr>
    </w:p>
    <w:p>
      <w:pPr>
        <w:pStyle w:val="BodyText"/>
        <w:spacing w:line="280" w:lineRule="auto"/>
        <w:ind w:left="11" w:right="1747" w:hanging="12"/>
        <w:rPr>
          <w:position w:val="6"/>
          <w:sz w:val="11"/>
        </w:rPr>
      </w:pPr>
      <w:r>
        <w:rPr/>
        <w:t>At the same time the further training of experienced professionals and technical staff from thematically related fields should be encouraged since this area is seen</w:t>
      </w:r>
      <w:r>
        <w:rPr>
          <w:spacing w:val="-1"/>
        </w:rPr>
        <w:t> </w:t>
      </w:r>
      <w:r>
        <w:rPr/>
        <w:t>as</w:t>
      </w:r>
      <w:r>
        <w:rPr>
          <w:spacing w:val="-1"/>
        </w:rPr>
        <w:t> </w:t>
      </w:r>
      <w:r>
        <w:rPr/>
        <w:t>being</w:t>
      </w:r>
      <w:r>
        <w:rPr>
          <w:spacing w:val="-1"/>
        </w:rPr>
        <w:t> </w:t>
      </w:r>
      <w:r>
        <w:rPr/>
        <w:t>able</w:t>
      </w:r>
      <w:r>
        <w:rPr>
          <w:spacing w:val="-1"/>
        </w:rPr>
        <w:t> </w:t>
      </w:r>
      <w:r>
        <w:rPr/>
        <w:t>to</w:t>
      </w:r>
      <w:r>
        <w:rPr>
          <w:spacing w:val="-1"/>
        </w:rPr>
        <w:t> </w:t>
      </w:r>
      <w:r>
        <w:rPr/>
        <w:t>offer</w:t>
      </w:r>
      <w:r>
        <w:rPr>
          <w:spacing w:val="-1"/>
        </w:rPr>
        <w:t> </w:t>
      </w:r>
      <w:r>
        <w:rPr/>
        <w:t>particularly</w:t>
      </w:r>
      <w:r>
        <w:rPr>
          <w:spacing w:val="-1"/>
        </w:rPr>
        <w:t> </w:t>
      </w:r>
      <w:r>
        <w:rPr/>
        <w:t>good</w:t>
      </w:r>
      <w:r>
        <w:rPr>
          <w:spacing w:val="-1"/>
        </w:rPr>
        <w:t> </w:t>
      </w:r>
      <w:r>
        <w:rPr/>
        <w:t>prospects for broadening the skilled labour base.</w:t>
      </w:r>
      <w:r>
        <w:rPr>
          <w:position w:val="6"/>
          <w:sz w:val="11"/>
        </w:rPr>
        <w:t>51</w:t>
      </w:r>
    </w:p>
    <w:p>
      <w:pPr>
        <w:pStyle w:val="BodyText"/>
        <w:spacing w:before="18"/>
      </w:pPr>
    </w:p>
    <w:p>
      <w:pPr>
        <w:pStyle w:val="Heading3"/>
        <w:spacing w:line="259" w:lineRule="auto" w:before="1"/>
        <w:ind w:left="14" w:right="1484"/>
      </w:pPr>
      <w:r>
        <w:rPr>
          <w:color w:val="007196"/>
          <w:w w:val="110"/>
        </w:rPr>
        <w:t>Keeping</w:t>
      </w:r>
      <w:r>
        <w:rPr>
          <w:color w:val="007196"/>
          <w:spacing w:val="-6"/>
          <w:w w:val="110"/>
        </w:rPr>
        <w:t> </w:t>
      </w:r>
      <w:r>
        <w:rPr>
          <w:color w:val="007196"/>
          <w:w w:val="110"/>
        </w:rPr>
        <w:t>an</w:t>
      </w:r>
      <w:r>
        <w:rPr>
          <w:color w:val="007196"/>
          <w:spacing w:val="-6"/>
          <w:w w:val="110"/>
        </w:rPr>
        <w:t> </w:t>
      </w:r>
      <w:r>
        <w:rPr>
          <w:color w:val="007196"/>
          <w:w w:val="110"/>
        </w:rPr>
        <w:t>eye</w:t>
      </w:r>
      <w:r>
        <w:rPr>
          <w:color w:val="007196"/>
          <w:spacing w:val="-6"/>
          <w:w w:val="110"/>
        </w:rPr>
        <w:t> </w:t>
      </w:r>
      <w:r>
        <w:rPr>
          <w:color w:val="007196"/>
          <w:w w:val="110"/>
        </w:rPr>
        <w:t>on</w:t>
      </w:r>
      <w:r>
        <w:rPr>
          <w:color w:val="007196"/>
          <w:spacing w:val="-6"/>
          <w:w w:val="110"/>
        </w:rPr>
        <w:t> </w:t>
      </w:r>
      <w:r>
        <w:rPr>
          <w:color w:val="007196"/>
          <w:w w:val="110"/>
        </w:rPr>
        <w:t>impact:</w:t>
      </w:r>
      <w:r>
        <w:rPr>
          <w:color w:val="007196"/>
          <w:spacing w:val="-6"/>
          <w:w w:val="110"/>
        </w:rPr>
        <w:t> </w:t>
      </w:r>
      <w:r>
        <w:rPr>
          <w:color w:val="007196"/>
          <w:w w:val="110"/>
        </w:rPr>
        <w:t>identifying</w:t>
      </w:r>
      <w:r>
        <w:rPr>
          <w:color w:val="007196"/>
          <w:spacing w:val="-6"/>
          <w:w w:val="110"/>
        </w:rPr>
        <w:t> </w:t>
      </w:r>
      <w:r>
        <w:rPr>
          <w:color w:val="007196"/>
          <w:w w:val="110"/>
        </w:rPr>
        <w:t>opportuni-ties and considering effects</w:t>
      </w:r>
    </w:p>
    <w:p>
      <w:pPr>
        <w:pStyle w:val="BodyText"/>
        <w:spacing w:line="280" w:lineRule="auto" w:before="15"/>
        <w:ind w:left="11" w:right="1753" w:hanging="10"/>
      </w:pPr>
      <w:r>
        <w:rPr/>
        <w:t>To build a technology of the future, new develop-ments must be recognised at an early stage and strategically taken into account. The Federal Govern-ment</w:t>
      </w:r>
      <w:r>
        <w:rPr>
          <w:spacing w:val="-4"/>
        </w:rPr>
        <w:t> </w:t>
      </w:r>
      <w:r>
        <w:rPr/>
        <w:t>bases</w:t>
      </w:r>
      <w:r>
        <w:rPr>
          <w:spacing w:val="-4"/>
        </w:rPr>
        <w:t> </w:t>
      </w:r>
      <w:r>
        <w:rPr/>
        <w:t>its</w:t>
      </w:r>
      <w:r>
        <w:rPr>
          <w:spacing w:val="-4"/>
        </w:rPr>
        <w:t> </w:t>
      </w:r>
      <w:r>
        <w:rPr/>
        <w:t>measures</w:t>
      </w:r>
      <w:r>
        <w:rPr>
          <w:spacing w:val="-4"/>
        </w:rPr>
        <w:t> </w:t>
      </w:r>
      <w:r>
        <w:rPr/>
        <w:t>on</w:t>
      </w:r>
      <w:r>
        <w:rPr>
          <w:spacing w:val="-4"/>
        </w:rPr>
        <w:t> </w:t>
      </w:r>
      <w:r>
        <w:rPr/>
        <w:t>the</w:t>
      </w:r>
      <w:r>
        <w:rPr>
          <w:spacing w:val="-4"/>
        </w:rPr>
        <w:t> </w:t>
      </w:r>
      <w:r>
        <w:rPr/>
        <w:t>results</w:t>
      </w:r>
      <w:r>
        <w:rPr>
          <w:spacing w:val="-4"/>
        </w:rPr>
        <w:t> </w:t>
      </w:r>
      <w:r>
        <w:rPr/>
        <w:t>of</w:t>
      </w:r>
      <w:r>
        <w:rPr>
          <w:spacing w:val="-4"/>
        </w:rPr>
        <w:t> </w:t>
      </w:r>
      <w:r>
        <w:rPr/>
        <w:t>broad-based agenda</w:t>
      </w:r>
      <w:r>
        <w:rPr>
          <w:spacing w:val="-3"/>
        </w:rPr>
        <w:t> </w:t>
      </w:r>
      <w:r>
        <w:rPr/>
        <w:t>and</w:t>
      </w:r>
      <w:r>
        <w:rPr>
          <w:spacing w:val="-2"/>
        </w:rPr>
        <w:t> </w:t>
      </w:r>
      <w:r>
        <w:rPr/>
        <w:t>strategy</w:t>
      </w:r>
      <w:r>
        <w:rPr>
          <w:spacing w:val="-3"/>
        </w:rPr>
        <w:t> </w:t>
      </w:r>
      <w:r>
        <w:rPr/>
        <w:t>processes</w:t>
      </w:r>
      <w:r>
        <w:rPr>
          <w:spacing w:val="-2"/>
        </w:rPr>
        <w:t> </w:t>
      </w:r>
      <w:r>
        <w:rPr/>
        <w:t>involving</w:t>
      </w:r>
      <w:r>
        <w:rPr>
          <w:spacing w:val="-2"/>
        </w:rPr>
        <w:t> </w:t>
      </w:r>
      <w:r>
        <w:rPr/>
        <w:t>experts</w:t>
      </w:r>
      <w:r>
        <w:rPr>
          <w:spacing w:val="-3"/>
        </w:rPr>
        <w:t> </w:t>
      </w:r>
      <w:r>
        <w:rPr>
          <w:spacing w:val="-4"/>
        </w:rPr>
        <w:t>from</w:t>
      </w:r>
    </w:p>
    <w:p>
      <w:pPr>
        <w:pStyle w:val="BodyText"/>
        <w:spacing w:after="0" w:line="280" w:lineRule="auto"/>
        <w:sectPr>
          <w:type w:val="continuous"/>
          <w:pgSz w:w="11910" w:h="16840"/>
          <w:pgMar w:header="701" w:footer="0" w:top="1920" w:bottom="280" w:left="0" w:right="0"/>
          <w:cols w:num="2" w:equalWidth="0">
            <w:col w:w="5315" w:space="416"/>
            <w:col w:w="6179"/>
          </w:cols>
        </w:sectPr>
      </w:pPr>
    </w:p>
    <w:p>
      <w:pPr>
        <w:pStyle w:val="BodyText"/>
        <w:rPr>
          <w:sz w:val="20"/>
        </w:rPr>
      </w:pPr>
    </w:p>
    <w:p>
      <w:pPr>
        <w:pStyle w:val="BodyText"/>
        <w:rPr>
          <w:sz w:val="20"/>
        </w:rPr>
      </w:pPr>
    </w:p>
    <w:p>
      <w:pPr>
        <w:pStyle w:val="BodyText"/>
        <w:spacing w:before="125" w:after="1"/>
        <w:rPr>
          <w:sz w:val="20"/>
        </w:rPr>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122" name="Group 122"/>
                <wp:cNvGraphicFramePr>
                  <a:graphicFrameLocks/>
                </wp:cNvGraphicFramePr>
                <a:graphic>
                  <a:graphicData uri="http://schemas.microsoft.com/office/word/2010/wordprocessingGroup">
                    <wpg:wgp>
                      <wpg:cNvPr id="122" name="Group 122"/>
                      <wpg:cNvGrpSpPr/>
                      <wpg:grpSpPr>
                        <a:xfrm>
                          <a:off x="0" y="0"/>
                          <a:ext cx="5940425" cy="6350"/>
                          <a:chExt cx="5940425" cy="6350"/>
                        </a:xfrm>
                      </wpg:grpSpPr>
                      <wps:wsp>
                        <wps:cNvPr id="123" name="Graphic 123"/>
                        <wps:cNvSpPr/>
                        <wps:spPr>
                          <a:xfrm>
                            <a:off x="0" y="3175"/>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79"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047" w:val="left" w:leader="none"/>
        </w:tabs>
        <w:spacing w:line="240" w:lineRule="auto" w:before="47" w:after="0"/>
        <w:ind w:left="1047" w:right="0" w:hanging="197"/>
        <w:jc w:val="left"/>
        <w:rPr>
          <w:rFonts w:ascii="Arial"/>
          <w:sz w:val="15"/>
        </w:rPr>
      </w:pPr>
      <w:r>
        <w:rPr>
          <w:rFonts w:ascii="Arial"/>
          <w:w w:val="90"/>
          <w:sz w:val="15"/>
        </w:rPr>
        <w:t>BMBF</w:t>
      </w:r>
      <w:r>
        <w:rPr>
          <w:rFonts w:ascii="Arial"/>
          <w:spacing w:val="-1"/>
          <w:sz w:val="15"/>
        </w:rPr>
        <w:t> </w:t>
      </w:r>
      <w:r>
        <w:rPr>
          <w:rFonts w:ascii="Arial"/>
          <w:w w:val="90"/>
          <w:sz w:val="15"/>
        </w:rPr>
        <w:t>initiative</w:t>
      </w:r>
      <w:r>
        <w:rPr>
          <w:rFonts w:ascii="Arial"/>
          <w:spacing w:val="2"/>
          <w:sz w:val="15"/>
        </w:rPr>
        <w:t> </w:t>
      </w:r>
      <w:hyperlink r:id="rId70">
        <w:r>
          <w:rPr>
            <w:rFonts w:ascii="Arial"/>
            <w:color w:val="22599B"/>
            <w:w w:val="90"/>
            <w:sz w:val="15"/>
          </w:rPr>
          <w:t>Quantum</w:t>
        </w:r>
        <w:r>
          <w:rPr>
            <w:rFonts w:ascii="Arial"/>
            <w:color w:val="22599B"/>
            <w:spacing w:val="3"/>
            <w:sz w:val="15"/>
          </w:rPr>
          <w:t> </w:t>
        </w:r>
        <w:r>
          <w:rPr>
            <w:rFonts w:ascii="Arial"/>
            <w:color w:val="22599B"/>
            <w:spacing w:val="-2"/>
            <w:w w:val="90"/>
            <w:sz w:val="15"/>
          </w:rPr>
          <w:t>Futur</w:t>
        </w:r>
      </w:hyperlink>
      <w:r>
        <w:rPr>
          <w:rFonts w:ascii="Arial"/>
          <w:color w:val="22599B"/>
          <w:spacing w:val="-2"/>
          <w:w w:val="90"/>
          <w:sz w:val="15"/>
        </w:rPr>
        <w:t>e</w:t>
      </w:r>
    </w:p>
    <w:p>
      <w:pPr>
        <w:pStyle w:val="ListParagraph"/>
        <w:numPr>
          <w:ilvl w:val="0"/>
          <w:numId w:val="16"/>
        </w:numPr>
        <w:tabs>
          <w:tab w:pos="1047" w:val="left" w:leader="none"/>
        </w:tabs>
        <w:spacing w:line="240" w:lineRule="auto" w:before="8" w:after="0"/>
        <w:ind w:left="1047" w:right="0" w:hanging="197"/>
        <w:jc w:val="left"/>
        <w:rPr>
          <w:rFonts w:ascii="Arial"/>
          <w:sz w:val="15"/>
        </w:rPr>
      </w:pPr>
      <w:r>
        <w:rPr>
          <w:rFonts w:ascii="Arial"/>
          <w:w w:val="90"/>
          <w:sz w:val="15"/>
        </w:rPr>
        <w:t>McKinsey</w:t>
      </w:r>
      <w:r>
        <w:rPr>
          <w:rFonts w:ascii="Arial"/>
          <w:spacing w:val="-7"/>
          <w:w w:val="90"/>
          <w:sz w:val="15"/>
        </w:rPr>
        <w:t> </w:t>
      </w:r>
      <w:r>
        <w:rPr>
          <w:rFonts w:ascii="Arial"/>
          <w:w w:val="90"/>
          <w:sz w:val="15"/>
        </w:rPr>
        <w:t>&amp;</w:t>
      </w:r>
      <w:r>
        <w:rPr>
          <w:rFonts w:ascii="Arial"/>
          <w:spacing w:val="-6"/>
          <w:w w:val="90"/>
          <w:sz w:val="15"/>
        </w:rPr>
        <w:t> </w:t>
      </w:r>
      <w:r>
        <w:rPr>
          <w:rFonts w:ascii="Arial"/>
          <w:w w:val="90"/>
          <w:sz w:val="15"/>
        </w:rPr>
        <w:t>Company:</w:t>
      </w:r>
      <w:r>
        <w:rPr>
          <w:rFonts w:ascii="Arial"/>
          <w:spacing w:val="-5"/>
          <w:w w:val="90"/>
          <w:sz w:val="15"/>
        </w:rPr>
        <w:t> </w:t>
      </w:r>
      <w:hyperlink r:id="rId16">
        <w:r>
          <w:rPr>
            <w:rFonts w:ascii="Arial"/>
            <w:color w:val="22599B"/>
            <w:w w:val="90"/>
            <w:sz w:val="15"/>
          </w:rPr>
          <w:t>Quantum</w:t>
        </w:r>
        <w:r>
          <w:rPr>
            <w:rFonts w:ascii="Arial"/>
            <w:color w:val="22599B"/>
            <w:spacing w:val="-7"/>
            <w:w w:val="90"/>
            <w:sz w:val="15"/>
          </w:rPr>
          <w:t> </w:t>
        </w:r>
        <w:r>
          <w:rPr>
            <w:rFonts w:ascii="Arial"/>
            <w:color w:val="22599B"/>
            <w:w w:val="90"/>
            <w:sz w:val="15"/>
          </w:rPr>
          <w:t>Technology</w:t>
        </w:r>
        <w:r>
          <w:rPr>
            <w:rFonts w:ascii="Arial"/>
            <w:color w:val="22599B"/>
            <w:spacing w:val="-6"/>
            <w:w w:val="90"/>
            <w:sz w:val="15"/>
          </w:rPr>
          <w:t> </w:t>
        </w:r>
        <w:r>
          <w:rPr>
            <w:rFonts w:ascii="Arial"/>
            <w:color w:val="22599B"/>
            <w:w w:val="90"/>
            <w:sz w:val="15"/>
          </w:rPr>
          <w:t>Monitor</w:t>
        </w:r>
      </w:hyperlink>
      <w:r>
        <w:rPr>
          <w:rFonts w:ascii="Arial"/>
          <w:color w:val="22599B"/>
          <w:spacing w:val="-6"/>
          <w:w w:val="90"/>
          <w:sz w:val="15"/>
        </w:rPr>
        <w:t> </w:t>
      </w:r>
      <w:r>
        <w:rPr>
          <w:rFonts w:ascii="Arial"/>
          <w:w w:val="90"/>
          <w:sz w:val="15"/>
        </w:rPr>
        <w:t>(accessed</w:t>
      </w:r>
      <w:r>
        <w:rPr>
          <w:rFonts w:ascii="Arial"/>
          <w:spacing w:val="-5"/>
          <w:w w:val="90"/>
          <w:sz w:val="15"/>
        </w:rPr>
        <w:t> </w:t>
      </w:r>
      <w:r>
        <w:rPr>
          <w:rFonts w:ascii="Arial"/>
          <w:w w:val="90"/>
          <w:sz w:val="15"/>
        </w:rPr>
        <w:t>on</w:t>
      </w:r>
      <w:r>
        <w:rPr>
          <w:rFonts w:ascii="Arial"/>
          <w:spacing w:val="-4"/>
          <w:w w:val="90"/>
          <w:sz w:val="15"/>
        </w:rPr>
        <w:t> </w:t>
      </w:r>
      <w:r>
        <w:rPr>
          <w:rFonts w:ascii="Arial"/>
          <w:spacing w:val="-2"/>
          <w:w w:val="90"/>
          <w:sz w:val="15"/>
        </w:rPr>
        <w:t>22.11.2022)</w:t>
      </w:r>
    </w:p>
    <w:p>
      <w:pPr>
        <w:pStyle w:val="ListParagraph"/>
        <w:spacing w:after="0" w:line="240" w:lineRule="auto"/>
        <w:jc w:val="left"/>
        <w:rPr>
          <w:rFonts w:asci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8"/>
        <w:rPr>
          <w:rFonts w:ascii="Arial"/>
          <w:sz w:val="20"/>
        </w:rPr>
      </w:pPr>
    </w:p>
    <w:p>
      <w:pPr>
        <w:pStyle w:val="BodyText"/>
        <w:spacing w:after="0"/>
        <w:rPr>
          <w:rFonts w:ascii="Arial"/>
          <w:sz w:val="20"/>
        </w:rPr>
        <w:sectPr>
          <w:pgSz w:w="11910" w:h="16840"/>
          <w:pgMar w:header="701" w:footer="0" w:top="900" w:bottom="280" w:left="0" w:right="0"/>
        </w:sectPr>
      </w:pPr>
    </w:p>
    <w:p>
      <w:pPr>
        <w:pStyle w:val="BodyText"/>
        <w:spacing w:line="280" w:lineRule="auto" w:before="101"/>
        <w:ind w:left="1706"/>
      </w:pPr>
      <w:r>
        <w:rPr/>
        <w:t>science and industry.</w:t>
      </w:r>
      <w:r>
        <w:rPr>
          <w:position w:val="6"/>
          <w:sz w:val="11"/>
        </w:rPr>
        <w:t>52, 53</w:t>
      </w:r>
      <w:r>
        <w:rPr>
          <w:spacing w:val="37"/>
          <w:position w:val="6"/>
          <w:sz w:val="11"/>
        </w:rPr>
        <w:t> </w:t>
      </w:r>
      <w:r>
        <w:rPr/>
        <w:t>In addition, the positions of expert</w:t>
      </w:r>
      <w:r>
        <w:rPr>
          <w:spacing w:val="-11"/>
        </w:rPr>
        <w:t> </w:t>
      </w:r>
      <w:r>
        <w:rPr/>
        <w:t>commissions,</w:t>
      </w:r>
      <w:r>
        <w:rPr>
          <w:position w:val="6"/>
          <w:sz w:val="11"/>
        </w:rPr>
        <w:t>54</w:t>
      </w:r>
      <w:r>
        <w:rPr>
          <w:spacing w:val="2"/>
          <w:position w:val="6"/>
          <w:sz w:val="11"/>
        </w:rPr>
        <w:t> </w:t>
      </w:r>
      <w:r>
        <w:rPr/>
        <w:t>academies</w:t>
      </w:r>
      <w:r>
        <w:rPr>
          <w:position w:val="6"/>
          <w:sz w:val="11"/>
        </w:rPr>
        <w:t>55</w:t>
      </w:r>
      <w:r>
        <w:rPr>
          <w:spacing w:val="6"/>
          <w:position w:val="6"/>
          <w:sz w:val="11"/>
        </w:rPr>
        <w:t> </w:t>
      </w:r>
      <w:r>
        <w:rPr/>
        <w:t>and</w:t>
      </w:r>
      <w:r>
        <w:rPr>
          <w:spacing w:val="-11"/>
        </w:rPr>
        <w:t> </w:t>
      </w:r>
      <w:r>
        <w:rPr/>
        <w:t>associations</w:t>
      </w:r>
      <w:r>
        <w:rPr>
          <w:position w:val="6"/>
          <w:sz w:val="11"/>
        </w:rPr>
        <w:t>56,</w:t>
      </w:r>
      <w:r>
        <w:rPr>
          <w:spacing w:val="-6"/>
          <w:position w:val="6"/>
          <w:sz w:val="11"/>
        </w:rPr>
        <w:t> </w:t>
      </w:r>
      <w:r>
        <w:rPr>
          <w:position w:val="6"/>
          <w:sz w:val="11"/>
        </w:rPr>
        <w:t>57</w:t>
      </w:r>
      <w:r>
        <w:rPr>
          <w:spacing w:val="40"/>
          <w:position w:val="6"/>
          <w:sz w:val="11"/>
        </w:rPr>
        <w:t> </w:t>
      </w:r>
      <w:r>
        <w:rPr/>
        <w:t>are also taken into account.</w:t>
      </w:r>
    </w:p>
    <w:p>
      <w:pPr>
        <w:pStyle w:val="BodyText"/>
        <w:spacing w:before="35"/>
      </w:pPr>
    </w:p>
    <w:p>
      <w:pPr>
        <w:pStyle w:val="BodyText"/>
        <w:spacing w:line="280" w:lineRule="auto"/>
        <w:ind w:left="1700"/>
      </w:pPr>
      <w:r>
        <w:rPr/>
        <w:t>Due to the rapid development of the technology, the Federal Government is also in constant dialogue with the</w:t>
      </w:r>
      <w:r>
        <w:rPr>
          <w:spacing w:val="-1"/>
        </w:rPr>
        <w:t> </w:t>
      </w:r>
      <w:r>
        <w:rPr/>
        <w:t>professional</w:t>
      </w:r>
      <w:r>
        <w:rPr>
          <w:spacing w:val="-1"/>
        </w:rPr>
        <w:t> </w:t>
      </w:r>
      <w:r>
        <w:rPr/>
        <w:t>sector</w:t>
      </w:r>
      <w:r>
        <w:rPr>
          <w:spacing w:val="-1"/>
        </w:rPr>
        <w:t> </w:t>
      </w:r>
      <w:r>
        <w:rPr/>
        <w:t>in</w:t>
      </w:r>
      <w:r>
        <w:rPr>
          <w:spacing w:val="-1"/>
        </w:rPr>
        <w:t> </w:t>
      </w:r>
      <w:r>
        <w:rPr/>
        <w:t>order</w:t>
      </w:r>
      <w:r>
        <w:rPr>
          <w:spacing w:val="-1"/>
        </w:rPr>
        <w:t> </w:t>
      </w:r>
      <w:r>
        <w:rPr/>
        <w:t>to</w:t>
      </w:r>
      <w:r>
        <w:rPr>
          <w:spacing w:val="-1"/>
        </w:rPr>
        <w:t> </w:t>
      </w:r>
      <w:r>
        <w:rPr/>
        <w:t>be</w:t>
      </w:r>
      <w:r>
        <w:rPr>
          <w:spacing w:val="-1"/>
        </w:rPr>
        <w:t> </w:t>
      </w:r>
      <w:r>
        <w:rPr/>
        <w:t>able</w:t>
      </w:r>
      <w:r>
        <w:rPr>
          <w:spacing w:val="-1"/>
        </w:rPr>
        <w:t> </w:t>
      </w:r>
      <w:r>
        <w:rPr/>
        <w:t>to</w:t>
      </w:r>
      <w:r>
        <w:rPr>
          <w:spacing w:val="-1"/>
        </w:rPr>
        <w:t> </w:t>
      </w:r>
      <w:r>
        <w:rPr/>
        <w:t>take</w:t>
      </w:r>
      <w:r>
        <w:rPr>
          <w:spacing w:val="-1"/>
        </w:rPr>
        <w:t> </w:t>
      </w:r>
      <w:r>
        <w:rPr/>
        <w:t>new developments into account at an early stage. For this purpose, the opinion of expert committees with ex-ternal expertise is sought, partly through fixed advi-sory groups and partly through expert discussions on specific topic areas. In addition, a systematic, ongoing monitoring of the ecosystem will be set up as part of the accompanying research.</w:t>
      </w:r>
    </w:p>
    <w:p>
      <w:pPr>
        <w:pStyle w:val="BodyText"/>
        <w:spacing w:before="30"/>
      </w:pPr>
    </w:p>
    <w:p>
      <w:pPr>
        <w:pStyle w:val="BodyText"/>
        <w:spacing w:line="280" w:lineRule="auto" w:before="1"/>
        <w:ind w:left="1698" w:right="86" w:hanging="8"/>
      </w:pPr>
      <w:r>
        <w:rPr/>
        <w:t>At the same time the buy-in of citizens regarding the acceptance of new quantum technologies must take place alongside technology development. Direct and early</w:t>
      </w:r>
      <w:r>
        <w:rPr>
          <w:spacing w:val="-11"/>
        </w:rPr>
        <w:t> </w:t>
      </w:r>
      <w:r>
        <w:rPr/>
        <w:t>cooperation</w:t>
      </w:r>
      <w:r>
        <w:rPr>
          <w:spacing w:val="-10"/>
        </w:rPr>
        <w:t> </w:t>
      </w:r>
      <w:r>
        <w:rPr/>
        <w:t>between</w:t>
      </w:r>
      <w:r>
        <w:rPr>
          <w:spacing w:val="-11"/>
        </w:rPr>
        <w:t> </w:t>
      </w:r>
      <w:r>
        <w:rPr/>
        <w:t>researchers</w:t>
      </w:r>
      <w:r>
        <w:rPr>
          <w:spacing w:val="-10"/>
        </w:rPr>
        <w:t> </w:t>
      </w:r>
      <w:r>
        <w:rPr/>
        <w:t>and</w:t>
      </w:r>
      <w:r>
        <w:rPr>
          <w:spacing w:val="-11"/>
        </w:rPr>
        <w:t> </w:t>
      </w:r>
      <w:r>
        <w:rPr/>
        <w:t>later</w:t>
      </w:r>
      <w:r>
        <w:rPr>
          <w:spacing w:val="-10"/>
        </w:rPr>
        <w:t> </w:t>
      </w:r>
      <w:r>
        <w:rPr/>
        <w:t>users within the framework of participatory technology development will promote practical and needs-oriented technical solutions. From coming into direct contact with new quantum technologies in medicine, mobility and communication, to questions of resil-ience and internal and external security, citizens and the economy, the state and society will be impacted</w:t>
      </w:r>
      <w:r>
        <w:rPr>
          <w:spacing w:val="80"/>
        </w:rPr>
        <w:t> </w:t>
      </w:r>
      <w:r>
        <w:rPr/>
        <w:t>in many ways by these new developments. So far,</w:t>
      </w:r>
    </w:p>
    <w:p>
      <w:pPr>
        <w:pStyle w:val="BodyText"/>
        <w:spacing w:line="280" w:lineRule="auto"/>
        <w:ind w:left="1703" w:right="38" w:hanging="1"/>
      </w:pPr>
      <w:r>
        <w:rPr/>
        <w:t>the discussion has focused on the opportunities and options provided by the technology. The risks that are currently most frequently under discussion come in the form of which development gaps exist compared</w:t>
      </w:r>
      <w:r>
        <w:rPr>
          <w:spacing w:val="40"/>
        </w:rPr>
        <w:t> </w:t>
      </w:r>
      <w:r>
        <w:rPr/>
        <w:t>to competing countries. However, as technologies mature and are applied, questions will increasingly be asked about societal and cultural influences, tech-nology assessment and the prevention of adverse side </w:t>
      </w:r>
      <w:r>
        <w:rPr>
          <w:spacing w:val="-2"/>
        </w:rPr>
        <w:t>effects.</w:t>
      </w:r>
    </w:p>
    <w:p>
      <w:pPr>
        <w:pStyle w:val="BodyText"/>
        <w:spacing w:before="23"/>
      </w:pPr>
    </w:p>
    <w:p>
      <w:pPr>
        <w:pStyle w:val="BodyText"/>
        <w:spacing w:line="280" w:lineRule="auto"/>
        <w:ind w:left="1699" w:firstLine="1"/>
      </w:pPr>
      <w:r>
        <w:rPr/>
        <w:t>In addition to overall societal issues looking at social effects through the impact on everyday life and the world of work, discussions in the field of innovation management, for example, will focus on the impact of access to quantum technologies (e.</w:t>
      </w:r>
      <w:r>
        <w:rPr>
          <w:spacing w:val="-2"/>
        </w:rPr>
        <w:t> </w:t>
      </w:r>
      <w:r>
        <w:rPr/>
        <w:t>g., through small and medium-sized enterprises), what effect quantum</w:t>
      </w:r>
    </w:p>
    <w:p>
      <w:pPr>
        <w:pStyle w:val="BodyText"/>
        <w:spacing w:line="280" w:lineRule="auto" w:before="101"/>
        <w:ind w:left="391" w:right="850" w:hanging="4"/>
      </w:pPr>
      <w:r>
        <w:rPr/>
        <w:br w:type="column"/>
      </w:r>
      <w:r>
        <w:rPr/>
        <w:t>technologies have on individual industries and supply chains or on national security provision, and what specific innovations they introduce.</w:t>
      </w:r>
    </w:p>
    <w:p>
      <w:pPr>
        <w:pStyle w:val="BodyText"/>
        <w:spacing w:before="35"/>
      </w:pPr>
    </w:p>
    <w:p>
      <w:pPr>
        <w:pStyle w:val="BodyText"/>
        <w:spacing w:line="280" w:lineRule="auto"/>
        <w:ind w:left="376" w:right="1208" w:firstLine="8"/>
      </w:pPr>
      <w:r>
        <w:rPr/>
        <w:t>Last but not least quantum technologies will have</w:t>
      </w:r>
      <w:r>
        <w:rPr>
          <w:spacing w:val="80"/>
        </w:rPr>
        <w:t> </w:t>
      </w:r>
      <w:r>
        <w:rPr/>
        <w:t>a considerable influence on modern cryptography.</w:t>
      </w:r>
    </w:p>
    <w:p>
      <w:pPr>
        <w:pStyle w:val="BodyText"/>
        <w:spacing w:line="280" w:lineRule="auto"/>
        <w:ind w:left="388" w:right="850" w:hanging="13"/>
      </w:pPr>
      <w:r>
        <w:rPr/>
        <w:t>As soon as powerful quantum computers become available, the security of cryptography methods used</w:t>
      </w:r>
      <w:r>
        <w:rPr>
          <w:spacing w:val="40"/>
        </w:rPr>
        <w:t> </w:t>
      </w:r>
      <w:r>
        <w:rPr/>
        <w:t>as standard today will no longer be guaranteed. Quan-tum communication can solve this problem through quantum-based key agreement.</w:t>
      </w:r>
      <w:r>
        <w:rPr>
          <w:position w:val="6"/>
          <w:sz w:val="11"/>
        </w:rPr>
        <w:t>58</w:t>
      </w:r>
      <w:r>
        <w:rPr>
          <w:spacing w:val="29"/>
          <w:position w:val="6"/>
          <w:sz w:val="11"/>
        </w:rPr>
        <w:t> </w:t>
      </w:r>
      <w:r>
        <w:rPr/>
        <w:t>In combination with post-quantum cryptography based on mathematical principles, the confidentiality of sensitive information can be maintained in the long term. However, the new risks posed by technology, especially for information security and data protection, need to be evaluated, tracked alongside evolving technology, and effective countermeasures need to be designed.</w:t>
      </w:r>
    </w:p>
    <w:p>
      <w:pPr>
        <w:pStyle w:val="BodyText"/>
        <w:spacing w:before="28"/>
      </w:pPr>
    </w:p>
    <w:p>
      <w:pPr>
        <w:pStyle w:val="BodyText"/>
        <w:spacing w:line="280" w:lineRule="auto"/>
        <w:ind w:left="388" w:right="957" w:hanging="3"/>
      </w:pPr>
      <w:r>
        <w:rPr/>
        <w:t>Overall, it is important to keep an eye on any such consequences</w:t>
      </w:r>
      <w:r>
        <w:rPr>
          <w:spacing w:val="-4"/>
        </w:rPr>
        <w:t> </w:t>
      </w:r>
      <w:r>
        <w:rPr/>
        <w:t>at</w:t>
      </w:r>
      <w:r>
        <w:rPr>
          <w:spacing w:val="-4"/>
        </w:rPr>
        <w:t> </w:t>
      </w:r>
      <w:r>
        <w:rPr/>
        <w:t>an</w:t>
      </w:r>
      <w:r>
        <w:rPr>
          <w:spacing w:val="-4"/>
        </w:rPr>
        <w:t> </w:t>
      </w:r>
      <w:r>
        <w:rPr/>
        <w:t>early</w:t>
      </w:r>
      <w:r>
        <w:rPr>
          <w:spacing w:val="-4"/>
        </w:rPr>
        <w:t> </w:t>
      </w:r>
      <w:r>
        <w:rPr/>
        <w:t>stage</w:t>
      </w:r>
      <w:r>
        <w:rPr>
          <w:spacing w:val="-4"/>
        </w:rPr>
        <w:t> </w:t>
      </w:r>
      <w:r>
        <w:rPr/>
        <w:t>in</w:t>
      </w:r>
      <w:r>
        <w:rPr>
          <w:spacing w:val="-4"/>
        </w:rPr>
        <w:t> </w:t>
      </w:r>
      <w:r>
        <w:rPr/>
        <w:t>order</w:t>
      </w:r>
      <w:r>
        <w:rPr>
          <w:spacing w:val="-4"/>
        </w:rPr>
        <w:t> </w:t>
      </w:r>
      <w:r>
        <w:rPr/>
        <w:t>to</w:t>
      </w:r>
      <w:r>
        <w:rPr>
          <w:spacing w:val="-4"/>
        </w:rPr>
        <w:t> </w:t>
      </w:r>
      <w:r>
        <w:rPr/>
        <w:t>counteract potentially undesirable developments promptly and in order to hold an open discussion with the social </w:t>
      </w:r>
      <w:r>
        <w:rPr>
          <w:spacing w:val="-2"/>
        </w:rPr>
        <w:t>actors.</w:t>
      </w:r>
    </w:p>
    <w:p>
      <w:pPr>
        <w:pStyle w:val="BodyText"/>
        <w:spacing w:after="0" w:line="280" w:lineRule="auto"/>
        <w:sectPr>
          <w:type w:val="continuous"/>
          <w:pgSz w:w="11910" w:h="16840"/>
          <w:pgMar w:header="701" w:footer="0" w:top="1920" w:bottom="280" w:left="0" w:right="0"/>
          <w:cols w:num="2" w:equalWidth="0">
            <w:col w:w="6165" w:space="40"/>
            <w:col w:w="5705"/>
          </w:cols>
        </w:sectPr>
      </w:pPr>
    </w:p>
    <w:p>
      <w:pPr>
        <w:pStyle w:val="BodyText"/>
        <w:spacing w:before="35" w:after="1"/>
        <w:rPr>
          <w:sz w:val="20"/>
        </w:rPr>
      </w:pP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124" name="Group 124"/>
                <wp:cNvGraphicFramePr>
                  <a:graphicFrameLocks/>
                </wp:cNvGraphicFramePr>
                <a:graphic>
                  <a:graphicData uri="http://schemas.microsoft.com/office/word/2010/wordprocessingGroup">
                    <wpg:wgp>
                      <wpg:cNvPr id="124" name="Group 124"/>
                      <wpg:cNvGrpSpPr/>
                      <wpg:grpSpPr>
                        <a:xfrm>
                          <a:off x="0" y="0"/>
                          <a:ext cx="5940425" cy="6350"/>
                          <a:chExt cx="5940425" cy="6350"/>
                        </a:xfrm>
                      </wpg:grpSpPr>
                      <wps:wsp>
                        <wps:cNvPr id="125" name="Graphic 125"/>
                        <wps:cNvSpPr/>
                        <wps:spPr>
                          <a:xfrm>
                            <a:off x="0" y="3175"/>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80"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898" w:val="left" w:leader="none"/>
        </w:tabs>
        <w:spacing w:line="240" w:lineRule="auto" w:before="47" w:after="0"/>
        <w:ind w:left="1898" w:right="0" w:hanging="197"/>
        <w:jc w:val="left"/>
        <w:rPr>
          <w:rFonts w:ascii="Arial"/>
          <w:sz w:val="15"/>
        </w:rPr>
      </w:pPr>
      <w:r>
        <w:rPr>
          <w:rFonts w:ascii="Arial"/>
          <w:w w:val="90"/>
          <w:sz w:val="15"/>
        </w:rPr>
        <w:t>VDI</w:t>
      </w:r>
      <w:r>
        <w:rPr>
          <w:rFonts w:ascii="Arial"/>
          <w:spacing w:val="-1"/>
          <w:w w:val="90"/>
          <w:sz w:val="15"/>
        </w:rPr>
        <w:t> </w:t>
      </w:r>
      <w:r>
        <w:rPr>
          <w:rFonts w:ascii="Arial"/>
          <w:w w:val="90"/>
          <w:sz w:val="15"/>
        </w:rPr>
        <w:t>Technologiezentrum</w:t>
      </w:r>
      <w:r>
        <w:rPr>
          <w:rFonts w:ascii="Arial"/>
          <w:spacing w:val="1"/>
          <w:sz w:val="15"/>
        </w:rPr>
        <w:t> </w:t>
      </w:r>
      <w:r>
        <w:rPr>
          <w:rFonts w:ascii="Arial"/>
          <w:w w:val="90"/>
          <w:sz w:val="15"/>
        </w:rPr>
        <w:t>GmbH:</w:t>
      </w:r>
      <w:r>
        <w:rPr>
          <w:rFonts w:ascii="Arial"/>
          <w:spacing w:val="1"/>
          <w:sz w:val="15"/>
        </w:rPr>
        <w:t> </w:t>
      </w:r>
      <w:hyperlink r:id="rId71">
        <w:r>
          <w:rPr>
            <w:rFonts w:ascii="Arial"/>
            <w:color w:val="22599B"/>
            <w:w w:val="90"/>
            <w:sz w:val="15"/>
          </w:rPr>
          <w:t>Roadmap</w:t>
        </w:r>
        <w:r>
          <w:rPr>
            <w:rFonts w:ascii="Arial"/>
            <w:color w:val="22599B"/>
            <w:sz w:val="15"/>
          </w:rPr>
          <w:t> </w:t>
        </w:r>
        <w:r>
          <w:rPr>
            <w:rFonts w:ascii="Arial"/>
            <w:color w:val="22599B"/>
            <w:w w:val="90"/>
            <w:sz w:val="15"/>
          </w:rPr>
          <w:t>Quantencomputing</w:t>
        </w:r>
      </w:hyperlink>
      <w:r>
        <w:rPr>
          <w:rFonts w:ascii="Arial"/>
          <w:color w:val="22599B"/>
          <w:spacing w:val="1"/>
          <w:sz w:val="15"/>
        </w:rPr>
        <w:t> </w:t>
      </w:r>
      <w:r>
        <w:rPr>
          <w:rFonts w:ascii="Arial"/>
          <w:spacing w:val="-2"/>
          <w:w w:val="90"/>
          <w:sz w:val="15"/>
        </w:rPr>
        <w:t>(2021)</w:t>
      </w:r>
    </w:p>
    <w:p>
      <w:pPr>
        <w:pStyle w:val="ListParagraph"/>
        <w:numPr>
          <w:ilvl w:val="0"/>
          <w:numId w:val="16"/>
        </w:numPr>
        <w:tabs>
          <w:tab w:pos="1898" w:val="left" w:leader="none"/>
        </w:tabs>
        <w:spacing w:line="240" w:lineRule="auto" w:before="8" w:after="0"/>
        <w:ind w:left="1898" w:right="0" w:hanging="197"/>
        <w:jc w:val="left"/>
        <w:rPr>
          <w:rFonts w:ascii="Arial"/>
          <w:sz w:val="15"/>
        </w:rPr>
      </w:pPr>
      <w:r>
        <w:rPr>
          <w:rFonts w:ascii="Arial"/>
          <w:w w:val="90"/>
          <w:sz w:val="15"/>
        </w:rPr>
        <w:t>VDI</w:t>
      </w:r>
      <w:r>
        <w:rPr>
          <w:rFonts w:ascii="Arial"/>
          <w:spacing w:val="-1"/>
          <w:w w:val="90"/>
          <w:sz w:val="15"/>
        </w:rPr>
        <w:t> </w:t>
      </w:r>
      <w:r>
        <w:rPr>
          <w:rFonts w:ascii="Arial"/>
          <w:w w:val="90"/>
          <w:sz w:val="15"/>
        </w:rPr>
        <w:t>Technologiezentrum</w:t>
      </w:r>
      <w:r>
        <w:rPr>
          <w:rFonts w:ascii="Arial"/>
          <w:spacing w:val="1"/>
          <w:sz w:val="15"/>
        </w:rPr>
        <w:t> </w:t>
      </w:r>
      <w:r>
        <w:rPr>
          <w:rFonts w:ascii="Arial"/>
          <w:w w:val="90"/>
          <w:sz w:val="15"/>
        </w:rPr>
        <w:t>GmbH:</w:t>
      </w:r>
      <w:r>
        <w:rPr>
          <w:rFonts w:ascii="Arial"/>
          <w:spacing w:val="1"/>
          <w:sz w:val="15"/>
        </w:rPr>
        <w:t> </w:t>
      </w:r>
      <w:hyperlink r:id="rId71">
        <w:r>
          <w:rPr>
            <w:rFonts w:ascii="Arial"/>
            <w:color w:val="22599B"/>
            <w:w w:val="90"/>
            <w:sz w:val="15"/>
          </w:rPr>
          <w:t>Roadmap</w:t>
        </w:r>
        <w:r>
          <w:rPr>
            <w:rFonts w:ascii="Arial"/>
            <w:color w:val="22599B"/>
            <w:sz w:val="15"/>
          </w:rPr>
          <w:t> </w:t>
        </w:r>
        <w:r>
          <w:rPr>
            <w:rFonts w:ascii="Arial"/>
            <w:color w:val="22599B"/>
            <w:w w:val="90"/>
            <w:sz w:val="15"/>
          </w:rPr>
          <w:t>Quantencomputing</w:t>
        </w:r>
      </w:hyperlink>
      <w:r>
        <w:rPr>
          <w:rFonts w:ascii="Arial"/>
          <w:color w:val="22599B"/>
          <w:spacing w:val="1"/>
          <w:sz w:val="15"/>
        </w:rPr>
        <w:t> </w:t>
      </w:r>
      <w:r>
        <w:rPr>
          <w:rFonts w:ascii="Arial"/>
          <w:spacing w:val="-2"/>
          <w:w w:val="90"/>
          <w:sz w:val="15"/>
        </w:rPr>
        <w:t>(2021)</w:t>
      </w:r>
    </w:p>
    <w:p>
      <w:pPr>
        <w:pStyle w:val="ListParagraph"/>
        <w:numPr>
          <w:ilvl w:val="0"/>
          <w:numId w:val="16"/>
        </w:numPr>
        <w:tabs>
          <w:tab w:pos="1898" w:val="left" w:leader="none"/>
        </w:tabs>
        <w:spacing w:line="240" w:lineRule="auto" w:before="7" w:after="0"/>
        <w:ind w:left="1898" w:right="0" w:hanging="197"/>
        <w:jc w:val="left"/>
        <w:rPr>
          <w:rFonts w:ascii="Arial"/>
          <w:sz w:val="15"/>
        </w:rPr>
      </w:pPr>
      <w:r>
        <w:rPr>
          <w:rFonts w:ascii="Arial"/>
          <w:w w:val="90"/>
          <w:sz w:val="15"/>
        </w:rPr>
        <w:t>Commission</w:t>
      </w:r>
      <w:r>
        <w:rPr>
          <w:rFonts w:ascii="Arial"/>
          <w:spacing w:val="-7"/>
          <w:w w:val="90"/>
          <w:sz w:val="15"/>
        </w:rPr>
        <w:t> </w:t>
      </w:r>
      <w:r>
        <w:rPr>
          <w:rFonts w:ascii="Arial"/>
          <w:w w:val="90"/>
          <w:sz w:val="15"/>
        </w:rPr>
        <w:t>of</w:t>
      </w:r>
      <w:r>
        <w:rPr>
          <w:rFonts w:ascii="Arial"/>
          <w:spacing w:val="-6"/>
          <w:w w:val="90"/>
          <w:sz w:val="15"/>
        </w:rPr>
        <w:t> </w:t>
      </w:r>
      <w:r>
        <w:rPr>
          <w:rFonts w:ascii="Arial"/>
          <w:w w:val="90"/>
          <w:sz w:val="15"/>
        </w:rPr>
        <w:t>Experts</w:t>
      </w:r>
      <w:r>
        <w:rPr>
          <w:rFonts w:ascii="Arial"/>
          <w:spacing w:val="-6"/>
          <w:w w:val="90"/>
          <w:sz w:val="15"/>
        </w:rPr>
        <w:t> </w:t>
      </w:r>
      <w:r>
        <w:rPr>
          <w:rFonts w:ascii="Arial"/>
          <w:w w:val="90"/>
          <w:sz w:val="15"/>
        </w:rPr>
        <w:t>for</w:t>
      </w:r>
      <w:r>
        <w:rPr>
          <w:rFonts w:ascii="Arial"/>
          <w:spacing w:val="-6"/>
          <w:w w:val="90"/>
          <w:sz w:val="15"/>
        </w:rPr>
        <w:t> </w:t>
      </w:r>
      <w:r>
        <w:rPr>
          <w:rFonts w:ascii="Arial"/>
          <w:w w:val="90"/>
          <w:sz w:val="15"/>
        </w:rPr>
        <w:t>Research</w:t>
      </w:r>
      <w:r>
        <w:rPr>
          <w:rFonts w:ascii="Arial"/>
          <w:spacing w:val="-7"/>
          <w:w w:val="90"/>
          <w:sz w:val="15"/>
        </w:rPr>
        <w:t> </w:t>
      </w:r>
      <w:r>
        <w:rPr>
          <w:rFonts w:ascii="Arial"/>
          <w:w w:val="90"/>
          <w:sz w:val="15"/>
        </w:rPr>
        <w:t>and</w:t>
      </w:r>
      <w:r>
        <w:rPr>
          <w:rFonts w:ascii="Arial"/>
          <w:spacing w:val="-6"/>
          <w:w w:val="90"/>
          <w:sz w:val="15"/>
        </w:rPr>
        <w:t> </w:t>
      </w:r>
      <w:r>
        <w:rPr>
          <w:rFonts w:ascii="Arial"/>
          <w:w w:val="90"/>
          <w:sz w:val="15"/>
        </w:rPr>
        <w:t>Innovation</w:t>
      </w:r>
      <w:r>
        <w:rPr>
          <w:rFonts w:ascii="Arial"/>
          <w:spacing w:val="-6"/>
          <w:w w:val="90"/>
          <w:sz w:val="15"/>
        </w:rPr>
        <w:t> </w:t>
      </w:r>
      <w:r>
        <w:rPr>
          <w:rFonts w:ascii="Arial"/>
          <w:w w:val="90"/>
          <w:sz w:val="15"/>
        </w:rPr>
        <w:t>(EFI):</w:t>
      </w:r>
      <w:r>
        <w:rPr>
          <w:rFonts w:ascii="Arial"/>
          <w:spacing w:val="-6"/>
          <w:w w:val="90"/>
          <w:sz w:val="15"/>
        </w:rPr>
        <w:t> </w:t>
      </w:r>
      <w:hyperlink r:id="rId39">
        <w:r>
          <w:rPr>
            <w:rFonts w:ascii="Arial"/>
            <w:color w:val="22599B"/>
            <w:w w:val="90"/>
            <w:sz w:val="15"/>
          </w:rPr>
          <w:t>Report</w:t>
        </w:r>
        <w:r>
          <w:rPr>
            <w:rFonts w:ascii="Arial"/>
            <w:color w:val="22599B"/>
            <w:spacing w:val="-7"/>
            <w:w w:val="90"/>
            <w:sz w:val="15"/>
          </w:rPr>
          <w:t> </w:t>
        </w:r>
        <w:r>
          <w:rPr>
            <w:rFonts w:ascii="Arial"/>
            <w:color w:val="22599B"/>
            <w:w w:val="90"/>
            <w:sz w:val="15"/>
          </w:rPr>
          <w:t>on</w:t>
        </w:r>
        <w:r>
          <w:rPr>
            <w:rFonts w:ascii="Arial"/>
            <w:color w:val="22599B"/>
            <w:spacing w:val="-6"/>
            <w:w w:val="90"/>
            <w:sz w:val="15"/>
          </w:rPr>
          <w:t> </w:t>
        </w:r>
        <w:r>
          <w:rPr>
            <w:rFonts w:ascii="Arial"/>
            <w:color w:val="22599B"/>
            <w:w w:val="90"/>
            <w:sz w:val="15"/>
          </w:rPr>
          <w:t>Research,</w:t>
        </w:r>
        <w:r>
          <w:rPr>
            <w:rFonts w:ascii="Arial"/>
            <w:color w:val="22599B"/>
            <w:spacing w:val="-7"/>
            <w:w w:val="90"/>
            <w:sz w:val="15"/>
          </w:rPr>
          <w:t> </w:t>
        </w:r>
        <w:r>
          <w:rPr>
            <w:rFonts w:ascii="Arial"/>
            <w:color w:val="22599B"/>
            <w:w w:val="90"/>
            <w:sz w:val="15"/>
          </w:rPr>
          <w:t>Innovation</w:t>
        </w:r>
        <w:r>
          <w:rPr>
            <w:rFonts w:ascii="Arial"/>
            <w:color w:val="22599B"/>
            <w:spacing w:val="6"/>
            <w:sz w:val="15"/>
          </w:rPr>
          <w:t> </w:t>
        </w:r>
        <w:r>
          <w:rPr>
            <w:rFonts w:ascii="Arial"/>
            <w:color w:val="22599B"/>
            <w:w w:val="90"/>
            <w:sz w:val="15"/>
          </w:rPr>
          <w:t>and</w:t>
        </w:r>
        <w:r>
          <w:rPr>
            <w:rFonts w:ascii="Arial"/>
            <w:color w:val="22599B"/>
            <w:spacing w:val="-7"/>
            <w:w w:val="90"/>
            <w:sz w:val="15"/>
          </w:rPr>
          <w:t> </w:t>
        </w:r>
        <w:r>
          <w:rPr>
            <w:rFonts w:ascii="Arial"/>
            <w:color w:val="22599B"/>
            <w:w w:val="90"/>
            <w:sz w:val="15"/>
          </w:rPr>
          <w:t>Technlogical</w:t>
        </w:r>
        <w:r>
          <w:rPr>
            <w:rFonts w:ascii="Arial"/>
            <w:color w:val="22599B"/>
            <w:spacing w:val="-7"/>
            <w:w w:val="90"/>
            <w:sz w:val="15"/>
          </w:rPr>
          <w:t> </w:t>
        </w:r>
        <w:r>
          <w:rPr>
            <w:rFonts w:ascii="Arial"/>
            <w:color w:val="22599B"/>
            <w:w w:val="90"/>
            <w:sz w:val="15"/>
          </w:rPr>
          <w:t>Performance</w:t>
        </w:r>
        <w:r>
          <w:rPr>
            <w:rFonts w:ascii="Arial"/>
            <w:color w:val="22599B"/>
            <w:spacing w:val="-6"/>
            <w:w w:val="90"/>
            <w:sz w:val="15"/>
          </w:rPr>
          <w:t> </w:t>
        </w:r>
        <w:r>
          <w:rPr>
            <w:rFonts w:ascii="Arial"/>
            <w:color w:val="22599B"/>
            <w:w w:val="90"/>
            <w:sz w:val="15"/>
          </w:rPr>
          <w:t>in</w:t>
        </w:r>
        <w:r>
          <w:rPr>
            <w:rFonts w:ascii="Arial"/>
            <w:color w:val="22599B"/>
            <w:spacing w:val="-6"/>
            <w:w w:val="90"/>
            <w:sz w:val="15"/>
          </w:rPr>
          <w:t> </w:t>
        </w:r>
        <w:r>
          <w:rPr>
            <w:rFonts w:ascii="Arial"/>
            <w:color w:val="22599B"/>
            <w:w w:val="90"/>
            <w:sz w:val="15"/>
          </w:rPr>
          <w:t>Germany</w:t>
        </w:r>
        <w:r>
          <w:rPr>
            <w:rFonts w:ascii="Arial"/>
            <w:color w:val="22599B"/>
            <w:spacing w:val="-6"/>
            <w:w w:val="90"/>
            <w:sz w:val="15"/>
          </w:rPr>
          <w:t> </w:t>
        </w:r>
        <w:r>
          <w:rPr>
            <w:rFonts w:ascii="Arial"/>
            <w:color w:val="22599B"/>
            <w:w w:val="90"/>
            <w:sz w:val="15"/>
          </w:rPr>
          <w:t>2022</w:t>
        </w:r>
      </w:hyperlink>
      <w:r>
        <w:rPr>
          <w:rFonts w:ascii="Arial"/>
          <w:color w:val="22599B"/>
          <w:spacing w:val="-7"/>
          <w:w w:val="90"/>
          <w:sz w:val="15"/>
        </w:rPr>
        <w:t> </w:t>
      </w:r>
      <w:r>
        <w:rPr>
          <w:rFonts w:ascii="Arial"/>
          <w:spacing w:val="-2"/>
          <w:w w:val="90"/>
          <w:sz w:val="15"/>
        </w:rPr>
        <w:t>(2022)</w:t>
      </w:r>
    </w:p>
    <w:p>
      <w:pPr>
        <w:pStyle w:val="ListParagraph"/>
        <w:numPr>
          <w:ilvl w:val="0"/>
          <w:numId w:val="16"/>
        </w:numPr>
        <w:tabs>
          <w:tab w:pos="1895" w:val="left" w:leader="none"/>
          <w:tab w:pos="1897" w:val="left" w:leader="none"/>
        </w:tabs>
        <w:spacing w:line="249" w:lineRule="auto" w:before="8" w:after="0"/>
        <w:ind w:left="1895" w:right="926" w:hanging="195"/>
        <w:jc w:val="left"/>
        <w:rPr>
          <w:rFonts w:ascii="Arial" w:hAnsi="Arial"/>
          <w:sz w:val="15"/>
        </w:rPr>
      </w:pPr>
      <w:r>
        <w:rPr>
          <w:rFonts w:ascii="Arial" w:hAnsi="Arial"/>
          <w:w w:val="90"/>
          <w:sz w:val="15"/>
        </w:rPr>
        <w:t>Kagermann,</w:t>
      </w:r>
      <w:r>
        <w:rPr>
          <w:rFonts w:ascii="Arial" w:hAnsi="Arial"/>
          <w:spacing w:val="-5"/>
          <w:w w:val="90"/>
          <w:sz w:val="15"/>
        </w:rPr>
        <w:t> </w:t>
      </w:r>
      <w:r>
        <w:rPr>
          <w:rFonts w:ascii="Arial" w:hAnsi="Arial"/>
          <w:w w:val="90"/>
          <w:sz w:val="15"/>
        </w:rPr>
        <w:t>H./Süssenguth,</w:t>
      </w:r>
      <w:r>
        <w:rPr>
          <w:rFonts w:ascii="Arial" w:hAnsi="Arial"/>
          <w:spacing w:val="-5"/>
          <w:w w:val="90"/>
          <w:sz w:val="15"/>
        </w:rPr>
        <w:t> </w:t>
      </w:r>
      <w:r>
        <w:rPr>
          <w:rFonts w:ascii="Arial" w:hAnsi="Arial"/>
          <w:w w:val="90"/>
          <w:sz w:val="15"/>
        </w:rPr>
        <w:t>F./Körner,</w:t>
      </w:r>
      <w:r>
        <w:rPr>
          <w:rFonts w:ascii="Arial" w:hAnsi="Arial"/>
          <w:spacing w:val="-8"/>
          <w:w w:val="90"/>
          <w:sz w:val="15"/>
        </w:rPr>
        <w:t> </w:t>
      </w:r>
      <w:r>
        <w:rPr>
          <w:rFonts w:ascii="Arial" w:hAnsi="Arial"/>
          <w:w w:val="90"/>
          <w:sz w:val="15"/>
        </w:rPr>
        <w:t>J./Liepold,</w:t>
      </w:r>
      <w:r>
        <w:rPr>
          <w:rFonts w:ascii="Arial" w:hAnsi="Arial"/>
          <w:spacing w:val="-9"/>
          <w:w w:val="90"/>
          <w:sz w:val="15"/>
        </w:rPr>
        <w:t> </w:t>
      </w:r>
      <w:r>
        <w:rPr>
          <w:rFonts w:ascii="Arial" w:hAnsi="Arial"/>
          <w:w w:val="90"/>
          <w:sz w:val="15"/>
        </w:rPr>
        <w:t>A.:</w:t>
      </w:r>
      <w:r>
        <w:rPr>
          <w:rFonts w:ascii="Arial" w:hAnsi="Arial"/>
          <w:spacing w:val="-6"/>
          <w:w w:val="90"/>
          <w:sz w:val="15"/>
        </w:rPr>
        <w:t> </w:t>
      </w:r>
      <w:r>
        <w:rPr>
          <w:rFonts w:ascii="Arial" w:hAnsi="Arial"/>
          <w:color w:val="22599B"/>
          <w:w w:val="90"/>
          <w:sz w:val="15"/>
        </w:rPr>
        <w:t>The</w:t>
      </w:r>
      <w:r>
        <w:rPr>
          <w:rFonts w:ascii="Arial" w:hAnsi="Arial"/>
          <w:color w:val="22599B"/>
          <w:spacing w:val="-1"/>
          <w:w w:val="90"/>
          <w:sz w:val="15"/>
        </w:rPr>
        <w:t> </w:t>
      </w:r>
      <w:r>
        <w:rPr>
          <w:rFonts w:ascii="Arial" w:hAnsi="Arial"/>
          <w:color w:val="22599B"/>
          <w:w w:val="90"/>
          <w:sz w:val="15"/>
        </w:rPr>
        <w:t>Innovation</w:t>
      </w:r>
      <w:r>
        <w:rPr>
          <w:rFonts w:ascii="Arial" w:hAnsi="Arial"/>
          <w:color w:val="22599B"/>
          <w:spacing w:val="-1"/>
          <w:w w:val="90"/>
          <w:sz w:val="15"/>
        </w:rPr>
        <w:t> </w:t>
      </w:r>
      <w:r>
        <w:rPr>
          <w:rFonts w:ascii="Arial" w:hAnsi="Arial"/>
          <w:color w:val="22599B"/>
          <w:w w:val="90"/>
          <w:sz w:val="15"/>
        </w:rPr>
        <w:t>Potential</w:t>
      </w:r>
      <w:r>
        <w:rPr>
          <w:rFonts w:ascii="Arial" w:hAnsi="Arial"/>
          <w:color w:val="22599B"/>
          <w:spacing w:val="-1"/>
          <w:w w:val="90"/>
          <w:sz w:val="15"/>
        </w:rPr>
        <w:t> </w:t>
      </w:r>
      <w:r>
        <w:rPr>
          <w:rFonts w:ascii="Arial" w:hAnsi="Arial"/>
          <w:color w:val="22599B"/>
          <w:w w:val="90"/>
          <w:sz w:val="15"/>
        </w:rPr>
        <w:t>of</w:t>
      </w:r>
      <w:r>
        <w:rPr>
          <w:rFonts w:ascii="Arial" w:hAnsi="Arial"/>
          <w:color w:val="22599B"/>
          <w:spacing w:val="-3"/>
          <w:w w:val="90"/>
          <w:sz w:val="15"/>
        </w:rPr>
        <w:t> </w:t>
      </w:r>
      <w:r>
        <w:rPr>
          <w:rFonts w:ascii="Arial" w:hAnsi="Arial"/>
          <w:color w:val="22599B"/>
          <w:w w:val="90"/>
          <w:sz w:val="15"/>
        </w:rPr>
        <w:t>Second-generation</w:t>
      </w:r>
      <w:r>
        <w:rPr>
          <w:rFonts w:ascii="Arial" w:hAnsi="Arial"/>
          <w:color w:val="22599B"/>
          <w:spacing w:val="-1"/>
          <w:w w:val="90"/>
          <w:sz w:val="15"/>
        </w:rPr>
        <w:t> </w:t>
      </w:r>
      <w:r>
        <w:rPr>
          <w:rFonts w:ascii="Arial" w:hAnsi="Arial"/>
          <w:color w:val="22599B"/>
          <w:w w:val="90"/>
          <w:sz w:val="15"/>
        </w:rPr>
        <w:t>Quantum</w:t>
      </w:r>
      <w:r>
        <w:rPr>
          <w:rFonts w:ascii="Arial" w:hAnsi="Arial"/>
          <w:color w:val="22599B"/>
          <w:spacing w:val="-6"/>
          <w:w w:val="90"/>
          <w:sz w:val="15"/>
        </w:rPr>
        <w:t> </w:t>
      </w:r>
      <w:r>
        <w:rPr>
          <w:rFonts w:ascii="Arial" w:hAnsi="Arial"/>
          <w:color w:val="22599B"/>
          <w:w w:val="90"/>
          <w:sz w:val="15"/>
        </w:rPr>
        <w:t>Technologies</w:t>
      </w:r>
      <w:r>
        <w:rPr>
          <w:rFonts w:ascii="Arial" w:hAnsi="Arial"/>
          <w:color w:val="22599B"/>
          <w:spacing w:val="-1"/>
          <w:w w:val="90"/>
          <w:sz w:val="15"/>
        </w:rPr>
        <w:t> </w:t>
      </w:r>
      <w:r>
        <w:rPr>
          <w:rFonts w:ascii="Arial" w:hAnsi="Arial"/>
          <w:w w:val="90"/>
          <w:sz w:val="15"/>
        </w:rPr>
        <w:t>(acatech</w:t>
      </w:r>
      <w:r>
        <w:rPr>
          <w:rFonts w:ascii="Arial" w:hAnsi="Arial"/>
          <w:spacing w:val="-1"/>
          <w:w w:val="90"/>
          <w:sz w:val="15"/>
        </w:rPr>
        <w:t> </w:t>
      </w:r>
      <w:r>
        <w:rPr>
          <w:rFonts w:ascii="Arial" w:hAnsi="Arial"/>
          <w:w w:val="90"/>
          <w:sz w:val="15"/>
        </w:rPr>
        <w:t>IMPULS),</w:t>
      </w:r>
      <w:r>
        <w:rPr>
          <w:rFonts w:ascii="Arial" w:hAnsi="Arial"/>
          <w:spacing w:val="-5"/>
          <w:w w:val="90"/>
          <w:sz w:val="15"/>
        </w:rPr>
        <w:t> </w:t>
      </w:r>
      <w:r>
        <w:rPr>
          <w:rFonts w:ascii="Arial" w:hAnsi="Arial"/>
          <w:w w:val="90"/>
          <w:sz w:val="15"/>
        </w:rPr>
        <w:t>Munich</w:t>
      </w:r>
      <w:r>
        <w:rPr>
          <w:rFonts w:ascii="Arial" w:hAnsi="Arial"/>
          <w:sz w:val="15"/>
        </w:rPr>
        <w:t> </w:t>
      </w:r>
      <w:r>
        <w:rPr>
          <w:rFonts w:ascii="Arial" w:hAnsi="Arial"/>
          <w:w w:val="90"/>
          <w:sz w:val="15"/>
        </w:rPr>
        <w:t>2020 and McKinsey &amp; Company, </w:t>
      </w:r>
      <w:hyperlink r:id="rId68">
        <w:r>
          <w:rPr>
            <w:rFonts w:ascii="Arial" w:hAnsi="Arial"/>
            <w:color w:val="22599B"/>
            <w:w w:val="90"/>
            <w:sz w:val="15"/>
          </w:rPr>
          <w:t>Quantum Technology Monitor</w:t>
        </w:r>
      </w:hyperlink>
      <w:r>
        <w:rPr>
          <w:rFonts w:ascii="Arial" w:hAnsi="Arial"/>
          <w:color w:val="22599B"/>
          <w:w w:val="90"/>
          <w:sz w:val="15"/>
        </w:rPr>
        <w:t> </w:t>
      </w:r>
      <w:r>
        <w:rPr>
          <w:rFonts w:ascii="Arial" w:hAnsi="Arial"/>
          <w:w w:val="90"/>
          <w:sz w:val="15"/>
        </w:rPr>
        <w:t>(accessed on 22.11.2022)</w:t>
      </w:r>
    </w:p>
    <w:p>
      <w:pPr>
        <w:pStyle w:val="ListParagraph"/>
        <w:numPr>
          <w:ilvl w:val="0"/>
          <w:numId w:val="16"/>
        </w:numPr>
        <w:tabs>
          <w:tab w:pos="1898" w:val="left" w:leader="none"/>
        </w:tabs>
        <w:spacing w:line="240" w:lineRule="auto" w:before="1" w:after="0"/>
        <w:ind w:left="1898" w:right="0" w:hanging="197"/>
        <w:jc w:val="left"/>
        <w:rPr>
          <w:rFonts w:ascii="Arial" w:hAnsi="Arial"/>
          <w:sz w:val="15"/>
        </w:rPr>
      </w:pPr>
      <w:r>
        <w:rPr>
          <w:rFonts w:ascii="Arial" w:hAnsi="Arial"/>
          <w:w w:val="90"/>
          <w:sz w:val="15"/>
        </w:rPr>
        <w:t>Federation</w:t>
      </w:r>
      <w:r>
        <w:rPr>
          <w:rFonts w:ascii="Arial" w:hAnsi="Arial"/>
          <w:spacing w:val="-3"/>
          <w:sz w:val="15"/>
        </w:rPr>
        <w:t> </w:t>
      </w:r>
      <w:r>
        <w:rPr>
          <w:rFonts w:ascii="Arial" w:hAnsi="Arial"/>
          <w:w w:val="90"/>
          <w:sz w:val="15"/>
        </w:rPr>
        <w:t>of</w:t>
      </w:r>
      <w:r>
        <w:rPr>
          <w:rFonts w:ascii="Arial" w:hAnsi="Arial"/>
          <w:spacing w:val="-4"/>
          <w:sz w:val="15"/>
        </w:rPr>
        <w:t> </w:t>
      </w:r>
      <w:r>
        <w:rPr>
          <w:rFonts w:ascii="Arial" w:hAnsi="Arial"/>
          <w:w w:val="90"/>
          <w:sz w:val="15"/>
        </w:rPr>
        <w:t>German</w:t>
      </w:r>
      <w:r>
        <w:rPr>
          <w:rFonts w:ascii="Arial" w:hAnsi="Arial"/>
          <w:spacing w:val="-2"/>
          <w:sz w:val="15"/>
        </w:rPr>
        <w:t> </w:t>
      </w:r>
      <w:r>
        <w:rPr>
          <w:rFonts w:ascii="Arial" w:hAnsi="Arial"/>
          <w:w w:val="90"/>
          <w:sz w:val="15"/>
        </w:rPr>
        <w:t>Industries</w:t>
      </w:r>
      <w:r>
        <w:rPr>
          <w:rFonts w:ascii="Arial" w:hAnsi="Arial"/>
          <w:spacing w:val="-3"/>
          <w:sz w:val="15"/>
        </w:rPr>
        <w:t> </w:t>
      </w:r>
      <w:r>
        <w:rPr>
          <w:rFonts w:ascii="Arial" w:hAnsi="Arial"/>
          <w:w w:val="90"/>
          <w:sz w:val="15"/>
        </w:rPr>
        <w:t>(BDI):</w:t>
      </w:r>
      <w:r>
        <w:rPr>
          <w:rFonts w:ascii="Arial" w:hAnsi="Arial"/>
          <w:spacing w:val="-2"/>
          <w:sz w:val="15"/>
        </w:rPr>
        <w:t> </w:t>
      </w:r>
      <w:r>
        <w:rPr>
          <w:rFonts w:ascii="Arial" w:hAnsi="Arial"/>
          <w:color w:val="22599B"/>
          <w:w w:val="90"/>
          <w:sz w:val="15"/>
        </w:rPr>
        <w:t>Europa</w:t>
      </w:r>
      <w:r>
        <w:rPr>
          <w:rFonts w:ascii="Arial" w:hAnsi="Arial"/>
          <w:color w:val="22599B"/>
          <w:spacing w:val="-2"/>
          <w:sz w:val="15"/>
        </w:rPr>
        <w:t> </w:t>
      </w:r>
      <w:r>
        <w:rPr>
          <w:rFonts w:ascii="Arial" w:hAnsi="Arial"/>
          <w:color w:val="22599B"/>
          <w:w w:val="90"/>
          <w:sz w:val="15"/>
        </w:rPr>
        <w:t>zum</w:t>
      </w:r>
      <w:r>
        <w:rPr>
          <w:rFonts w:ascii="Arial" w:hAnsi="Arial"/>
          <w:color w:val="22599B"/>
          <w:spacing w:val="-2"/>
          <w:sz w:val="15"/>
        </w:rPr>
        <w:t> </w:t>
      </w:r>
      <w:r>
        <w:rPr>
          <w:rFonts w:ascii="Arial" w:hAnsi="Arial"/>
          <w:color w:val="22599B"/>
          <w:w w:val="90"/>
          <w:sz w:val="15"/>
        </w:rPr>
        <w:t>führenden</w:t>
      </w:r>
      <w:r>
        <w:rPr>
          <w:rFonts w:ascii="Arial" w:hAnsi="Arial"/>
          <w:color w:val="22599B"/>
          <w:spacing w:val="-2"/>
          <w:sz w:val="15"/>
        </w:rPr>
        <w:t> </w:t>
      </w:r>
      <w:r>
        <w:rPr>
          <w:rFonts w:ascii="Arial" w:hAnsi="Arial"/>
          <w:color w:val="22599B"/>
          <w:w w:val="90"/>
          <w:sz w:val="15"/>
        </w:rPr>
        <w:t>Standort</w:t>
      </w:r>
      <w:r>
        <w:rPr>
          <w:rFonts w:ascii="Arial" w:hAnsi="Arial"/>
          <w:color w:val="22599B"/>
          <w:spacing w:val="-2"/>
          <w:sz w:val="15"/>
        </w:rPr>
        <w:t> </w:t>
      </w:r>
      <w:r>
        <w:rPr>
          <w:rFonts w:ascii="Arial" w:hAnsi="Arial"/>
          <w:color w:val="22599B"/>
          <w:w w:val="90"/>
          <w:sz w:val="15"/>
        </w:rPr>
        <w:t>für</w:t>
      </w:r>
      <w:r>
        <w:rPr>
          <w:rFonts w:ascii="Arial" w:hAnsi="Arial"/>
          <w:color w:val="22599B"/>
          <w:spacing w:val="-1"/>
          <w:w w:val="90"/>
          <w:sz w:val="15"/>
        </w:rPr>
        <w:t> </w:t>
      </w:r>
      <w:r>
        <w:rPr>
          <w:rFonts w:ascii="Arial" w:hAnsi="Arial"/>
          <w:color w:val="22599B"/>
          <w:w w:val="90"/>
          <w:sz w:val="15"/>
        </w:rPr>
        <w:t>Quantentechnologien</w:t>
      </w:r>
      <w:r>
        <w:rPr>
          <w:rFonts w:ascii="Arial" w:hAnsi="Arial"/>
          <w:color w:val="22599B"/>
          <w:spacing w:val="-2"/>
          <w:sz w:val="15"/>
        </w:rPr>
        <w:t> </w:t>
      </w:r>
      <w:r>
        <w:rPr>
          <w:rFonts w:ascii="Arial" w:hAnsi="Arial"/>
          <w:color w:val="22599B"/>
          <w:w w:val="90"/>
          <w:sz w:val="15"/>
        </w:rPr>
        <w:t>entwickeln</w:t>
      </w:r>
      <w:r>
        <w:rPr>
          <w:rFonts w:ascii="Arial" w:hAnsi="Arial"/>
          <w:color w:val="22599B"/>
          <w:spacing w:val="-2"/>
          <w:sz w:val="15"/>
        </w:rPr>
        <w:t> </w:t>
      </w:r>
      <w:r>
        <w:rPr>
          <w:rFonts w:ascii="Arial" w:hAnsi="Arial"/>
          <w:spacing w:val="-2"/>
          <w:w w:val="90"/>
          <w:sz w:val="15"/>
        </w:rPr>
        <w:t>(2021)</w:t>
      </w:r>
    </w:p>
    <w:p>
      <w:pPr>
        <w:pStyle w:val="ListParagraph"/>
        <w:numPr>
          <w:ilvl w:val="0"/>
          <w:numId w:val="16"/>
        </w:numPr>
        <w:tabs>
          <w:tab w:pos="1898" w:val="left" w:leader="none"/>
        </w:tabs>
        <w:spacing w:line="240" w:lineRule="auto" w:before="8" w:after="0"/>
        <w:ind w:left="1898" w:right="0" w:hanging="197"/>
        <w:jc w:val="left"/>
        <w:rPr>
          <w:rFonts w:ascii="Arial"/>
          <w:sz w:val="15"/>
        </w:rPr>
      </w:pPr>
      <w:r>
        <w:rPr>
          <w:rFonts w:ascii="Arial"/>
          <w:w w:val="90"/>
          <w:sz w:val="15"/>
        </w:rPr>
        <w:t>Bitkom:</w:t>
      </w:r>
      <w:r>
        <w:rPr>
          <w:rFonts w:ascii="Arial"/>
          <w:spacing w:val="5"/>
          <w:sz w:val="15"/>
        </w:rPr>
        <w:t> </w:t>
      </w:r>
      <w:r>
        <w:rPr>
          <w:rFonts w:ascii="Arial"/>
          <w:color w:val="22599B"/>
          <w:w w:val="90"/>
          <w:sz w:val="15"/>
        </w:rPr>
        <w:t>Leitfaden</w:t>
      </w:r>
      <w:r>
        <w:rPr>
          <w:rFonts w:ascii="Arial"/>
          <w:color w:val="22599B"/>
          <w:spacing w:val="5"/>
          <w:sz w:val="15"/>
        </w:rPr>
        <w:t> </w:t>
      </w:r>
      <w:r>
        <w:rPr>
          <w:rFonts w:ascii="Arial"/>
          <w:color w:val="22599B"/>
          <w:w w:val="90"/>
          <w:sz w:val="15"/>
        </w:rPr>
        <w:t>Quantentechnologien</w:t>
      </w:r>
      <w:r>
        <w:rPr>
          <w:rFonts w:ascii="Arial"/>
          <w:color w:val="22599B"/>
          <w:spacing w:val="6"/>
          <w:sz w:val="15"/>
        </w:rPr>
        <w:t> </w:t>
      </w:r>
      <w:r>
        <w:rPr>
          <w:rFonts w:ascii="Arial"/>
          <w:color w:val="22599B"/>
          <w:w w:val="90"/>
          <w:sz w:val="15"/>
        </w:rPr>
        <w:t>in</w:t>
      </w:r>
      <w:r>
        <w:rPr>
          <w:rFonts w:ascii="Arial"/>
          <w:color w:val="22599B"/>
          <w:spacing w:val="5"/>
          <w:sz w:val="15"/>
        </w:rPr>
        <w:t> </w:t>
      </w:r>
      <w:r>
        <w:rPr>
          <w:rFonts w:ascii="Arial"/>
          <w:color w:val="22599B"/>
          <w:w w:val="90"/>
          <w:sz w:val="15"/>
        </w:rPr>
        <w:t>Unternehmen</w:t>
      </w:r>
      <w:r>
        <w:rPr>
          <w:rFonts w:ascii="Arial"/>
          <w:color w:val="22599B"/>
          <w:spacing w:val="5"/>
          <w:sz w:val="15"/>
        </w:rPr>
        <w:t> </w:t>
      </w:r>
      <w:r>
        <w:rPr>
          <w:rFonts w:ascii="Arial"/>
          <w:spacing w:val="-2"/>
          <w:w w:val="90"/>
          <w:sz w:val="15"/>
        </w:rPr>
        <w:t>(2022)</w:t>
      </w:r>
    </w:p>
    <w:p>
      <w:pPr>
        <w:pStyle w:val="ListParagraph"/>
        <w:numPr>
          <w:ilvl w:val="0"/>
          <w:numId w:val="16"/>
        </w:numPr>
        <w:tabs>
          <w:tab w:pos="1898" w:val="left" w:leader="none"/>
        </w:tabs>
        <w:spacing w:line="240" w:lineRule="auto" w:before="7" w:after="0"/>
        <w:ind w:left="1898" w:right="0" w:hanging="197"/>
        <w:jc w:val="left"/>
        <w:rPr>
          <w:rFonts w:ascii="Arial"/>
          <w:sz w:val="15"/>
        </w:rPr>
      </w:pPr>
      <w:r>
        <w:rPr>
          <w:rFonts w:ascii="Arial"/>
          <w:w w:val="90"/>
          <w:sz w:val="15"/>
        </w:rPr>
        <w:t>Deutsche</w:t>
      </w:r>
      <w:r>
        <w:rPr>
          <w:rFonts w:ascii="Arial"/>
          <w:spacing w:val="-1"/>
          <w:w w:val="90"/>
          <w:sz w:val="15"/>
        </w:rPr>
        <w:t> </w:t>
      </w:r>
      <w:r>
        <w:rPr>
          <w:rFonts w:ascii="Arial"/>
          <w:w w:val="90"/>
          <w:sz w:val="15"/>
        </w:rPr>
        <w:t>Bank</w:t>
      </w:r>
      <w:r>
        <w:rPr>
          <w:rFonts w:ascii="Arial"/>
          <w:spacing w:val="-4"/>
          <w:sz w:val="15"/>
        </w:rPr>
        <w:t> </w:t>
      </w:r>
      <w:r>
        <w:rPr>
          <w:rFonts w:ascii="Arial"/>
          <w:w w:val="90"/>
          <w:sz w:val="15"/>
        </w:rPr>
        <w:t>Research:</w:t>
      </w:r>
      <w:r>
        <w:rPr>
          <w:rFonts w:ascii="Arial"/>
          <w:spacing w:val="-1"/>
          <w:w w:val="90"/>
          <w:sz w:val="15"/>
        </w:rPr>
        <w:t> </w:t>
      </w:r>
      <w:hyperlink r:id="rId72">
        <w:r>
          <w:rPr>
            <w:rFonts w:ascii="Arial"/>
            <w:color w:val="22599B"/>
            <w:w w:val="90"/>
            <w:sz w:val="15"/>
          </w:rPr>
          <w:t>Economic-technological</w:t>
        </w:r>
        <w:r>
          <w:rPr>
            <w:rFonts w:ascii="Arial"/>
            <w:color w:val="22599B"/>
            <w:spacing w:val="-4"/>
            <w:sz w:val="15"/>
          </w:rPr>
          <w:t> </w:t>
        </w:r>
        <w:r>
          <w:rPr>
            <w:rFonts w:ascii="Arial"/>
            <w:color w:val="22599B"/>
            <w:w w:val="90"/>
            <w:sz w:val="15"/>
          </w:rPr>
          <w:t>revolution</w:t>
        </w:r>
        <w:r>
          <w:rPr>
            <w:rFonts w:ascii="Arial"/>
            <w:color w:val="22599B"/>
            <w:spacing w:val="-1"/>
            <w:w w:val="90"/>
            <w:sz w:val="15"/>
          </w:rPr>
          <w:t> </w:t>
        </w:r>
        <w:r>
          <w:rPr>
            <w:rFonts w:ascii="Arial"/>
            <w:color w:val="22599B"/>
            <w:w w:val="90"/>
            <w:sz w:val="15"/>
          </w:rPr>
          <w:t>through</w:t>
        </w:r>
        <w:r>
          <w:rPr>
            <w:rFonts w:ascii="Arial"/>
            <w:color w:val="22599B"/>
            <w:spacing w:val="-4"/>
            <w:sz w:val="15"/>
          </w:rPr>
          <w:t> </w:t>
        </w:r>
        <w:r>
          <w:rPr>
            <w:rFonts w:ascii="Arial"/>
            <w:color w:val="22599B"/>
            <w:w w:val="90"/>
            <w:sz w:val="15"/>
          </w:rPr>
          <w:t>Quantum</w:t>
        </w:r>
        <w:r>
          <w:rPr>
            <w:rFonts w:ascii="Arial"/>
            <w:color w:val="22599B"/>
            <w:spacing w:val="-1"/>
            <w:w w:val="90"/>
            <w:sz w:val="15"/>
          </w:rPr>
          <w:t> </w:t>
        </w:r>
        <w:r>
          <w:rPr>
            <w:rFonts w:ascii="Arial"/>
            <w:color w:val="22599B"/>
            <w:w w:val="90"/>
            <w:sz w:val="15"/>
          </w:rPr>
          <w:t>2.0:</w:t>
        </w:r>
        <w:r>
          <w:rPr>
            <w:rFonts w:ascii="Arial"/>
            <w:color w:val="22599B"/>
            <w:spacing w:val="-4"/>
            <w:sz w:val="15"/>
          </w:rPr>
          <w:t> </w:t>
        </w:r>
        <w:r>
          <w:rPr>
            <w:rFonts w:ascii="Arial"/>
            <w:color w:val="22599B"/>
            <w:w w:val="90"/>
            <w:sz w:val="15"/>
          </w:rPr>
          <w:t>New</w:t>
        </w:r>
        <w:r>
          <w:rPr>
            <w:rFonts w:ascii="Arial"/>
            <w:color w:val="22599B"/>
            <w:spacing w:val="-2"/>
            <w:w w:val="90"/>
            <w:sz w:val="15"/>
          </w:rPr>
          <w:t> </w:t>
        </w:r>
        <w:r>
          <w:rPr>
            <w:rFonts w:ascii="Arial"/>
            <w:color w:val="22599B"/>
            <w:w w:val="90"/>
            <w:sz w:val="15"/>
          </w:rPr>
          <w:t>super</w:t>
        </w:r>
        <w:r>
          <w:rPr>
            <w:rFonts w:ascii="Arial"/>
            <w:color w:val="22599B"/>
            <w:spacing w:val="-2"/>
            <w:w w:val="90"/>
            <w:sz w:val="15"/>
          </w:rPr>
          <w:t> </w:t>
        </w:r>
        <w:r>
          <w:rPr>
            <w:rFonts w:ascii="Arial"/>
            <w:color w:val="22599B"/>
            <w:w w:val="90"/>
            <w:sz w:val="15"/>
          </w:rPr>
          <w:t>technologies</w:t>
        </w:r>
        <w:r>
          <w:rPr>
            <w:rFonts w:ascii="Arial"/>
            <w:color w:val="22599B"/>
            <w:spacing w:val="-5"/>
            <w:sz w:val="15"/>
          </w:rPr>
          <w:t> </w:t>
        </w:r>
        <w:r>
          <w:rPr>
            <w:rFonts w:ascii="Arial"/>
            <w:color w:val="22599B"/>
            <w:w w:val="90"/>
            <w:sz w:val="15"/>
          </w:rPr>
          <w:t>are</w:t>
        </w:r>
        <w:r>
          <w:rPr>
            <w:rFonts w:ascii="Arial"/>
            <w:color w:val="22599B"/>
            <w:spacing w:val="-1"/>
            <w:w w:val="90"/>
            <w:sz w:val="15"/>
          </w:rPr>
          <w:t> </w:t>
        </w:r>
        <w:r>
          <w:rPr>
            <w:rFonts w:ascii="Arial"/>
            <w:color w:val="22599B"/>
            <w:w w:val="90"/>
            <w:sz w:val="15"/>
          </w:rPr>
          <w:t>within</w:t>
        </w:r>
        <w:r>
          <w:rPr>
            <w:rFonts w:ascii="Arial"/>
            <w:color w:val="22599B"/>
            <w:spacing w:val="-5"/>
            <w:sz w:val="15"/>
          </w:rPr>
          <w:t> </w:t>
        </w:r>
        <w:r>
          <w:rPr>
            <w:rFonts w:ascii="Arial"/>
            <w:color w:val="22599B"/>
            <w:w w:val="90"/>
            <w:sz w:val="15"/>
          </w:rPr>
          <w:t>reach</w:t>
        </w:r>
      </w:hyperlink>
      <w:r>
        <w:rPr>
          <w:rFonts w:ascii="Arial"/>
          <w:color w:val="22599B"/>
          <w:spacing w:val="-4"/>
          <w:sz w:val="15"/>
        </w:rPr>
        <w:t> </w:t>
      </w:r>
      <w:r>
        <w:rPr>
          <w:rFonts w:ascii="Arial"/>
          <w:spacing w:val="-2"/>
          <w:w w:val="90"/>
          <w:sz w:val="15"/>
        </w:rPr>
        <w:t>(2021)</w:t>
      </w:r>
    </w:p>
    <w:p>
      <w:pPr>
        <w:pStyle w:val="ListParagraph"/>
        <w:spacing w:after="0" w:line="240" w:lineRule="auto"/>
        <w:jc w:val="left"/>
        <w:rPr>
          <w:rFonts w:asci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01"/>
        <w:rPr>
          <w:rFonts w:ascii="Arial"/>
          <w:sz w:val="20"/>
        </w:rPr>
      </w:pPr>
    </w:p>
    <w:p>
      <w:pPr>
        <w:pStyle w:val="BodyText"/>
        <w:spacing w:after="0"/>
        <w:rPr>
          <w:rFonts w:ascii="Arial"/>
          <w:sz w:val="20"/>
        </w:rPr>
        <w:sectPr>
          <w:headerReference w:type="default" r:id="rId73"/>
          <w:pgSz w:w="11910" w:h="16840"/>
          <w:pgMar w:header="0" w:footer="0" w:top="0" w:bottom="280" w:left="0" w:right="0"/>
        </w:sectPr>
      </w:pPr>
    </w:p>
    <w:p>
      <w:pPr>
        <w:pStyle w:val="Heading2"/>
        <w:spacing w:before="89"/>
        <w:ind w:left="831"/>
      </w:pPr>
      <w:r>
        <w:rPr/>
        <mc:AlternateContent>
          <mc:Choice Requires="wps">
            <w:drawing>
              <wp:anchor distT="0" distB="0" distL="0" distR="0" allowOverlap="1" layoutInCell="1" locked="0" behindDoc="0" simplePos="0" relativeHeight="15758336">
                <wp:simplePos x="0" y="0"/>
                <wp:positionH relativeFrom="page">
                  <wp:posOffset>0</wp:posOffset>
                </wp:positionH>
                <wp:positionV relativeFrom="paragraph">
                  <wp:posOffset>-7878930</wp:posOffset>
                </wp:positionV>
                <wp:extent cx="7560309" cy="7607300"/>
                <wp:effectExtent l="0" t="0" r="0" b="0"/>
                <wp:wrapNone/>
                <wp:docPr id="126" name="Group 126"/>
                <wp:cNvGraphicFramePr>
                  <a:graphicFrameLocks/>
                </wp:cNvGraphicFramePr>
                <a:graphic>
                  <a:graphicData uri="http://schemas.microsoft.com/office/word/2010/wordprocessingGroup">
                    <wpg:wgp>
                      <wpg:cNvPr id="126" name="Group 126"/>
                      <wpg:cNvGrpSpPr/>
                      <wpg:grpSpPr>
                        <a:xfrm>
                          <a:off x="0" y="0"/>
                          <a:ext cx="7560309" cy="7607300"/>
                          <a:chExt cx="7560309" cy="7607300"/>
                        </a:xfrm>
                      </wpg:grpSpPr>
                      <pic:pic>
                        <pic:nvPicPr>
                          <pic:cNvPr id="127" name="Image 127" descr="A young woman behind a gold-coloured frame in the laboratory. "/>
                          <pic:cNvPicPr/>
                        </pic:nvPicPr>
                        <pic:blipFill>
                          <a:blip r:embed="rId74" cstate="print"/>
                          <a:stretch>
                            <a:fillRect/>
                          </a:stretch>
                        </pic:blipFill>
                        <pic:spPr>
                          <a:xfrm>
                            <a:off x="0" y="0"/>
                            <a:ext cx="7559992" cy="5956300"/>
                          </a:xfrm>
                          <a:prstGeom prst="rect">
                            <a:avLst/>
                          </a:prstGeom>
                        </pic:spPr>
                      </pic:pic>
                      <wps:wsp>
                        <wps:cNvPr id="128" name="Graphic 128"/>
                        <wps:cNvSpPr/>
                        <wps:spPr>
                          <a:xfrm>
                            <a:off x="540004" y="7442200"/>
                            <a:ext cx="7020559" cy="165100"/>
                          </a:xfrm>
                          <a:custGeom>
                            <a:avLst/>
                            <a:gdLst/>
                            <a:ahLst/>
                            <a:cxnLst/>
                            <a:rect l="l" t="t" r="r" b="b"/>
                            <a:pathLst>
                              <a:path w="7020559" h="165100">
                                <a:moveTo>
                                  <a:pt x="7020001" y="0"/>
                                </a:moveTo>
                                <a:lnTo>
                                  <a:pt x="0" y="0"/>
                                </a:lnTo>
                                <a:lnTo>
                                  <a:pt x="0" y="165100"/>
                                </a:lnTo>
                                <a:lnTo>
                                  <a:pt x="7020001" y="165100"/>
                                </a:lnTo>
                                <a:lnTo>
                                  <a:pt x="7020001" y="0"/>
                                </a:lnTo>
                                <a:close/>
                              </a:path>
                            </a:pathLst>
                          </a:custGeom>
                          <a:solidFill>
                            <a:srgbClr val="83C7D6"/>
                          </a:solidFill>
                        </wps:spPr>
                        <wps:bodyPr wrap="square" lIns="0" tIns="0" rIns="0" bIns="0" rtlCol="0">
                          <a:prstTxWarp prst="textNoShape">
                            <a:avLst/>
                          </a:prstTxWarp>
                          <a:noAutofit/>
                        </wps:bodyPr>
                      </wps:wsp>
                      <wps:wsp>
                        <wps:cNvPr id="129" name="Textbox 129"/>
                        <wps:cNvSpPr txBox="1"/>
                        <wps:spPr>
                          <a:xfrm>
                            <a:off x="0" y="5956300"/>
                            <a:ext cx="7560309" cy="1485900"/>
                          </a:xfrm>
                          <a:prstGeom prst="rect">
                            <a:avLst/>
                          </a:prstGeom>
                          <a:solidFill>
                            <a:srgbClr val="007196"/>
                          </a:solidFill>
                        </wps:spPr>
                        <wps:txbx>
                          <w:txbxContent>
                            <w:p>
                              <w:pPr>
                                <w:spacing w:line="235" w:lineRule="auto" w:before="451"/>
                                <w:ind w:left="1457" w:right="5159" w:hanging="603"/>
                                <w:jc w:val="left"/>
                                <w:rPr>
                                  <w:rFonts w:ascii="Arial" w:hAnsi="Arial"/>
                                  <w:color w:val="000000"/>
                                  <w:sz w:val="64"/>
                                </w:rPr>
                              </w:pPr>
                              <w:r>
                                <w:rPr>
                                  <w:rFonts w:ascii="Arial" w:hAnsi="Arial"/>
                                  <w:color w:val="FFFFFF"/>
                                  <w:spacing w:val="-14"/>
                                  <w:sz w:val="64"/>
                                </w:rPr>
                                <w:t>4.</w:t>
                              </w:r>
                              <w:r>
                                <w:rPr>
                                  <w:rFonts w:ascii="Arial" w:hAnsi="Arial"/>
                                  <w:color w:val="FFFFFF"/>
                                  <w:spacing w:val="-31"/>
                                  <w:sz w:val="64"/>
                                </w:rPr>
                                <w:t> </w:t>
                              </w:r>
                              <w:r>
                                <w:rPr>
                                  <w:rFonts w:ascii="Arial" w:hAnsi="Arial"/>
                                  <w:color w:val="FFFFFF"/>
                                  <w:spacing w:val="-14"/>
                                  <w:sz w:val="64"/>
                                </w:rPr>
                                <w:t>Acting</w:t>
                              </w:r>
                              <w:r>
                                <w:rPr>
                                  <w:rFonts w:ascii="Arial" w:hAnsi="Arial"/>
                                  <w:color w:val="FFFFFF"/>
                                  <w:spacing w:val="-30"/>
                                  <w:sz w:val="64"/>
                                </w:rPr>
                                <w:t> </w:t>
                              </w:r>
                              <w:r>
                                <w:rPr>
                                  <w:rFonts w:ascii="Arial" w:hAnsi="Arial"/>
                                  <w:color w:val="FFFFFF"/>
                                  <w:spacing w:val="-14"/>
                                  <w:sz w:val="64"/>
                                </w:rPr>
                                <w:t>together</w:t>
                              </w:r>
                              <w:r>
                                <w:rPr>
                                  <w:rFonts w:ascii="Arial" w:hAnsi="Arial"/>
                                  <w:color w:val="FFFFFF"/>
                                  <w:spacing w:val="-31"/>
                                  <w:sz w:val="64"/>
                                </w:rPr>
                                <w:t> </w:t>
                              </w:r>
                              <w:r>
                                <w:rPr>
                                  <w:rFonts w:ascii="Arial" w:hAnsi="Arial"/>
                                  <w:color w:val="FFFFFF"/>
                                  <w:spacing w:val="-14"/>
                                  <w:sz w:val="64"/>
                                </w:rPr>
                                <w:t>– </w:t>
                              </w:r>
                              <w:r>
                                <w:rPr>
                                  <w:rFonts w:ascii="Arial" w:hAnsi="Arial"/>
                                  <w:color w:val="FFFFFF"/>
                                  <w:spacing w:val="-6"/>
                                  <w:w w:val="90"/>
                                  <w:sz w:val="64"/>
                                </w:rPr>
                                <w:t>securing</w:t>
                              </w:r>
                              <w:r>
                                <w:rPr>
                                  <w:rFonts w:ascii="Arial" w:hAnsi="Arial"/>
                                  <w:color w:val="FFFFFF"/>
                                  <w:spacing w:val="-21"/>
                                  <w:w w:val="90"/>
                                  <w:sz w:val="64"/>
                                </w:rPr>
                                <w:t> </w:t>
                              </w:r>
                              <w:r>
                                <w:rPr>
                                  <w:rFonts w:ascii="Arial" w:hAnsi="Arial"/>
                                  <w:color w:val="FFFFFF"/>
                                  <w:spacing w:val="-6"/>
                                  <w:w w:val="90"/>
                                  <w:sz w:val="64"/>
                                </w:rPr>
                                <w:t>sovereignit</w:t>
                              </w:r>
                              <w:r>
                                <w:rPr>
                                  <w:rFonts w:ascii="Arial" w:hAnsi="Arial"/>
                                  <w:color w:val="FFFFFF"/>
                                  <w:spacing w:val="-6"/>
                                  <w:w w:val="90"/>
                                  <w:sz w:val="64"/>
                                </w:rPr>
                                <w:t>y</w:t>
                              </w:r>
                            </w:p>
                          </w:txbxContent>
                        </wps:txbx>
                        <wps:bodyPr wrap="square" lIns="0" tIns="0" rIns="0" bIns="0" rtlCol="0">
                          <a:noAutofit/>
                        </wps:bodyPr>
                      </wps:wsp>
                    </wpg:wgp>
                  </a:graphicData>
                </a:graphic>
              </wp:anchor>
            </w:drawing>
          </mc:Choice>
          <mc:Fallback>
            <w:pict>
              <v:group style="position:absolute;margin-left:0pt;margin-top:-620.388245pt;width:595.3pt;height:599pt;mso-position-horizontal-relative:page;mso-position-vertical-relative:paragraph;z-index:15758336" id="docshapegroup81" coordorigin="0,-12408" coordsize="11906,11980">
                <v:shape style="position:absolute;left:0;top:-12408;width:11906;height:9380" type="#_x0000_t75" id="docshape82" alt="A young woman behind a gold-coloured frame in the laboratory. " stroked="false">
                  <v:imagedata r:id="rId74" o:title=""/>
                </v:shape>
                <v:rect style="position:absolute;left:850;top:-688;width:11056;height:260" id="docshape83" filled="true" fillcolor="#83c7d6" stroked="false">
                  <v:fill type="solid"/>
                </v:rect>
                <v:shape style="position:absolute;left:0;top:-3028;width:11906;height:2340" type="#_x0000_t202" id="docshape84" filled="true" fillcolor="#007196" stroked="false">
                  <v:textbox inset="0,0,0,0">
                    <w:txbxContent>
                      <w:p>
                        <w:pPr>
                          <w:spacing w:line="235" w:lineRule="auto" w:before="451"/>
                          <w:ind w:left="1457" w:right="5159" w:hanging="603"/>
                          <w:jc w:val="left"/>
                          <w:rPr>
                            <w:rFonts w:ascii="Arial" w:hAnsi="Arial"/>
                            <w:color w:val="000000"/>
                            <w:sz w:val="64"/>
                          </w:rPr>
                        </w:pPr>
                        <w:r>
                          <w:rPr>
                            <w:rFonts w:ascii="Arial" w:hAnsi="Arial"/>
                            <w:color w:val="FFFFFF"/>
                            <w:spacing w:val="-14"/>
                            <w:sz w:val="64"/>
                          </w:rPr>
                          <w:t>4.</w:t>
                        </w:r>
                        <w:r>
                          <w:rPr>
                            <w:rFonts w:ascii="Arial" w:hAnsi="Arial"/>
                            <w:color w:val="FFFFFF"/>
                            <w:spacing w:val="-31"/>
                            <w:sz w:val="64"/>
                          </w:rPr>
                          <w:t> </w:t>
                        </w:r>
                        <w:r>
                          <w:rPr>
                            <w:rFonts w:ascii="Arial" w:hAnsi="Arial"/>
                            <w:color w:val="FFFFFF"/>
                            <w:spacing w:val="-14"/>
                            <w:sz w:val="64"/>
                          </w:rPr>
                          <w:t>Acting</w:t>
                        </w:r>
                        <w:r>
                          <w:rPr>
                            <w:rFonts w:ascii="Arial" w:hAnsi="Arial"/>
                            <w:color w:val="FFFFFF"/>
                            <w:spacing w:val="-30"/>
                            <w:sz w:val="64"/>
                          </w:rPr>
                          <w:t> </w:t>
                        </w:r>
                        <w:r>
                          <w:rPr>
                            <w:rFonts w:ascii="Arial" w:hAnsi="Arial"/>
                            <w:color w:val="FFFFFF"/>
                            <w:spacing w:val="-14"/>
                            <w:sz w:val="64"/>
                          </w:rPr>
                          <w:t>together</w:t>
                        </w:r>
                        <w:r>
                          <w:rPr>
                            <w:rFonts w:ascii="Arial" w:hAnsi="Arial"/>
                            <w:color w:val="FFFFFF"/>
                            <w:spacing w:val="-31"/>
                            <w:sz w:val="64"/>
                          </w:rPr>
                          <w:t> </w:t>
                        </w:r>
                        <w:r>
                          <w:rPr>
                            <w:rFonts w:ascii="Arial" w:hAnsi="Arial"/>
                            <w:color w:val="FFFFFF"/>
                            <w:spacing w:val="-14"/>
                            <w:sz w:val="64"/>
                          </w:rPr>
                          <w:t>– </w:t>
                        </w:r>
                        <w:r>
                          <w:rPr>
                            <w:rFonts w:ascii="Arial" w:hAnsi="Arial"/>
                            <w:color w:val="FFFFFF"/>
                            <w:spacing w:val="-6"/>
                            <w:w w:val="90"/>
                            <w:sz w:val="64"/>
                          </w:rPr>
                          <w:t>securing</w:t>
                        </w:r>
                        <w:r>
                          <w:rPr>
                            <w:rFonts w:ascii="Arial" w:hAnsi="Arial"/>
                            <w:color w:val="FFFFFF"/>
                            <w:spacing w:val="-21"/>
                            <w:w w:val="90"/>
                            <w:sz w:val="64"/>
                          </w:rPr>
                          <w:t> </w:t>
                        </w:r>
                        <w:r>
                          <w:rPr>
                            <w:rFonts w:ascii="Arial" w:hAnsi="Arial"/>
                            <w:color w:val="FFFFFF"/>
                            <w:spacing w:val="-6"/>
                            <w:w w:val="90"/>
                            <w:sz w:val="64"/>
                          </w:rPr>
                          <w:t>sovereignit</w:t>
                        </w:r>
                        <w:r>
                          <w:rPr>
                            <w:rFonts w:ascii="Arial" w:hAnsi="Arial"/>
                            <w:color w:val="FFFFFF"/>
                            <w:spacing w:val="-6"/>
                            <w:w w:val="90"/>
                            <w:sz w:val="64"/>
                          </w:rPr>
                          <w:t>y</w:t>
                        </w:r>
                      </w:p>
                    </w:txbxContent>
                  </v:textbox>
                  <v:fill type="solid"/>
                  <w10:wrap type="none"/>
                </v:shape>
                <w10:wrap type="none"/>
              </v:group>
            </w:pict>
          </mc:Fallback>
        </mc:AlternateContent>
      </w:r>
      <w:bookmarkStart w:name="4. Acting together –  securing sovereign" w:id="44"/>
      <w:bookmarkEnd w:id="44"/>
      <w:r>
        <w:rPr/>
      </w:r>
      <w:bookmarkStart w:name="Joint action by the Federal Government" w:id="45"/>
      <w:bookmarkEnd w:id="45"/>
      <w:r>
        <w:rPr/>
      </w:r>
      <w:bookmarkStart w:name="_bookmark17" w:id="46"/>
      <w:bookmarkEnd w:id="46"/>
      <w:r>
        <w:rPr/>
      </w:r>
      <w:r>
        <w:rPr>
          <w:w w:val="90"/>
        </w:rPr>
        <w:t>Joint</w:t>
      </w:r>
      <w:r>
        <w:rPr>
          <w:spacing w:val="-8"/>
          <w:w w:val="90"/>
        </w:rPr>
        <w:t> </w:t>
      </w:r>
      <w:r>
        <w:rPr>
          <w:w w:val="90"/>
        </w:rPr>
        <w:t>action</w:t>
      </w:r>
      <w:r>
        <w:rPr>
          <w:spacing w:val="-7"/>
          <w:w w:val="90"/>
        </w:rPr>
        <w:t> </w:t>
      </w:r>
      <w:r>
        <w:rPr>
          <w:w w:val="90"/>
        </w:rPr>
        <w:t>by</w:t>
      </w:r>
      <w:r>
        <w:rPr>
          <w:spacing w:val="-7"/>
          <w:w w:val="90"/>
        </w:rPr>
        <w:t> </w:t>
      </w:r>
      <w:r>
        <w:rPr>
          <w:w w:val="90"/>
        </w:rPr>
        <w:t>the</w:t>
      </w:r>
      <w:r>
        <w:rPr>
          <w:spacing w:val="-7"/>
          <w:w w:val="90"/>
        </w:rPr>
        <w:t> </w:t>
      </w:r>
      <w:r>
        <w:rPr>
          <w:w w:val="90"/>
        </w:rPr>
        <w:t>Federal</w:t>
      </w:r>
      <w:r>
        <w:rPr>
          <w:spacing w:val="-7"/>
          <w:w w:val="90"/>
        </w:rPr>
        <w:t> </w:t>
      </w:r>
      <w:r>
        <w:rPr>
          <w:spacing w:val="-2"/>
          <w:w w:val="90"/>
        </w:rPr>
        <w:t>Government</w:t>
      </w:r>
    </w:p>
    <w:p>
      <w:pPr>
        <w:pStyle w:val="BodyText"/>
        <w:rPr>
          <w:rFonts w:ascii="Arial"/>
          <w:sz w:val="8"/>
        </w:rPr>
      </w:pPr>
      <w:r>
        <w:rPr>
          <w:rFonts w:ascii="Arial"/>
          <w:sz w:val="8"/>
        </w:rPr>
        <mc:AlternateContent>
          <mc:Choice Requires="wps">
            <w:drawing>
              <wp:anchor distT="0" distB="0" distL="0" distR="0" allowOverlap="1" layoutInCell="1" locked="0" behindDoc="1" simplePos="0" relativeHeight="487617024">
                <wp:simplePos x="0" y="0"/>
                <wp:positionH relativeFrom="page">
                  <wp:posOffset>540000</wp:posOffset>
                </wp:positionH>
                <wp:positionV relativeFrom="paragraph">
                  <wp:posOffset>73879</wp:posOffset>
                </wp:positionV>
                <wp:extent cx="2835275" cy="1270"/>
                <wp:effectExtent l="0" t="0" r="0" b="0"/>
                <wp:wrapTopAndBottom/>
                <wp:docPr id="130" name="Graphic 130"/>
                <wp:cNvGraphicFramePr>
                  <a:graphicFrameLocks/>
                </wp:cNvGraphicFramePr>
                <a:graphic>
                  <a:graphicData uri="http://schemas.microsoft.com/office/word/2010/wordprocessingShape">
                    <wps:wsp>
                      <wps:cNvPr id="130" name="Graphic 130"/>
                      <wps:cNvSpPr/>
                      <wps:spPr>
                        <a:xfrm>
                          <a:off x="0" y="0"/>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519699pt;margin-top:5.817322pt;width:223.25pt;height:.1pt;mso-position-horizontal-relative:page;mso-position-vertical-relative:paragraph;z-index:-15699456;mso-wrap-distance-left:0;mso-wrap-distance-right:0" id="docshape85" coordorigin="850,116" coordsize="4465,0" path="m850,116l5315,116e" filled="false" stroked="true" strokeweight=".5pt" strokecolor="#000000">
                <v:path arrowok="t"/>
                <v:stroke dashstyle="solid"/>
                <w10:wrap type="topAndBottom"/>
              </v:shape>
            </w:pict>
          </mc:Fallback>
        </mc:AlternateContent>
      </w:r>
    </w:p>
    <w:p>
      <w:pPr>
        <w:pStyle w:val="BodyText"/>
        <w:spacing w:line="280" w:lineRule="auto" w:before="159"/>
        <w:ind w:left="853" w:right="146" w:hanging="10"/>
      </w:pPr>
      <w:r>
        <w:rPr/>
        <w:t>The Federal Government jointly coordinates its measures in quantum technologies at various levels in an inter-ministerial manner. The aim is to avoid duplication of work, to define interfaces as well as handover points and to bring together development strands</w:t>
      </w:r>
      <w:r>
        <w:rPr>
          <w:spacing w:val="-5"/>
        </w:rPr>
        <w:t> </w:t>
      </w:r>
      <w:r>
        <w:rPr/>
        <w:t>beyond</w:t>
      </w:r>
      <w:r>
        <w:rPr>
          <w:spacing w:val="-5"/>
        </w:rPr>
        <w:t> </w:t>
      </w:r>
      <w:r>
        <w:rPr/>
        <w:t>the</w:t>
      </w:r>
      <w:r>
        <w:rPr>
          <w:spacing w:val="-5"/>
        </w:rPr>
        <w:t> </w:t>
      </w:r>
      <w:r>
        <w:rPr/>
        <w:t>respective</w:t>
      </w:r>
      <w:r>
        <w:rPr>
          <w:spacing w:val="-5"/>
        </w:rPr>
        <w:t> </w:t>
      </w:r>
      <w:r>
        <w:rPr/>
        <w:t>areas</w:t>
      </w:r>
      <w:r>
        <w:rPr>
          <w:spacing w:val="-5"/>
        </w:rPr>
        <w:t> </w:t>
      </w:r>
      <w:r>
        <w:rPr/>
        <w:t>of</w:t>
      </w:r>
      <w:r>
        <w:rPr>
          <w:spacing w:val="-5"/>
        </w:rPr>
        <w:t> </w:t>
      </w:r>
      <w:r>
        <w:rPr/>
        <w:t>responsibility of the ministries.</w:t>
      </w:r>
    </w:p>
    <w:p>
      <w:pPr>
        <w:pStyle w:val="BodyText"/>
        <w:spacing w:before="32"/>
      </w:pPr>
    </w:p>
    <w:p>
      <w:pPr>
        <w:pStyle w:val="BodyText"/>
        <w:spacing w:line="280" w:lineRule="auto" w:before="1"/>
        <w:ind w:left="853" w:hanging="11"/>
      </w:pPr>
      <w:r>
        <w:rPr/>
        <w:t>The activities of the ministries are considered together from the outset and regularly coordinated at a man-</w:t>
      </w:r>
    </w:p>
    <w:p>
      <w:pPr>
        <w:pStyle w:val="BodyText"/>
        <w:spacing w:line="280" w:lineRule="auto" w:before="171"/>
        <w:ind w:left="384" w:right="1921"/>
      </w:pPr>
      <w:r>
        <w:rPr/>
        <w:br w:type="column"/>
      </w:r>
      <w:r>
        <w:rPr/>
        <w:t>agement and working level. The central committee at</w:t>
      </w:r>
      <w:r>
        <w:rPr>
          <w:spacing w:val="2"/>
        </w:rPr>
        <w:t> </w:t>
      </w:r>
      <w:r>
        <w:rPr/>
        <w:t>the</w:t>
      </w:r>
      <w:r>
        <w:rPr>
          <w:spacing w:val="2"/>
        </w:rPr>
        <w:t> </w:t>
      </w:r>
      <w:r>
        <w:rPr/>
        <w:t>working</w:t>
      </w:r>
      <w:r>
        <w:rPr>
          <w:spacing w:val="2"/>
        </w:rPr>
        <w:t> </w:t>
      </w:r>
      <w:r>
        <w:rPr/>
        <w:t>level</w:t>
      </w:r>
      <w:r>
        <w:rPr>
          <w:spacing w:val="2"/>
        </w:rPr>
        <w:t> </w:t>
      </w:r>
      <w:r>
        <w:rPr/>
        <w:t>is</w:t>
      </w:r>
      <w:r>
        <w:rPr>
          <w:spacing w:val="2"/>
        </w:rPr>
        <w:t> </w:t>
      </w:r>
      <w:r>
        <w:rPr/>
        <w:t>a</w:t>
      </w:r>
      <w:r>
        <w:rPr>
          <w:spacing w:val="2"/>
        </w:rPr>
        <w:t> </w:t>
      </w:r>
      <w:r>
        <w:rPr/>
        <w:t>ministerial</w:t>
      </w:r>
      <w:r>
        <w:rPr>
          <w:spacing w:val="2"/>
        </w:rPr>
        <w:t> </w:t>
      </w:r>
      <w:r>
        <w:rPr/>
        <w:t>group</w:t>
      </w:r>
      <w:r>
        <w:rPr>
          <w:spacing w:val="2"/>
        </w:rPr>
        <w:t> </w:t>
      </w:r>
      <w:r>
        <w:rPr/>
        <w:t>in</w:t>
      </w:r>
      <w:r>
        <w:rPr>
          <w:spacing w:val="2"/>
        </w:rPr>
        <w:t> </w:t>
      </w:r>
      <w:r>
        <w:rPr>
          <w:spacing w:val="-4"/>
        </w:rPr>
        <w:t>which</w:t>
      </w:r>
    </w:p>
    <w:p>
      <w:pPr>
        <w:pStyle w:val="BodyText"/>
        <w:spacing w:line="280" w:lineRule="auto"/>
        <w:ind w:left="385" w:right="1276" w:hanging="2"/>
      </w:pPr>
      <w:r>
        <w:rPr/>
        <w:t>all thematically involved ministries work together on current developments and planned measures.</w:t>
      </w:r>
    </w:p>
    <w:p>
      <w:pPr>
        <w:pStyle w:val="BodyText"/>
        <w:spacing w:before="34"/>
      </w:pPr>
    </w:p>
    <w:p>
      <w:pPr>
        <w:pStyle w:val="BodyText"/>
        <w:spacing w:line="280" w:lineRule="auto"/>
        <w:ind w:left="381" w:right="1839" w:hanging="4"/>
      </w:pPr>
      <w:r>
        <w:rPr/>
        <w:t>In addition, within the framework of project fund-ing, activities are coordinated jointly and at an early stage</w:t>
      </w:r>
      <w:r>
        <w:rPr>
          <w:spacing w:val="-2"/>
        </w:rPr>
        <w:t> </w:t>
      </w:r>
      <w:r>
        <w:rPr/>
        <w:t>in</w:t>
      </w:r>
      <w:r>
        <w:rPr>
          <w:spacing w:val="-2"/>
        </w:rPr>
        <w:t> </w:t>
      </w:r>
      <w:r>
        <w:rPr/>
        <w:t>order</w:t>
      </w:r>
      <w:r>
        <w:rPr>
          <w:spacing w:val="-2"/>
        </w:rPr>
        <w:t> </w:t>
      </w:r>
      <w:r>
        <w:rPr/>
        <w:t>to</w:t>
      </w:r>
      <w:r>
        <w:rPr>
          <w:spacing w:val="-2"/>
        </w:rPr>
        <w:t> </w:t>
      </w:r>
      <w:r>
        <w:rPr/>
        <w:t>create</w:t>
      </w:r>
      <w:r>
        <w:rPr>
          <w:spacing w:val="-2"/>
        </w:rPr>
        <w:t> </w:t>
      </w:r>
      <w:r>
        <w:rPr/>
        <w:t>synergies.</w:t>
      </w:r>
      <w:r>
        <w:rPr>
          <w:spacing w:val="-2"/>
        </w:rPr>
        <w:t> </w:t>
      </w:r>
      <w:r>
        <w:rPr/>
        <w:t>This</w:t>
      </w:r>
      <w:r>
        <w:rPr>
          <w:spacing w:val="-2"/>
        </w:rPr>
        <w:t> </w:t>
      </w:r>
      <w:r>
        <w:rPr/>
        <w:t>includes</w:t>
      </w:r>
      <w:r>
        <w:rPr>
          <w:spacing w:val="-2"/>
        </w:rPr>
        <w:t> </w:t>
      </w:r>
      <w:r>
        <w:rPr/>
        <w:t>joint, inter-ministerial activities to strengthen ecosystems and networking between different funded actors.</w:t>
      </w:r>
    </w:p>
    <w:p>
      <w:pPr>
        <w:pStyle w:val="BodyText"/>
        <w:spacing w:after="0" w:line="280" w:lineRule="auto"/>
        <w:sectPr>
          <w:type w:val="continuous"/>
          <w:pgSz w:w="11910" w:h="16840"/>
          <w:pgMar w:header="0" w:footer="0" w:top="1920" w:bottom="280" w:left="0" w:right="0"/>
          <w:cols w:num="2" w:equalWidth="0">
            <w:col w:w="5322" w:space="40"/>
            <w:col w:w="6548"/>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
      </w:pPr>
    </w:p>
    <w:p>
      <w:pPr>
        <w:pStyle w:val="BodyText"/>
        <w:spacing w:line="280" w:lineRule="auto" w:before="1"/>
        <w:ind w:left="1698" w:right="5760" w:hanging="6"/>
      </w:pPr>
      <w:r>
        <w:rPr/>
        <w:drawing>
          <wp:anchor distT="0" distB="0" distL="0" distR="0" allowOverlap="1" layoutInCell="1" locked="0" behindDoc="0" simplePos="0" relativeHeight="15760384">
            <wp:simplePos x="0" y="0"/>
            <wp:positionH relativeFrom="page">
              <wp:posOffset>4185005</wp:posOffset>
            </wp:positionH>
            <wp:positionV relativeFrom="paragraph">
              <wp:posOffset>-381561</wp:posOffset>
            </wp:positionV>
            <wp:extent cx="3374986" cy="3303498"/>
            <wp:effectExtent l="0" t="0" r="0" b="0"/>
            <wp:wrapNone/>
            <wp:docPr id="135" name="Image 135" descr="Inside a vacuum chamber, physicists at the Max Planck Institute of Quantum Optics trap a single atom in two crossed optical resonators. These are each formed by two glass fibres that can be seen at the crossing point. The setup enables the non-destructive detection of photonic qubits. "/>
            <wp:cNvGraphicFramePr>
              <a:graphicFrameLocks/>
            </wp:cNvGraphicFramePr>
            <a:graphic>
              <a:graphicData uri="http://schemas.openxmlformats.org/drawingml/2006/picture">
                <pic:pic>
                  <pic:nvPicPr>
                    <pic:cNvPr id="135" name="Image 135" descr="Inside a vacuum chamber, physicists at the Max Planck Institute of Quantum Optics trap a single atom in two crossed optical resonators. These are each formed by two glass fibres that can be seen at the crossing point. The setup enables the non-destructive detection of photonic qubits. "/>
                    <pic:cNvPicPr/>
                  </pic:nvPicPr>
                  <pic:blipFill>
                    <a:blip r:embed="rId77" cstate="print"/>
                    <a:stretch>
                      <a:fillRect/>
                    </a:stretch>
                  </pic:blipFill>
                  <pic:spPr>
                    <a:xfrm>
                      <a:off x="0" y="0"/>
                      <a:ext cx="3374986" cy="3303498"/>
                    </a:xfrm>
                    <a:prstGeom prst="rect">
                      <a:avLst/>
                    </a:prstGeom>
                  </pic:spPr>
                </pic:pic>
              </a:graphicData>
            </a:graphic>
          </wp:anchor>
        </w:drawing>
      </w:r>
      <w:bookmarkStart w:name="Interdisciplinary interfaces" w:id="47"/>
      <w:bookmarkEnd w:id="47"/>
      <w:r>
        <w:rPr/>
      </w:r>
      <w:bookmarkStart w:name="Network with national actors" w:id="48"/>
      <w:bookmarkEnd w:id="48"/>
      <w:r>
        <w:rPr/>
      </w:r>
      <w:bookmarkStart w:name="Build strong international partnerships " w:id="49"/>
      <w:bookmarkEnd w:id="49"/>
      <w:r>
        <w:rPr/>
      </w:r>
      <w:bookmarkStart w:name="_bookmark18" w:id="50"/>
      <w:bookmarkEnd w:id="50"/>
      <w:r>
        <w:rPr/>
      </w:r>
      <w:r>
        <w:rPr/>
        <w:t>With increasing technological progress and applica-tion coming ever nearer, the Federal Government ex-pects the commercial sector to gradually assume in-creasing</w:t>
      </w:r>
      <w:r>
        <w:rPr>
          <w:spacing w:val="-1"/>
        </w:rPr>
        <w:t> </w:t>
      </w:r>
      <w:r>
        <w:rPr/>
        <w:t>responsibility</w:t>
      </w:r>
      <w:r>
        <w:rPr>
          <w:spacing w:val="-1"/>
        </w:rPr>
        <w:t> </w:t>
      </w:r>
      <w:r>
        <w:rPr/>
        <w:t>for</w:t>
      </w:r>
      <w:r>
        <w:rPr>
          <w:spacing w:val="-1"/>
        </w:rPr>
        <w:t> </w:t>
      </w:r>
      <w:r>
        <w:rPr/>
        <w:t>the</w:t>
      </w:r>
      <w:r>
        <w:rPr>
          <w:spacing w:val="-1"/>
        </w:rPr>
        <w:t> </w:t>
      </w:r>
      <w:r>
        <w:rPr/>
        <w:t>ecosystem</w:t>
      </w:r>
      <w:r>
        <w:rPr>
          <w:spacing w:val="-1"/>
        </w:rPr>
        <w:t> </w:t>
      </w:r>
      <w:r>
        <w:rPr/>
        <w:t>and</w:t>
      </w:r>
      <w:r>
        <w:rPr>
          <w:spacing w:val="-1"/>
        </w:rPr>
        <w:t> </w:t>
      </w:r>
      <w:r>
        <w:rPr/>
        <w:t>research and development activities. The Federal Government will support this development with accompanying analyses and adapt and further develop its measures on this basis.</w:t>
      </w:r>
    </w:p>
    <w:p>
      <w:pPr>
        <w:pStyle w:val="BodyText"/>
        <w:spacing w:before="210"/>
      </w:pPr>
    </w:p>
    <w:p>
      <w:pPr>
        <w:pStyle w:val="Heading2"/>
        <w:ind w:left="1687"/>
      </w:pPr>
      <w:r>
        <w:rPr>
          <w:w w:val="90"/>
        </w:rPr>
        <w:t>Interdisciplinary</w:t>
      </w:r>
      <w:r>
        <w:rPr>
          <w:spacing w:val="13"/>
        </w:rPr>
        <w:t> </w:t>
      </w:r>
      <w:r>
        <w:rPr>
          <w:spacing w:val="-2"/>
        </w:rPr>
        <w:t>interfaces</w:t>
      </w:r>
    </w:p>
    <w:p>
      <w:pPr>
        <w:pStyle w:val="BodyText"/>
        <w:spacing w:before="11"/>
        <w:rPr>
          <w:rFonts w:ascii="Arial"/>
          <w:sz w:val="7"/>
        </w:rPr>
      </w:pPr>
      <w:r>
        <w:rPr>
          <w:rFonts w:ascii="Arial"/>
          <w:sz w:val="7"/>
        </w:rPr>
        <mc:AlternateContent>
          <mc:Choice Requires="wps">
            <w:drawing>
              <wp:anchor distT="0" distB="0" distL="0" distR="0" allowOverlap="1" layoutInCell="1" locked="0" behindDoc="1" simplePos="0" relativeHeight="487618048">
                <wp:simplePos x="0" y="0"/>
                <wp:positionH relativeFrom="page">
                  <wp:posOffset>1080000</wp:posOffset>
                </wp:positionH>
                <wp:positionV relativeFrom="paragraph">
                  <wp:posOffset>73599</wp:posOffset>
                </wp:positionV>
                <wp:extent cx="2835275" cy="1270"/>
                <wp:effectExtent l="0" t="0" r="0" b="0"/>
                <wp:wrapTopAndBottom/>
                <wp:docPr id="136" name="Graphic 136"/>
                <wp:cNvGraphicFramePr>
                  <a:graphicFrameLocks/>
                </wp:cNvGraphicFramePr>
                <a:graphic>
                  <a:graphicData uri="http://schemas.microsoft.com/office/word/2010/wordprocessingShape">
                    <wps:wsp>
                      <wps:cNvPr id="136" name="Graphic 136"/>
                      <wps:cNvSpPr/>
                      <wps:spPr>
                        <a:xfrm>
                          <a:off x="0" y="0"/>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398pt;margin-top:5.795238pt;width:223.25pt;height:.1pt;mso-position-horizontal-relative:page;mso-position-vertical-relative:paragraph;z-index:-15698432;mso-wrap-distance-left:0;mso-wrap-distance-right:0" id="docshape90" coordorigin="1701,116" coordsize="4465,0" path="m1701,116l6165,116e" filled="false" stroked="true" strokeweight=".5pt" strokecolor="#000000">
                <v:path arrowok="t"/>
                <v:stroke dashstyle="solid"/>
                <w10:wrap type="topAndBottom"/>
              </v:shape>
            </w:pict>
          </mc:Fallback>
        </mc:AlternateContent>
      </w:r>
    </w:p>
    <w:p>
      <w:pPr>
        <w:pStyle w:val="BodyText"/>
        <w:spacing w:before="1"/>
        <w:rPr>
          <w:rFonts w:ascii="Arial"/>
          <w:sz w:val="6"/>
        </w:rPr>
      </w:pPr>
    </w:p>
    <w:p>
      <w:pPr>
        <w:pStyle w:val="BodyText"/>
        <w:spacing w:after="0"/>
        <w:rPr>
          <w:rFonts w:ascii="Arial"/>
          <w:sz w:val="6"/>
        </w:rPr>
        <w:sectPr>
          <w:headerReference w:type="even" r:id="rId75"/>
          <w:headerReference w:type="default" r:id="rId76"/>
          <w:pgSz w:w="11910" w:h="16840"/>
          <w:pgMar w:header="701" w:footer="0" w:top="900" w:bottom="280" w:left="0" w:right="0"/>
          <w:pgNumType w:start="32"/>
        </w:sectPr>
      </w:pPr>
    </w:p>
    <w:p>
      <w:pPr>
        <w:pStyle w:val="BodyText"/>
        <w:spacing w:line="280" w:lineRule="auto" w:before="89"/>
        <w:ind w:left="1698" w:right="39" w:hanging="5"/>
      </w:pPr>
      <w:r>
        <w:rPr/>
        <mc:AlternateContent>
          <mc:Choice Requires="wps">
            <w:drawing>
              <wp:anchor distT="0" distB="0" distL="0" distR="0" allowOverlap="1" layoutInCell="1" locked="0" behindDoc="0" simplePos="0" relativeHeight="15760896">
                <wp:simplePos x="0" y="0"/>
                <wp:positionH relativeFrom="page">
                  <wp:posOffset>0</wp:posOffset>
                </wp:positionH>
                <wp:positionV relativeFrom="paragraph">
                  <wp:posOffset>2317704</wp:posOffset>
                </wp:positionV>
                <wp:extent cx="1270" cy="1485900"/>
                <wp:effectExtent l="0" t="0" r="0" b="0"/>
                <wp:wrapNone/>
                <wp:docPr id="137" name="Graphic 137"/>
                <wp:cNvGraphicFramePr>
                  <a:graphicFrameLocks/>
                </wp:cNvGraphicFramePr>
                <a:graphic>
                  <a:graphicData uri="http://schemas.microsoft.com/office/word/2010/wordprocessingShape">
                    <wps:wsp>
                      <wps:cNvPr id="137" name="Graphic 137"/>
                      <wps:cNvSpPr/>
                      <wps:spPr>
                        <a:xfrm>
                          <a:off x="0" y="0"/>
                          <a:ext cx="1270" cy="1485900"/>
                        </a:xfrm>
                        <a:custGeom>
                          <a:avLst/>
                          <a:gdLst/>
                          <a:ahLst/>
                          <a:cxnLst/>
                          <a:rect l="l" t="t" r="r" b="b"/>
                          <a:pathLst>
                            <a:path w="0" h="1485900">
                              <a:moveTo>
                                <a:pt x="0" y="0"/>
                              </a:moveTo>
                              <a:lnTo>
                                <a:pt x="0" y="1485900"/>
                              </a:lnTo>
                            </a:path>
                          </a:pathLst>
                        </a:custGeom>
                        <a:solidFill>
                          <a:srgbClr val="007196"/>
                        </a:solidFill>
                      </wps:spPr>
                      <wps:bodyPr wrap="square" lIns="0" tIns="0" rIns="0" bIns="0" rtlCol="0">
                        <a:prstTxWarp prst="textNoShape">
                          <a:avLst/>
                        </a:prstTxWarp>
                        <a:noAutofit/>
                      </wps:bodyPr>
                    </wps:wsp>
                  </a:graphicData>
                </a:graphic>
              </wp:anchor>
            </w:drawing>
          </mc:Choice>
          <mc:Fallback>
            <w:pict>
              <v:shape style="position:absolute;margin-left:0pt;margin-top:182.496414pt;width:.1pt;height:117pt;mso-position-horizontal-relative:page;mso-position-vertical-relative:paragraph;z-index:15760896" id="docshape91" coordorigin="0,3650" coordsize="0,2340" path="m0,3650l0,5990e" filled="true" fillcolor="#007196" stroked="false">
                <v:path arrowok="t"/>
                <v:fill type="solid"/>
                <w10:wrap type="none"/>
              </v:shape>
            </w:pict>
          </mc:Fallback>
        </mc:AlternateContent>
      </w:r>
      <w:r>
        <w:rPr/>
        <w:t>The interdisciplinary field of quantum technologies</w:t>
      </w:r>
      <w:r>
        <w:rPr>
          <w:spacing w:val="40"/>
        </w:rPr>
        <w:t> </w:t>
      </w:r>
      <w:r>
        <w:rPr/>
        <w:t>has points in common with several other key emerg-ing technologies. It is also important to be able to connect to existing technologies, for example, the embedding of quantum computing in the infrastruc-tures of ‘high-performance computing’ (HPC), the creation of ‘software stacks’, or the embedding of quantum communication in modern information and communication technology, especially at the interface with artificial intelligence. In addition, further devel-opment also requires technological advances, for ex-ample, in the field of microelectronics, photonics and cryotechnology. This anchoring is ensured through joint projects in interfaces and the position it takes up in the relevant research programmes. Consequently, there are overlaps with various other programmes</w:t>
      </w:r>
    </w:p>
    <w:p>
      <w:pPr>
        <w:pStyle w:val="BodyText"/>
        <w:spacing w:line="280" w:lineRule="auto"/>
        <w:ind w:left="1703" w:right="40" w:firstLine="1"/>
      </w:pPr>
      <w:r>
        <w:rPr/>
        <w:t>of the Federal Government or individual ministries,</w:t>
      </w:r>
      <w:r>
        <w:rPr>
          <w:spacing w:val="40"/>
        </w:rPr>
        <w:t> </w:t>
      </w:r>
      <w:r>
        <w:rPr/>
        <w:t>for example, in the field of microelectronics, high-performance and supercomputing, cyber and IT security</w:t>
      </w:r>
      <w:r>
        <w:rPr>
          <w:spacing w:val="-2"/>
        </w:rPr>
        <w:t> </w:t>
      </w:r>
      <w:r>
        <w:rPr/>
        <w:t>or</w:t>
      </w:r>
      <w:r>
        <w:rPr>
          <w:spacing w:val="-2"/>
        </w:rPr>
        <w:t> </w:t>
      </w:r>
      <w:r>
        <w:rPr/>
        <w:t>space</w:t>
      </w:r>
      <w:r>
        <w:rPr>
          <w:spacing w:val="-2"/>
        </w:rPr>
        <w:t> </w:t>
      </w:r>
      <w:r>
        <w:rPr/>
        <w:t>research</w:t>
      </w:r>
      <w:r>
        <w:rPr>
          <w:spacing w:val="-2"/>
        </w:rPr>
        <w:t> </w:t>
      </w:r>
      <w:r>
        <w:rPr/>
        <w:t>(see</w:t>
      </w:r>
      <w:r>
        <w:rPr>
          <w:spacing w:val="-2"/>
        </w:rPr>
        <w:t> </w:t>
      </w:r>
      <w:r>
        <w:rPr/>
        <w:t>also</w:t>
      </w:r>
      <w:r>
        <w:rPr>
          <w:spacing w:val="-2"/>
        </w:rPr>
        <w:t> </w:t>
      </w:r>
      <w:r>
        <w:rPr/>
        <w:t>Annex</w:t>
      </w:r>
      <w:r>
        <w:rPr>
          <w:spacing w:val="-2"/>
        </w:rPr>
        <w:t> </w:t>
      </w:r>
      <w:r>
        <w:rPr/>
        <w:t>‘Ministerial research programmes, strategies and measures with reference to the conceptual framework programme’).</w:t>
      </w:r>
    </w:p>
    <w:p>
      <w:pPr>
        <w:pStyle w:val="BodyText"/>
        <w:spacing w:before="201"/>
      </w:pPr>
    </w:p>
    <w:p>
      <w:pPr>
        <w:pStyle w:val="Heading2"/>
        <w:spacing w:before="1"/>
        <w:ind w:left="1695"/>
      </w:pPr>
      <w:r>
        <w:rPr>
          <w:spacing w:val="-10"/>
        </w:rPr>
        <w:t>Network</w:t>
      </w:r>
      <w:r>
        <w:rPr/>
        <w:t> </w:t>
      </w:r>
      <w:r>
        <w:rPr>
          <w:spacing w:val="-10"/>
        </w:rPr>
        <w:t>with</w:t>
      </w:r>
      <w:r>
        <w:rPr/>
        <w:t> </w:t>
      </w:r>
      <w:r>
        <w:rPr>
          <w:spacing w:val="-10"/>
        </w:rPr>
        <w:t>national</w:t>
      </w:r>
      <w:r>
        <w:rPr/>
        <w:t> </w:t>
      </w:r>
      <w:r>
        <w:rPr>
          <w:spacing w:val="-10"/>
        </w:rPr>
        <w:t>actors</w:t>
      </w:r>
    </w:p>
    <w:p>
      <w:pPr>
        <w:pStyle w:val="BodyText"/>
        <w:rPr>
          <w:rFonts w:ascii="Arial"/>
          <w:sz w:val="10"/>
        </w:rPr>
      </w:pPr>
    </w:p>
    <w:p>
      <w:pPr>
        <w:spacing w:line="20" w:lineRule="exact"/>
        <w:ind w:left="1700" w:right="-72" w:firstLine="0"/>
        <w:rPr>
          <w:rFonts w:ascii="Arial"/>
          <w:sz w:val="2"/>
        </w:rPr>
      </w:pPr>
      <w:r>
        <w:rPr>
          <w:rFonts w:ascii="Arial"/>
          <w:sz w:val="2"/>
        </w:rPr>
        <mc:AlternateContent>
          <mc:Choice Requires="wps">
            <w:drawing>
              <wp:inline distT="0" distB="0" distL="0" distR="0">
                <wp:extent cx="2835275" cy="6350"/>
                <wp:effectExtent l="9525" t="0" r="0" b="3175"/>
                <wp:docPr id="138" name="Group 138"/>
                <wp:cNvGraphicFramePr>
                  <a:graphicFrameLocks/>
                </wp:cNvGraphicFramePr>
                <a:graphic>
                  <a:graphicData uri="http://schemas.microsoft.com/office/word/2010/wordprocessingGroup">
                    <wpg:wgp>
                      <wpg:cNvPr id="138" name="Group 138"/>
                      <wpg:cNvGrpSpPr/>
                      <wpg:grpSpPr>
                        <a:xfrm>
                          <a:off x="0" y="0"/>
                          <a:ext cx="2835275" cy="6350"/>
                          <a:chExt cx="2835275" cy="6350"/>
                        </a:xfrm>
                      </wpg:grpSpPr>
                      <wps:wsp>
                        <wps:cNvPr id="139" name="Graphic 139"/>
                        <wps:cNvSpPr/>
                        <wps:spPr>
                          <a:xfrm>
                            <a:off x="0" y="3175"/>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3.25pt;height:.5pt;mso-position-horizontal-relative:char;mso-position-vertical-relative:line" id="docshapegroup92" coordorigin="0,0" coordsize="4465,10">
                <v:line style="position:absolute" from="0,5" to="4465,5" stroked="true" strokeweight=".5pt" strokecolor="#000000">
                  <v:stroke dashstyle="solid"/>
                </v:line>
              </v:group>
            </w:pict>
          </mc:Fallback>
        </mc:AlternateContent>
      </w:r>
      <w:r>
        <w:rPr>
          <w:rFonts w:ascii="Arial"/>
          <w:sz w:val="2"/>
        </w:rPr>
      </w:r>
    </w:p>
    <w:p>
      <w:pPr>
        <w:pStyle w:val="BodyText"/>
        <w:spacing w:line="280" w:lineRule="auto" w:before="144"/>
        <w:ind w:left="1703" w:right="82" w:hanging="10"/>
      </w:pPr>
      <w:r>
        <w:rPr/>
        <w:t>The measures are closely linked to the activities of institutions funded by the Federal Government who are active in the field of quantum technologies. An overview of the measures taken by these institutions is provided in the annex.</w:t>
      </w:r>
    </w:p>
    <w:p>
      <w:pPr>
        <w:pStyle w:val="BodyText"/>
        <w:spacing w:before="34"/>
      </w:pPr>
    </w:p>
    <w:p>
      <w:pPr>
        <w:pStyle w:val="BodyText"/>
        <w:spacing w:line="280" w:lineRule="auto"/>
        <w:ind w:left="1706" w:right="7" w:hanging="7"/>
      </w:pPr>
      <w:r>
        <w:rPr/>
        <w:t>In Germany there are strong regional centres that are supported by targeted actions taken by their respec-</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4"/>
      </w:pPr>
    </w:p>
    <w:p>
      <w:pPr>
        <w:pStyle w:val="BodyText"/>
        <w:spacing w:line="280" w:lineRule="auto"/>
        <w:ind w:left="392" w:right="859" w:firstLine="2"/>
      </w:pPr>
      <w:r>
        <w:rPr/>
        <w:t>tive federal states. Close networking of the Federal Government with the specific measures and priorities of the federal states is ensured by regular coordina-tion meetings at working level. In addition, significant momentum can also result from close contact with academies and associations.</w:t>
      </w:r>
    </w:p>
    <w:p>
      <w:pPr>
        <w:pStyle w:val="BodyText"/>
        <w:spacing w:before="212"/>
      </w:pPr>
    </w:p>
    <w:p>
      <w:pPr>
        <w:pStyle w:val="Heading2"/>
        <w:ind w:left="387" w:right="861" w:hanging="2"/>
      </w:pPr>
      <w:r>
        <w:rPr>
          <w:w w:val="90"/>
        </w:rPr>
        <w:t>Build strong international partnerships </w:t>
      </w:r>
      <w:r>
        <w:rPr>
          <w:spacing w:val="-10"/>
        </w:rPr>
        <w:t>and secure technological sovereignty</w:t>
      </w:r>
    </w:p>
    <w:p>
      <w:pPr>
        <w:tabs>
          <w:tab w:pos="4856" w:val="left" w:leader="none"/>
        </w:tabs>
        <w:spacing w:line="181" w:lineRule="exact" w:before="0"/>
        <w:ind w:left="392" w:right="0" w:firstLine="0"/>
        <w:jc w:val="left"/>
        <w:rPr>
          <w:sz w:val="19"/>
        </w:rPr>
      </w:pPr>
      <w:r>
        <w:rPr>
          <w:w w:val="98"/>
          <w:sz w:val="19"/>
          <w:u w:val="single"/>
        </w:rPr>
        <w:t> </w:t>
      </w:r>
      <w:r>
        <w:rPr>
          <w:sz w:val="19"/>
          <w:u w:val="single"/>
        </w:rPr>
        <w:tab/>
      </w:r>
    </w:p>
    <w:p>
      <w:pPr>
        <w:pStyle w:val="BodyText"/>
        <w:spacing w:line="280" w:lineRule="auto" w:before="37"/>
        <w:ind w:left="394" w:right="917" w:hanging="10"/>
        <w:rPr>
          <w:position w:val="6"/>
          <w:sz w:val="11"/>
        </w:rPr>
      </w:pPr>
      <w:r>
        <w:rPr/>
        <w:t>The Federal Government’s goal is to ensure sover-eignty in terms of access to all the relevant building blocks of this future technology. This goal is pursued by holistically promoting an entrepreneurial quan-tum technology ecosystem and helping to shape its development and application by providing an equal footing and ensuring it remains in line with our val-ues. In doing so the German government is relying on</w:t>
      </w:r>
      <w:r>
        <w:rPr>
          <w:spacing w:val="40"/>
        </w:rPr>
        <w:t> </w:t>
      </w:r>
      <w:r>
        <w:rPr/>
        <w:t>a strategic European approach with the political goal of technological sovereignty.</w:t>
      </w:r>
      <w:r>
        <w:rPr>
          <w:position w:val="6"/>
          <w:sz w:val="11"/>
        </w:rPr>
        <w:t>59</w:t>
      </w:r>
    </w:p>
    <w:p>
      <w:pPr>
        <w:pStyle w:val="BodyText"/>
        <w:spacing w:before="31"/>
      </w:pPr>
    </w:p>
    <w:p>
      <w:pPr>
        <w:pStyle w:val="BodyText"/>
        <w:spacing w:line="280" w:lineRule="auto"/>
        <w:ind w:left="394" w:right="976" w:hanging="4"/>
      </w:pPr>
      <w:r>
        <w:rPr/>
        <w:t>European actions dedicated to quantum technolo-gies have been collated at European level since 2018, mainly through the </w:t>
      </w:r>
      <w:r>
        <w:rPr>
          <w:i/>
        </w:rPr>
        <w:t>Quantum Flagship</w:t>
      </w:r>
      <w:r>
        <w:rPr/>
        <w:t>, which was supplemented, for example, by European funding for</w:t>
      </w:r>
    </w:p>
    <w:p>
      <w:pPr>
        <w:pStyle w:val="BodyText"/>
        <w:spacing w:after="0" w:line="280" w:lineRule="auto"/>
        <w:sectPr>
          <w:type w:val="continuous"/>
          <w:pgSz w:w="11910" w:h="16840"/>
          <w:pgMar w:header="701" w:footer="0" w:top="1920" w:bottom="280" w:left="0" w:right="0"/>
          <w:cols w:num="2" w:equalWidth="0">
            <w:col w:w="6159" w:space="40"/>
            <w:col w:w="5711"/>
          </w:cols>
        </w:sectPr>
      </w:pPr>
    </w:p>
    <w:p>
      <w:pPr>
        <w:pStyle w:val="BodyText"/>
        <w:rPr>
          <w:sz w:val="20"/>
        </w:rPr>
      </w:pPr>
    </w:p>
    <w:p>
      <w:pPr>
        <w:pStyle w:val="BodyText"/>
        <w:rPr>
          <w:sz w:val="20"/>
        </w:rPr>
      </w:pPr>
    </w:p>
    <w:p>
      <w:pPr>
        <w:pStyle w:val="BodyText"/>
        <w:spacing w:before="46"/>
        <w:rPr>
          <w:sz w:val="20"/>
        </w:rPr>
      </w:pP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140" name="Group 140"/>
                <wp:cNvGraphicFramePr>
                  <a:graphicFrameLocks/>
                </wp:cNvGraphicFramePr>
                <a:graphic>
                  <a:graphicData uri="http://schemas.microsoft.com/office/word/2010/wordprocessingGroup">
                    <wpg:wgp>
                      <wpg:cNvPr id="140" name="Group 140"/>
                      <wpg:cNvGrpSpPr/>
                      <wpg:grpSpPr>
                        <a:xfrm>
                          <a:off x="0" y="0"/>
                          <a:ext cx="5940425" cy="6350"/>
                          <a:chExt cx="5940425" cy="6350"/>
                        </a:xfrm>
                      </wpg:grpSpPr>
                      <wps:wsp>
                        <wps:cNvPr id="141" name="Graphic 141"/>
                        <wps:cNvSpPr/>
                        <wps:spPr>
                          <a:xfrm>
                            <a:off x="0" y="3175"/>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93"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898" w:val="left" w:leader="none"/>
        </w:tabs>
        <w:spacing w:line="240" w:lineRule="auto" w:before="47" w:after="0"/>
        <w:ind w:left="1898" w:right="0" w:hanging="197"/>
        <w:jc w:val="left"/>
        <w:rPr>
          <w:rFonts w:ascii="Arial" w:hAnsi="Arial"/>
          <w:sz w:val="15"/>
        </w:rPr>
      </w:pPr>
      <w:r>
        <w:rPr>
          <w:rFonts w:ascii="Arial" w:hAnsi="Arial"/>
          <w:spacing w:val="-2"/>
          <w:w w:val="90"/>
          <w:sz w:val="15"/>
        </w:rPr>
        <w:t>Federal</w:t>
      </w:r>
      <w:r>
        <w:rPr>
          <w:rFonts w:ascii="Arial" w:hAnsi="Arial"/>
          <w:spacing w:val="2"/>
          <w:sz w:val="15"/>
        </w:rPr>
        <w:t> </w:t>
      </w:r>
      <w:r>
        <w:rPr>
          <w:rFonts w:ascii="Arial" w:hAnsi="Arial"/>
          <w:spacing w:val="-2"/>
          <w:w w:val="90"/>
          <w:sz w:val="15"/>
        </w:rPr>
        <w:t>Ministry</w:t>
      </w:r>
      <w:r>
        <w:rPr>
          <w:rFonts w:ascii="Arial" w:hAnsi="Arial"/>
          <w:sz w:val="15"/>
        </w:rPr>
        <w:t> </w:t>
      </w:r>
      <w:r>
        <w:rPr>
          <w:rFonts w:ascii="Arial" w:hAnsi="Arial"/>
          <w:spacing w:val="-2"/>
          <w:w w:val="90"/>
          <w:sz w:val="15"/>
        </w:rPr>
        <w:t>of</w:t>
      </w:r>
      <w:r>
        <w:rPr>
          <w:rFonts w:ascii="Arial" w:hAnsi="Arial"/>
          <w:sz w:val="15"/>
        </w:rPr>
        <w:t> </w:t>
      </w:r>
      <w:r>
        <w:rPr>
          <w:rFonts w:ascii="Arial" w:hAnsi="Arial"/>
          <w:spacing w:val="-2"/>
          <w:w w:val="90"/>
          <w:sz w:val="15"/>
        </w:rPr>
        <w:t>Education</w:t>
      </w:r>
      <w:r>
        <w:rPr>
          <w:rFonts w:ascii="Arial" w:hAnsi="Arial"/>
          <w:spacing w:val="3"/>
          <w:sz w:val="15"/>
        </w:rPr>
        <w:t> </w:t>
      </w:r>
      <w:r>
        <w:rPr>
          <w:rFonts w:ascii="Arial" w:hAnsi="Arial"/>
          <w:spacing w:val="-2"/>
          <w:w w:val="90"/>
          <w:sz w:val="15"/>
        </w:rPr>
        <w:t>and</w:t>
      </w:r>
      <w:r>
        <w:rPr>
          <w:rFonts w:ascii="Arial" w:hAnsi="Arial"/>
          <w:spacing w:val="2"/>
          <w:sz w:val="15"/>
        </w:rPr>
        <w:t> </w:t>
      </w:r>
      <w:r>
        <w:rPr>
          <w:rFonts w:ascii="Arial" w:hAnsi="Arial"/>
          <w:spacing w:val="-2"/>
          <w:w w:val="90"/>
          <w:sz w:val="15"/>
        </w:rPr>
        <w:t>Research</w:t>
      </w:r>
      <w:r>
        <w:rPr>
          <w:rFonts w:ascii="Arial" w:hAnsi="Arial"/>
          <w:spacing w:val="3"/>
          <w:sz w:val="15"/>
        </w:rPr>
        <w:t> </w:t>
      </w:r>
      <w:r>
        <w:rPr>
          <w:rFonts w:ascii="Arial" w:hAnsi="Arial"/>
          <w:spacing w:val="-2"/>
          <w:w w:val="90"/>
          <w:sz w:val="15"/>
        </w:rPr>
        <w:t>BMBF:</w:t>
      </w:r>
      <w:r>
        <w:rPr>
          <w:rFonts w:ascii="Arial" w:hAnsi="Arial"/>
          <w:spacing w:val="-3"/>
          <w:sz w:val="15"/>
        </w:rPr>
        <w:t> </w:t>
      </w:r>
      <w:hyperlink r:id="rId78">
        <w:r>
          <w:rPr>
            <w:rFonts w:ascii="Arial" w:hAnsi="Arial"/>
            <w:color w:val="22599B"/>
            <w:spacing w:val="-2"/>
            <w:w w:val="90"/>
            <w:sz w:val="15"/>
          </w:rPr>
          <w:t>Technologisch</w:t>
        </w:r>
        <w:r>
          <w:rPr>
            <w:rFonts w:ascii="Arial" w:hAnsi="Arial"/>
            <w:color w:val="22599B"/>
            <w:spacing w:val="3"/>
            <w:sz w:val="15"/>
          </w:rPr>
          <w:t> </w:t>
        </w:r>
        <w:r>
          <w:rPr>
            <w:rFonts w:ascii="Arial" w:hAnsi="Arial"/>
            <w:color w:val="22599B"/>
            <w:spacing w:val="-2"/>
            <w:w w:val="90"/>
            <w:sz w:val="15"/>
          </w:rPr>
          <w:t>souverän</w:t>
        </w:r>
        <w:r>
          <w:rPr>
            <w:rFonts w:ascii="Arial" w:hAnsi="Arial"/>
            <w:color w:val="22599B"/>
            <w:spacing w:val="2"/>
            <w:sz w:val="15"/>
          </w:rPr>
          <w:t> </w:t>
        </w:r>
        <w:r>
          <w:rPr>
            <w:rFonts w:ascii="Arial" w:hAnsi="Arial"/>
            <w:color w:val="22599B"/>
            <w:spacing w:val="-2"/>
            <w:w w:val="90"/>
            <w:sz w:val="15"/>
          </w:rPr>
          <w:t>die</w:t>
        </w:r>
        <w:r>
          <w:rPr>
            <w:rFonts w:ascii="Arial" w:hAnsi="Arial"/>
            <w:color w:val="22599B"/>
            <w:spacing w:val="3"/>
            <w:sz w:val="15"/>
          </w:rPr>
          <w:t> </w:t>
        </w:r>
        <w:r>
          <w:rPr>
            <w:rFonts w:ascii="Arial" w:hAnsi="Arial"/>
            <w:color w:val="22599B"/>
            <w:spacing w:val="-2"/>
            <w:w w:val="90"/>
            <w:sz w:val="15"/>
          </w:rPr>
          <w:t>Zukunft</w:t>
        </w:r>
        <w:r>
          <w:rPr>
            <w:rFonts w:ascii="Arial" w:hAnsi="Arial"/>
            <w:color w:val="22599B"/>
            <w:spacing w:val="2"/>
            <w:sz w:val="15"/>
          </w:rPr>
          <w:t> </w:t>
        </w:r>
        <w:r>
          <w:rPr>
            <w:rFonts w:ascii="Arial" w:hAnsi="Arial"/>
            <w:color w:val="22599B"/>
            <w:spacing w:val="-2"/>
            <w:w w:val="90"/>
            <w:sz w:val="15"/>
          </w:rPr>
          <w:t>gestalten</w:t>
        </w:r>
      </w:hyperlink>
      <w:r>
        <w:rPr>
          <w:rFonts w:ascii="Arial" w:hAnsi="Arial"/>
          <w:color w:val="22599B"/>
          <w:spacing w:val="3"/>
          <w:sz w:val="15"/>
        </w:rPr>
        <w:t> </w:t>
      </w:r>
      <w:r>
        <w:rPr>
          <w:rFonts w:ascii="Arial" w:hAnsi="Arial"/>
          <w:spacing w:val="-2"/>
          <w:w w:val="90"/>
          <w:sz w:val="15"/>
        </w:rPr>
        <w:t>(2021)</w:t>
      </w:r>
    </w:p>
    <w:p>
      <w:pPr>
        <w:pStyle w:val="ListParagraph"/>
        <w:spacing w:after="0" w:line="240" w:lineRule="auto"/>
        <w:jc w:val="left"/>
        <w:rPr>
          <w:rFonts w:ascii="Arial" w:hAns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8"/>
        <w:rPr>
          <w:rFonts w:ascii="Arial"/>
          <w:sz w:val="20"/>
        </w:rPr>
      </w:pPr>
    </w:p>
    <w:p>
      <w:pPr>
        <w:pStyle w:val="BodyText"/>
        <w:spacing w:after="0"/>
        <w:rPr>
          <w:rFonts w:ascii="Arial"/>
          <w:sz w:val="20"/>
        </w:rPr>
        <w:sectPr>
          <w:pgSz w:w="11910" w:h="16840"/>
          <w:pgMar w:header="701" w:footer="0" w:top="900" w:bottom="280" w:left="0" w:right="0"/>
        </w:sectPr>
      </w:pPr>
    </w:p>
    <w:p>
      <w:pPr>
        <w:pStyle w:val="BodyText"/>
        <w:spacing w:line="280" w:lineRule="auto" w:before="101"/>
        <w:ind w:left="848" w:right="39" w:firstLine="4"/>
      </w:pPr>
      <w:r>
        <w:rPr>
          <w:spacing w:val="-2"/>
        </w:rPr>
        <w:t>metrological aspects under the </w:t>
      </w:r>
      <w:r>
        <w:rPr>
          <w:i/>
          <w:spacing w:val="-2"/>
        </w:rPr>
        <w:t>Euramet </w:t>
      </w:r>
      <w:r>
        <w:rPr>
          <w:spacing w:val="-2"/>
        </w:rPr>
        <w:t>framework.</w:t>
      </w:r>
      <w:r>
        <w:rPr>
          <w:spacing w:val="-2"/>
          <w:position w:val="6"/>
          <w:sz w:val="11"/>
        </w:rPr>
        <w:t>60, 61</w:t>
      </w:r>
      <w:r>
        <w:rPr>
          <w:spacing w:val="40"/>
          <w:position w:val="6"/>
          <w:sz w:val="11"/>
        </w:rPr>
        <w:t> </w:t>
      </w:r>
      <w:r>
        <w:rPr/>
        <w:t>Now that the ramp-up phase of the flagship project</w:t>
      </w:r>
      <w:r>
        <w:rPr>
          <w:spacing w:val="80"/>
        </w:rPr>
        <w:t> </w:t>
      </w:r>
      <w:r>
        <w:rPr/>
        <w:t>has been completed, the course for successful imple-mentation needs to be set. To this end the </w:t>
      </w:r>
      <w:r>
        <w:rPr>
          <w:i/>
        </w:rPr>
        <w:t>Horizon</w:t>
      </w:r>
      <w:r>
        <w:rPr>
          <w:i/>
        </w:rPr>
        <w:t> Europe </w:t>
      </w:r>
      <w:r>
        <w:rPr/>
        <w:t>and </w:t>
      </w:r>
      <w:r>
        <w:rPr>
          <w:i/>
        </w:rPr>
        <w:t>Digital Europe </w:t>
      </w:r>
      <w:r>
        <w:rPr/>
        <w:t>programmes support research and development as well as the development of infrastructure. Networking between national and European funding measures takes place at different levels. For example, the </w:t>
      </w:r>
      <w:r>
        <w:rPr>
          <w:i/>
        </w:rPr>
        <w:t>QuantERA </w:t>
      </w:r>
      <w:r>
        <w:rPr/>
        <w:t>initiative supports transnational funding projects. There is also close coordination with the EU Commission, ESA and</w:t>
      </w:r>
    </w:p>
    <w:p>
      <w:pPr>
        <w:pStyle w:val="BodyText"/>
        <w:spacing w:line="280" w:lineRule="auto"/>
        <w:ind w:left="853" w:firstLine="1"/>
      </w:pPr>
      <w:r>
        <w:rPr/>
        <w:t>other EU member states, while the pooling of national and European funds for larger structural measures takes place, such as the pan-European procurement</w:t>
      </w:r>
    </w:p>
    <w:p>
      <w:pPr>
        <w:pStyle w:val="BodyText"/>
        <w:spacing w:line="280" w:lineRule="auto"/>
        <w:ind w:left="849" w:right="23" w:firstLine="5"/>
        <w:rPr>
          <w:position w:val="6"/>
          <w:sz w:val="11"/>
        </w:rPr>
      </w:pPr>
      <w:r>
        <w:rPr/>
        <w:t>of quantum computers and their integration into an HPC environment in EuroHPC</w:t>
      </w:r>
      <w:r>
        <w:rPr>
          <w:position w:val="6"/>
          <w:sz w:val="11"/>
        </w:rPr>
        <w:t>62</w:t>
      </w:r>
      <w:r>
        <w:rPr>
          <w:spacing w:val="40"/>
          <w:position w:val="6"/>
          <w:sz w:val="11"/>
        </w:rPr>
        <w:t> </w:t>
      </w:r>
      <w:r>
        <w:rPr/>
        <w:t>or the establishment</w:t>
      </w:r>
      <w:r>
        <w:rPr>
          <w:spacing w:val="40"/>
        </w:rPr>
        <w:t> </w:t>
      </w:r>
      <w:r>
        <w:rPr/>
        <w:t>of a European quantum communication network </w:t>
      </w:r>
      <w:r>
        <w:rPr>
          <w:i/>
        </w:rPr>
        <w:t>(EuroQCI)</w:t>
      </w:r>
      <w:r>
        <w:rPr>
          <w:position w:val="6"/>
          <w:sz w:val="11"/>
        </w:rPr>
        <w:t>63</w:t>
      </w:r>
      <w:r>
        <w:rPr>
          <w:spacing w:val="40"/>
          <w:position w:val="6"/>
          <w:sz w:val="11"/>
        </w:rPr>
        <w:t> </w:t>
      </w:r>
      <w:r>
        <w:rPr/>
        <w:t>and its space component SAGA. Further-more, the </w:t>
      </w:r>
      <w:r>
        <w:rPr>
          <w:i/>
        </w:rPr>
        <w:t>Framework Partnership Agreement </w:t>
      </w:r>
      <w:r>
        <w:rPr/>
        <w:t>for ‘open testing and experimentation’ was launched, which</w:t>
      </w:r>
      <w:r>
        <w:rPr>
          <w:spacing w:val="40"/>
        </w:rPr>
        <w:t> </w:t>
      </w:r>
      <w:r>
        <w:rPr/>
        <w:t>aims to bring together European testbeds on quantum technologies.</w:t>
      </w:r>
      <w:r>
        <w:rPr>
          <w:position w:val="6"/>
          <w:sz w:val="11"/>
        </w:rPr>
        <w:t>64</w:t>
      </w:r>
      <w:r>
        <w:rPr>
          <w:spacing w:val="40"/>
          <w:position w:val="6"/>
          <w:sz w:val="11"/>
        </w:rPr>
        <w:t> </w:t>
      </w:r>
      <w:r>
        <w:rPr/>
        <w:t>In the field of standardisation, the publication of the roadmap on standardisation needs</w:t>
      </w:r>
      <w:r>
        <w:rPr>
          <w:spacing w:val="40"/>
        </w:rPr>
        <w:t> </w:t>
      </w:r>
      <w:r>
        <w:rPr/>
        <w:t>of the European CEN-CENELEC is expected.</w:t>
      </w:r>
      <w:r>
        <w:rPr>
          <w:position w:val="6"/>
          <w:sz w:val="11"/>
        </w:rPr>
        <w:t>65, 66</w:t>
      </w:r>
    </w:p>
    <w:p>
      <w:pPr>
        <w:pStyle w:val="BodyText"/>
        <w:spacing w:before="22"/>
      </w:pPr>
    </w:p>
    <w:p>
      <w:pPr>
        <w:pStyle w:val="BodyText"/>
        <w:spacing w:line="280" w:lineRule="auto"/>
        <w:ind w:left="853" w:right="194"/>
      </w:pPr>
      <w:r>
        <w:rPr/>
        <w:t>Specifically in terms of technological sovereignty, it is</w:t>
      </w:r>
      <w:r>
        <w:rPr>
          <w:spacing w:val="7"/>
        </w:rPr>
        <w:t> </w:t>
      </w:r>
      <w:r>
        <w:rPr/>
        <w:t>important</w:t>
      </w:r>
      <w:r>
        <w:rPr>
          <w:spacing w:val="7"/>
        </w:rPr>
        <w:t> </w:t>
      </w:r>
      <w:r>
        <w:rPr/>
        <w:t>that</w:t>
      </w:r>
      <w:r>
        <w:rPr>
          <w:spacing w:val="8"/>
        </w:rPr>
        <w:t> </w:t>
      </w:r>
      <w:r>
        <w:rPr/>
        <w:t>close</w:t>
      </w:r>
      <w:r>
        <w:rPr>
          <w:spacing w:val="7"/>
        </w:rPr>
        <w:t> </w:t>
      </w:r>
      <w:r>
        <w:rPr/>
        <w:t>coordination</w:t>
      </w:r>
      <w:r>
        <w:rPr>
          <w:spacing w:val="7"/>
        </w:rPr>
        <w:t> </w:t>
      </w:r>
      <w:r>
        <w:rPr/>
        <w:t>with</w:t>
      </w:r>
      <w:r>
        <w:rPr>
          <w:spacing w:val="8"/>
        </w:rPr>
        <w:t> </w:t>
      </w:r>
      <w:r>
        <w:rPr>
          <w:spacing w:val="-2"/>
        </w:rPr>
        <w:t>European</w:t>
      </w:r>
    </w:p>
    <w:p>
      <w:pPr>
        <w:pStyle w:val="BodyText"/>
        <w:spacing w:line="280" w:lineRule="auto"/>
        <w:ind w:left="855" w:right="20" w:hanging="2"/>
      </w:pPr>
      <w:r>
        <w:rPr/>
        <w:t>partners continues. Especially in quantum computing and quantum communication, the aim is to achieve</w:t>
      </w:r>
    </w:p>
    <w:p>
      <w:pPr>
        <w:pStyle w:val="BodyText"/>
        <w:spacing w:line="280" w:lineRule="auto"/>
        <w:ind w:left="853" w:right="72" w:firstLine="2"/>
        <w:rPr>
          <w:position w:val="6"/>
          <w:sz w:val="11"/>
        </w:rPr>
      </w:pPr>
      <w:r>
        <w:rPr/>
        <w:t>a leading position with European partners in terms</w:t>
      </w:r>
      <w:r>
        <w:rPr>
          <w:spacing w:val="80"/>
          <w:w w:val="150"/>
        </w:rPr>
        <w:t> </w:t>
      </w:r>
      <w:r>
        <w:rPr/>
        <w:t>of global competition and to position Europe as a technology</w:t>
      </w:r>
      <w:r>
        <w:rPr>
          <w:spacing w:val="-1"/>
        </w:rPr>
        <w:t> </w:t>
      </w:r>
      <w:r>
        <w:rPr/>
        <w:t>provider.</w:t>
      </w:r>
      <w:r>
        <w:rPr>
          <w:spacing w:val="-1"/>
        </w:rPr>
        <w:t> </w:t>
      </w:r>
      <w:r>
        <w:rPr/>
        <w:t>This</w:t>
      </w:r>
      <w:r>
        <w:rPr>
          <w:spacing w:val="-1"/>
        </w:rPr>
        <w:t> </w:t>
      </w:r>
      <w:r>
        <w:rPr/>
        <w:t>should</w:t>
      </w:r>
      <w:r>
        <w:rPr>
          <w:spacing w:val="-1"/>
        </w:rPr>
        <w:t> </w:t>
      </w:r>
      <w:r>
        <w:rPr/>
        <w:t>also</w:t>
      </w:r>
      <w:r>
        <w:rPr>
          <w:spacing w:val="-1"/>
        </w:rPr>
        <w:t> </w:t>
      </w:r>
      <w:r>
        <w:rPr/>
        <w:t>prevent</w:t>
      </w:r>
      <w:r>
        <w:rPr>
          <w:spacing w:val="-1"/>
        </w:rPr>
        <w:t> </w:t>
      </w:r>
      <w:r>
        <w:rPr/>
        <w:t>Europe from falling into critical dependencies.</w:t>
      </w:r>
      <w:r>
        <w:rPr>
          <w:position w:val="6"/>
          <w:sz w:val="11"/>
        </w:rPr>
        <w:t>67</w:t>
      </w:r>
    </w:p>
    <w:p>
      <w:pPr>
        <w:pStyle w:val="BodyText"/>
        <w:spacing w:line="280" w:lineRule="auto" w:before="101"/>
        <w:ind w:left="389" w:right="1691" w:hanging="7"/>
      </w:pPr>
      <w:r>
        <w:rPr/>
        <w:br w:type="column"/>
      </w:r>
      <w:r>
        <w:rPr/>
        <w:t>The German government is strengthening these European initiatives through targeted bilateral and multilateral activities with partners. A prerequisite for these initiatives is that they</w:t>
      </w:r>
    </w:p>
    <w:p>
      <w:pPr>
        <w:pStyle w:val="BodyText"/>
        <w:spacing w:before="34"/>
      </w:pPr>
    </w:p>
    <w:p>
      <w:pPr>
        <w:pStyle w:val="ListParagraph"/>
        <w:numPr>
          <w:ilvl w:val="0"/>
          <w:numId w:val="20"/>
        </w:numPr>
        <w:tabs>
          <w:tab w:pos="591" w:val="left" w:leader="none"/>
          <w:tab w:pos="593" w:val="left" w:leader="none"/>
        </w:tabs>
        <w:spacing w:line="280" w:lineRule="auto" w:before="1" w:after="0"/>
        <w:ind w:left="593" w:right="1706" w:hanging="189"/>
        <w:jc w:val="left"/>
        <w:rPr>
          <w:sz w:val="19"/>
        </w:rPr>
      </w:pPr>
      <w:r>
        <w:rPr>
          <w:sz w:val="19"/>
        </w:rPr>
        <w:t>allow cooperation by ensuring they meet our values and take place on a level playing field,</w:t>
      </w:r>
    </w:p>
    <w:p>
      <w:pPr>
        <w:pStyle w:val="BodyText"/>
        <w:spacing w:before="35"/>
      </w:pPr>
    </w:p>
    <w:p>
      <w:pPr>
        <w:pStyle w:val="ListParagraph"/>
        <w:numPr>
          <w:ilvl w:val="0"/>
          <w:numId w:val="20"/>
        </w:numPr>
        <w:tabs>
          <w:tab w:pos="591" w:val="left" w:leader="none"/>
          <w:tab w:pos="594" w:val="left" w:leader="none"/>
        </w:tabs>
        <w:spacing w:line="280" w:lineRule="auto" w:before="1" w:after="0"/>
        <w:ind w:left="594" w:right="2011" w:hanging="190"/>
        <w:jc w:val="left"/>
        <w:rPr>
          <w:sz w:val="19"/>
        </w:rPr>
      </w:pPr>
      <w:r>
        <w:rPr>
          <w:sz w:val="19"/>
        </w:rPr>
        <w:t>are conducive to the goal of technological sover-eignty,</w:t>
      </w:r>
      <w:r>
        <w:rPr>
          <w:spacing w:val="-1"/>
          <w:sz w:val="19"/>
        </w:rPr>
        <w:t> </w:t>
      </w:r>
      <w:r>
        <w:rPr>
          <w:sz w:val="19"/>
        </w:rPr>
        <w:t>and</w:t>
      </w:r>
    </w:p>
    <w:p>
      <w:pPr>
        <w:pStyle w:val="BodyText"/>
        <w:spacing w:before="35"/>
      </w:pPr>
    </w:p>
    <w:p>
      <w:pPr>
        <w:pStyle w:val="ListParagraph"/>
        <w:numPr>
          <w:ilvl w:val="0"/>
          <w:numId w:val="20"/>
        </w:numPr>
        <w:tabs>
          <w:tab w:pos="591" w:val="left" w:leader="none"/>
          <w:tab w:pos="594" w:val="left" w:leader="none"/>
        </w:tabs>
        <w:spacing w:line="280" w:lineRule="auto" w:before="1" w:after="0"/>
        <w:ind w:left="594" w:right="2043" w:hanging="190"/>
        <w:jc w:val="left"/>
        <w:rPr>
          <w:sz w:val="19"/>
        </w:rPr>
      </w:pPr>
      <w:r>
        <w:rPr>
          <w:sz w:val="19"/>
        </w:rPr>
        <w:t>are on the basis of mutual added value of coop-eration through the complementary addition of competences and technologies.</w:t>
      </w:r>
    </w:p>
    <w:p>
      <w:pPr>
        <w:pStyle w:val="BodyText"/>
        <w:spacing w:before="35"/>
      </w:pPr>
    </w:p>
    <w:p>
      <w:pPr>
        <w:pStyle w:val="BodyText"/>
        <w:spacing w:line="280" w:lineRule="auto"/>
        <w:ind w:left="392" w:right="1744" w:hanging="4"/>
      </w:pPr>
      <w:r>
        <w:rPr/>
        <w:t>In combination with national and European activities,</w:t>
      </w:r>
      <w:r>
        <w:rPr>
          <w:spacing w:val="40"/>
        </w:rPr>
        <w:t> </w:t>
      </w:r>
      <w:r>
        <w:rPr/>
        <w:t>it is possible to engender targeted momentum and thereby strengthen the ecosystem.</w:t>
      </w:r>
    </w:p>
    <w:p>
      <w:pPr>
        <w:pStyle w:val="BodyText"/>
        <w:spacing w:before="35"/>
      </w:pPr>
    </w:p>
    <w:p>
      <w:pPr>
        <w:pStyle w:val="BodyText"/>
        <w:spacing w:line="280" w:lineRule="auto"/>
        <w:ind w:left="392" w:right="1744" w:hanging="4"/>
      </w:pPr>
      <w:r>
        <w:rPr/>
        <w:t>In addition to the targeted strengthening of collabora-tions, the danger of expertise exiting to non-European countries must also be taken seriously. Against this context the Federal Government is pursuing vari-</w:t>
      </w:r>
    </w:p>
    <w:p>
      <w:pPr>
        <w:pStyle w:val="BodyText"/>
        <w:spacing w:line="280" w:lineRule="auto"/>
        <w:ind w:left="394" w:right="1946"/>
      </w:pPr>
      <w:r>
        <w:rPr/>
        <w:t>ous approaches in its measures to prevent the loss of technological expertise in this technology of the</w:t>
      </w:r>
    </w:p>
    <w:p>
      <w:pPr>
        <w:pStyle w:val="BodyText"/>
        <w:spacing w:line="280" w:lineRule="auto"/>
        <w:ind w:left="389" w:right="1744" w:firstLine="3"/>
      </w:pPr>
      <w:r>
        <w:rPr/>
        <w:t>future, for example, through the instrument of back-licensing for contractors within the framework of the DLR’s Quantum Computing Initiative, through cor-responding project funding regulations and through measures within the framework of foreign trade law.</w:t>
      </w:r>
    </w:p>
    <w:p>
      <w:pPr>
        <w:pStyle w:val="BodyText"/>
        <w:spacing w:after="0" w:line="280" w:lineRule="auto"/>
        <w:sectPr>
          <w:type w:val="continuous"/>
          <w:pgSz w:w="11910" w:h="16840"/>
          <w:pgMar w:header="701" w:footer="0" w:top="1920" w:bottom="280" w:left="0" w:right="0"/>
          <w:cols w:num="2" w:equalWidth="0">
            <w:col w:w="5311" w:space="40"/>
            <w:col w:w="655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3"/>
        <w:rPr>
          <w:sz w:val="20"/>
        </w:rPr>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142" name="Group 142"/>
                <wp:cNvGraphicFramePr>
                  <a:graphicFrameLocks/>
                </wp:cNvGraphicFramePr>
                <a:graphic>
                  <a:graphicData uri="http://schemas.microsoft.com/office/word/2010/wordprocessingGroup">
                    <wpg:wgp>
                      <wpg:cNvPr id="142" name="Group 142"/>
                      <wpg:cNvGrpSpPr/>
                      <wpg:grpSpPr>
                        <a:xfrm>
                          <a:off x="0" y="0"/>
                          <a:ext cx="5940425" cy="6350"/>
                          <a:chExt cx="5940425" cy="6350"/>
                        </a:xfrm>
                      </wpg:grpSpPr>
                      <wps:wsp>
                        <wps:cNvPr id="143" name="Graphic 143"/>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94"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16"/>
        </w:numPr>
        <w:tabs>
          <w:tab w:pos="1047" w:val="left" w:leader="none"/>
        </w:tabs>
        <w:spacing w:line="240" w:lineRule="auto" w:before="47" w:after="0"/>
        <w:ind w:left="1047" w:right="0" w:hanging="195"/>
        <w:jc w:val="left"/>
        <w:rPr>
          <w:rFonts w:ascii="Arial"/>
          <w:sz w:val="15"/>
        </w:rPr>
      </w:pPr>
      <w:r>
        <w:rPr>
          <w:rFonts w:ascii="Arial"/>
          <w:w w:val="90"/>
          <w:sz w:val="15"/>
        </w:rPr>
        <w:t>Degiovanni,</w:t>
      </w:r>
      <w:r>
        <w:rPr>
          <w:rFonts w:ascii="Arial"/>
          <w:spacing w:val="-7"/>
          <w:w w:val="90"/>
          <w:sz w:val="15"/>
        </w:rPr>
        <w:t> </w:t>
      </w:r>
      <w:r>
        <w:rPr>
          <w:rFonts w:ascii="Arial"/>
          <w:w w:val="90"/>
          <w:sz w:val="15"/>
        </w:rPr>
        <w:t>I.</w:t>
      </w:r>
      <w:r>
        <w:rPr>
          <w:rFonts w:ascii="Arial"/>
          <w:spacing w:val="-7"/>
          <w:w w:val="90"/>
          <w:sz w:val="15"/>
        </w:rPr>
        <w:t> </w:t>
      </w:r>
      <w:r>
        <w:rPr>
          <w:rFonts w:ascii="Arial"/>
          <w:w w:val="90"/>
          <w:sz w:val="15"/>
        </w:rPr>
        <w:t>P.</w:t>
      </w:r>
      <w:r>
        <w:rPr>
          <w:rFonts w:ascii="Arial"/>
          <w:spacing w:val="-7"/>
          <w:w w:val="90"/>
          <w:sz w:val="15"/>
        </w:rPr>
        <w:t> </w:t>
      </w:r>
      <w:r>
        <w:rPr>
          <w:rFonts w:ascii="Arial"/>
          <w:w w:val="90"/>
          <w:sz w:val="15"/>
        </w:rPr>
        <w:t>et</w:t>
      </w:r>
      <w:r>
        <w:rPr>
          <w:rFonts w:ascii="Arial"/>
          <w:spacing w:val="-5"/>
          <w:w w:val="90"/>
          <w:sz w:val="15"/>
        </w:rPr>
        <w:t> </w:t>
      </w:r>
      <w:r>
        <w:rPr>
          <w:rFonts w:ascii="Arial"/>
          <w:w w:val="90"/>
          <w:sz w:val="15"/>
        </w:rPr>
        <w:t>al.:</w:t>
      </w:r>
      <w:r>
        <w:rPr>
          <w:rFonts w:ascii="Arial"/>
          <w:spacing w:val="-3"/>
          <w:w w:val="90"/>
          <w:sz w:val="15"/>
        </w:rPr>
        <w:t> </w:t>
      </w:r>
      <w:hyperlink r:id="rId55">
        <w:r>
          <w:rPr>
            <w:rFonts w:ascii="Arial"/>
            <w:color w:val="22599B"/>
            <w:w w:val="90"/>
            <w:sz w:val="15"/>
          </w:rPr>
          <w:t>EUROMETEMNQ:</w:t>
        </w:r>
        <w:r>
          <w:rPr>
            <w:rFonts w:ascii="Arial"/>
            <w:color w:val="22599B"/>
            <w:spacing w:val="-7"/>
            <w:w w:val="90"/>
            <w:sz w:val="15"/>
          </w:rPr>
          <w:t> </w:t>
        </w:r>
        <w:r>
          <w:rPr>
            <w:rFonts w:ascii="Arial"/>
            <w:color w:val="22599B"/>
            <w:w w:val="90"/>
            <w:sz w:val="15"/>
          </w:rPr>
          <w:t>The</w:t>
        </w:r>
        <w:r>
          <w:rPr>
            <w:rFonts w:ascii="Arial"/>
            <w:color w:val="22599B"/>
            <w:spacing w:val="-3"/>
            <w:w w:val="90"/>
            <w:sz w:val="15"/>
          </w:rPr>
          <w:t> </w:t>
        </w:r>
        <w:r>
          <w:rPr>
            <w:rFonts w:ascii="Arial"/>
            <w:color w:val="22599B"/>
            <w:w w:val="90"/>
            <w:sz w:val="15"/>
          </w:rPr>
          <w:t>European</w:t>
        </w:r>
        <w:r>
          <w:rPr>
            <w:rFonts w:ascii="Arial"/>
            <w:color w:val="22599B"/>
            <w:spacing w:val="-3"/>
            <w:w w:val="90"/>
            <w:sz w:val="15"/>
          </w:rPr>
          <w:t> </w:t>
        </w:r>
        <w:r>
          <w:rPr>
            <w:rFonts w:ascii="Arial"/>
            <w:color w:val="22599B"/>
            <w:w w:val="90"/>
            <w:sz w:val="15"/>
          </w:rPr>
          <w:t>metrology</w:t>
        </w:r>
        <w:r>
          <w:rPr>
            <w:rFonts w:ascii="Arial"/>
            <w:color w:val="22599B"/>
            <w:spacing w:val="-5"/>
            <w:w w:val="90"/>
            <w:sz w:val="15"/>
          </w:rPr>
          <w:t> </w:t>
        </w:r>
        <w:r>
          <w:rPr>
            <w:rFonts w:ascii="Arial"/>
            <w:color w:val="22599B"/>
            <w:w w:val="90"/>
            <w:sz w:val="15"/>
          </w:rPr>
          <w:t>network</w:t>
        </w:r>
        <w:r>
          <w:rPr>
            <w:rFonts w:ascii="Arial"/>
            <w:color w:val="22599B"/>
            <w:spacing w:val="-3"/>
            <w:w w:val="90"/>
            <w:sz w:val="15"/>
          </w:rPr>
          <w:t> </w:t>
        </w:r>
        <w:r>
          <w:rPr>
            <w:rFonts w:ascii="Arial"/>
            <w:color w:val="22599B"/>
            <w:w w:val="90"/>
            <w:sz w:val="15"/>
          </w:rPr>
          <w:t>for</w:t>
        </w:r>
        <w:r>
          <w:rPr>
            <w:rFonts w:ascii="Arial"/>
            <w:color w:val="22599B"/>
            <w:spacing w:val="-5"/>
            <w:w w:val="90"/>
            <w:sz w:val="15"/>
          </w:rPr>
          <w:t> </w:t>
        </w:r>
        <w:r>
          <w:rPr>
            <w:rFonts w:ascii="Arial"/>
            <w:color w:val="22599B"/>
            <w:w w:val="90"/>
            <w:sz w:val="15"/>
          </w:rPr>
          <w:t>quantum</w:t>
        </w:r>
        <w:r>
          <w:rPr>
            <w:rFonts w:ascii="Arial"/>
            <w:color w:val="22599B"/>
            <w:spacing w:val="-4"/>
            <w:w w:val="90"/>
            <w:sz w:val="15"/>
          </w:rPr>
          <w:t> </w:t>
        </w:r>
        <w:r>
          <w:rPr>
            <w:rFonts w:ascii="Arial"/>
            <w:color w:val="22599B"/>
            <w:w w:val="90"/>
            <w:sz w:val="15"/>
          </w:rPr>
          <w:t>technologies.</w:t>
        </w:r>
      </w:hyperlink>
      <w:r>
        <w:rPr>
          <w:rFonts w:ascii="Arial"/>
          <w:color w:val="22599B"/>
          <w:spacing w:val="-6"/>
          <w:w w:val="90"/>
          <w:sz w:val="15"/>
        </w:rPr>
        <w:t> </w:t>
      </w:r>
      <w:r>
        <w:rPr>
          <w:rFonts w:ascii="Arial"/>
          <w:w w:val="90"/>
          <w:sz w:val="15"/>
        </w:rPr>
        <w:t>In:</w:t>
      </w:r>
      <w:r>
        <w:rPr>
          <w:rFonts w:ascii="Arial"/>
          <w:spacing w:val="-4"/>
          <w:w w:val="90"/>
          <w:sz w:val="15"/>
        </w:rPr>
        <w:t> </w:t>
      </w:r>
      <w:r>
        <w:rPr>
          <w:rFonts w:ascii="Arial"/>
          <w:w w:val="90"/>
          <w:sz w:val="15"/>
        </w:rPr>
        <w:t>Measurement:</w:t>
      </w:r>
      <w:r>
        <w:rPr>
          <w:rFonts w:ascii="Arial"/>
          <w:spacing w:val="-3"/>
          <w:w w:val="90"/>
          <w:sz w:val="15"/>
        </w:rPr>
        <w:t> </w:t>
      </w:r>
      <w:r>
        <w:rPr>
          <w:rFonts w:ascii="Arial"/>
          <w:w w:val="90"/>
          <w:sz w:val="15"/>
        </w:rPr>
        <w:t>Sensors</w:t>
      </w:r>
      <w:r>
        <w:rPr>
          <w:rFonts w:ascii="Arial"/>
          <w:spacing w:val="-3"/>
          <w:w w:val="90"/>
          <w:sz w:val="15"/>
        </w:rPr>
        <w:t> </w:t>
      </w:r>
      <w:r>
        <w:rPr>
          <w:rFonts w:ascii="Arial"/>
          <w:w w:val="90"/>
          <w:sz w:val="15"/>
        </w:rPr>
        <w:t>18</w:t>
      </w:r>
      <w:r>
        <w:rPr>
          <w:rFonts w:ascii="Arial"/>
          <w:spacing w:val="-3"/>
          <w:w w:val="90"/>
          <w:sz w:val="15"/>
        </w:rPr>
        <w:t> </w:t>
      </w:r>
      <w:r>
        <w:rPr>
          <w:rFonts w:ascii="Arial"/>
          <w:spacing w:val="-2"/>
          <w:w w:val="90"/>
          <w:sz w:val="15"/>
        </w:rPr>
        <w:t>(2021)</w:t>
      </w:r>
    </w:p>
    <w:p>
      <w:pPr>
        <w:pStyle w:val="ListParagraph"/>
        <w:numPr>
          <w:ilvl w:val="0"/>
          <w:numId w:val="16"/>
        </w:numPr>
        <w:tabs>
          <w:tab w:pos="1047" w:val="left" w:leader="none"/>
        </w:tabs>
        <w:spacing w:line="240" w:lineRule="auto" w:before="8" w:after="0"/>
        <w:ind w:left="1047" w:right="0" w:hanging="195"/>
        <w:jc w:val="left"/>
        <w:rPr>
          <w:rFonts w:ascii="Arial" w:hAnsi="Arial"/>
          <w:sz w:val="15"/>
        </w:rPr>
      </w:pPr>
      <w:hyperlink r:id="rId79">
        <w:r>
          <w:rPr>
            <w:rFonts w:ascii="Arial" w:hAnsi="Arial"/>
            <w:color w:val="22599B"/>
            <w:w w:val="90"/>
            <w:sz w:val="15"/>
          </w:rPr>
          <w:t>EURAMET</w:t>
        </w:r>
        <w:r>
          <w:rPr>
            <w:rFonts w:ascii="Arial" w:hAnsi="Arial"/>
            <w:color w:val="22599B"/>
            <w:spacing w:val="-8"/>
            <w:w w:val="90"/>
            <w:sz w:val="15"/>
          </w:rPr>
          <w:t> </w:t>
        </w:r>
        <w:r>
          <w:rPr>
            <w:rFonts w:ascii="Arial" w:hAnsi="Arial"/>
            <w:color w:val="22599B"/>
            <w:w w:val="90"/>
            <w:sz w:val="15"/>
          </w:rPr>
          <w:t>–</w:t>
        </w:r>
        <w:r>
          <w:rPr>
            <w:rFonts w:ascii="Arial" w:hAnsi="Arial"/>
            <w:color w:val="22599B"/>
            <w:spacing w:val="-8"/>
            <w:w w:val="90"/>
            <w:sz w:val="15"/>
          </w:rPr>
          <w:t> </w:t>
        </w:r>
        <w:r>
          <w:rPr>
            <w:rFonts w:ascii="Arial" w:hAnsi="Arial"/>
            <w:color w:val="22599B"/>
            <w:w w:val="90"/>
            <w:sz w:val="15"/>
          </w:rPr>
          <w:t>The</w:t>
        </w:r>
        <w:r>
          <w:rPr>
            <w:rFonts w:ascii="Arial" w:hAnsi="Arial"/>
            <w:color w:val="22599B"/>
            <w:spacing w:val="-2"/>
            <w:w w:val="90"/>
            <w:sz w:val="15"/>
          </w:rPr>
          <w:t> </w:t>
        </w:r>
        <w:r>
          <w:rPr>
            <w:rFonts w:ascii="Arial" w:hAnsi="Arial"/>
            <w:color w:val="22599B"/>
            <w:w w:val="90"/>
            <w:sz w:val="15"/>
          </w:rPr>
          <w:t>European</w:t>
        </w:r>
        <w:r>
          <w:rPr>
            <w:rFonts w:ascii="Arial" w:hAnsi="Arial"/>
            <w:color w:val="22599B"/>
            <w:spacing w:val="-4"/>
            <w:w w:val="90"/>
            <w:sz w:val="15"/>
          </w:rPr>
          <w:t> </w:t>
        </w:r>
        <w:r>
          <w:rPr>
            <w:rFonts w:ascii="Arial" w:hAnsi="Arial"/>
            <w:color w:val="22599B"/>
            <w:w w:val="90"/>
            <w:sz w:val="15"/>
          </w:rPr>
          <w:t>Association</w:t>
        </w:r>
        <w:r>
          <w:rPr>
            <w:rFonts w:ascii="Arial" w:hAnsi="Arial"/>
            <w:color w:val="22599B"/>
            <w:spacing w:val="-2"/>
            <w:w w:val="90"/>
            <w:sz w:val="15"/>
          </w:rPr>
          <w:t> </w:t>
        </w:r>
        <w:r>
          <w:rPr>
            <w:rFonts w:ascii="Arial" w:hAnsi="Arial"/>
            <w:color w:val="22599B"/>
            <w:w w:val="90"/>
            <w:sz w:val="15"/>
          </w:rPr>
          <w:t>of</w:t>
        </w:r>
        <w:r>
          <w:rPr>
            <w:rFonts w:ascii="Arial" w:hAnsi="Arial"/>
            <w:color w:val="22599B"/>
            <w:spacing w:val="-4"/>
            <w:w w:val="90"/>
            <w:sz w:val="15"/>
          </w:rPr>
          <w:t> </w:t>
        </w:r>
        <w:r>
          <w:rPr>
            <w:rFonts w:ascii="Arial" w:hAnsi="Arial"/>
            <w:color w:val="22599B"/>
            <w:w w:val="90"/>
            <w:sz w:val="15"/>
          </w:rPr>
          <w:t>National</w:t>
        </w:r>
        <w:r>
          <w:rPr>
            <w:rFonts w:ascii="Arial" w:hAnsi="Arial"/>
            <w:color w:val="22599B"/>
            <w:spacing w:val="-1"/>
            <w:w w:val="90"/>
            <w:sz w:val="15"/>
          </w:rPr>
          <w:t> </w:t>
        </w:r>
        <w:r>
          <w:rPr>
            <w:rFonts w:ascii="Arial" w:hAnsi="Arial"/>
            <w:color w:val="22599B"/>
            <w:w w:val="90"/>
            <w:sz w:val="15"/>
          </w:rPr>
          <w:t>Metrology</w:t>
        </w:r>
        <w:r>
          <w:rPr>
            <w:rFonts w:ascii="Arial" w:hAnsi="Arial"/>
            <w:color w:val="22599B"/>
            <w:spacing w:val="-4"/>
            <w:w w:val="90"/>
            <w:sz w:val="15"/>
          </w:rPr>
          <w:t> </w:t>
        </w:r>
        <w:r>
          <w:rPr>
            <w:rFonts w:ascii="Arial" w:hAnsi="Arial"/>
            <w:color w:val="22599B"/>
            <w:spacing w:val="-2"/>
            <w:w w:val="90"/>
            <w:sz w:val="15"/>
          </w:rPr>
          <w:t>Institutes</w:t>
        </w:r>
      </w:hyperlink>
    </w:p>
    <w:p>
      <w:pPr>
        <w:pStyle w:val="ListParagraph"/>
        <w:numPr>
          <w:ilvl w:val="0"/>
          <w:numId w:val="16"/>
        </w:numPr>
        <w:tabs>
          <w:tab w:pos="1046" w:val="left" w:leader="none"/>
          <w:tab w:pos="1052" w:val="left" w:leader="none"/>
        </w:tabs>
        <w:spacing w:line="249" w:lineRule="auto" w:before="7" w:after="0"/>
        <w:ind w:left="1052" w:right="1715" w:hanging="201"/>
        <w:jc w:val="left"/>
        <w:rPr>
          <w:rFonts w:ascii="Arial"/>
          <w:sz w:val="15"/>
        </w:rPr>
      </w:pPr>
      <w:r>
        <w:rPr>
          <w:rFonts w:ascii="Arial"/>
          <w:w w:val="90"/>
          <w:sz w:val="15"/>
        </w:rPr>
        <w:t>The</w:t>
      </w:r>
      <w:r>
        <w:rPr>
          <w:rFonts w:ascii="Arial"/>
          <w:spacing w:val="-1"/>
          <w:w w:val="90"/>
          <w:sz w:val="15"/>
        </w:rPr>
        <w:t> </w:t>
      </w:r>
      <w:r>
        <w:rPr>
          <w:rFonts w:ascii="Arial"/>
          <w:w w:val="90"/>
          <w:sz w:val="15"/>
        </w:rPr>
        <w:t>European</w:t>
      </w:r>
      <w:r>
        <w:rPr>
          <w:rFonts w:ascii="Arial"/>
          <w:spacing w:val="-1"/>
          <w:w w:val="90"/>
          <w:sz w:val="15"/>
        </w:rPr>
        <w:t> </w:t>
      </w:r>
      <w:r>
        <w:rPr>
          <w:rFonts w:ascii="Arial"/>
          <w:w w:val="90"/>
          <w:sz w:val="15"/>
        </w:rPr>
        <w:t>High</w:t>
      </w:r>
      <w:r>
        <w:rPr>
          <w:rFonts w:ascii="Arial"/>
          <w:spacing w:val="-1"/>
          <w:w w:val="90"/>
          <w:sz w:val="15"/>
        </w:rPr>
        <w:t> </w:t>
      </w:r>
      <w:r>
        <w:rPr>
          <w:rFonts w:ascii="Arial"/>
          <w:w w:val="90"/>
          <w:sz w:val="15"/>
        </w:rPr>
        <w:t>Performance</w:t>
      </w:r>
      <w:r>
        <w:rPr>
          <w:rFonts w:ascii="Arial"/>
          <w:spacing w:val="-1"/>
          <w:w w:val="90"/>
          <w:sz w:val="15"/>
        </w:rPr>
        <w:t> </w:t>
      </w:r>
      <w:r>
        <w:rPr>
          <w:rFonts w:ascii="Arial"/>
          <w:w w:val="90"/>
          <w:sz w:val="15"/>
        </w:rPr>
        <w:t>Computing</w:t>
      </w:r>
      <w:r>
        <w:rPr>
          <w:rFonts w:ascii="Arial"/>
          <w:spacing w:val="-3"/>
          <w:w w:val="90"/>
          <w:sz w:val="15"/>
        </w:rPr>
        <w:t> </w:t>
      </w:r>
      <w:r>
        <w:rPr>
          <w:rFonts w:ascii="Arial"/>
          <w:w w:val="90"/>
          <w:sz w:val="15"/>
        </w:rPr>
        <w:t>Joint</w:t>
      </w:r>
      <w:r>
        <w:rPr>
          <w:rFonts w:ascii="Arial"/>
          <w:spacing w:val="-1"/>
          <w:w w:val="90"/>
          <w:sz w:val="15"/>
        </w:rPr>
        <w:t> </w:t>
      </w:r>
      <w:r>
        <w:rPr>
          <w:rFonts w:ascii="Arial"/>
          <w:w w:val="90"/>
          <w:sz w:val="15"/>
        </w:rPr>
        <w:t>Undertaking</w:t>
      </w:r>
      <w:r>
        <w:rPr>
          <w:rFonts w:ascii="Arial"/>
          <w:spacing w:val="-1"/>
          <w:w w:val="90"/>
          <w:sz w:val="15"/>
        </w:rPr>
        <w:t> </w:t>
      </w:r>
      <w:r>
        <w:rPr>
          <w:rFonts w:ascii="Arial"/>
          <w:w w:val="90"/>
          <w:sz w:val="15"/>
        </w:rPr>
        <w:t>EuroHPC</w:t>
      </w:r>
      <w:r>
        <w:rPr>
          <w:rFonts w:ascii="Arial"/>
          <w:spacing w:val="-3"/>
          <w:w w:val="90"/>
          <w:sz w:val="15"/>
        </w:rPr>
        <w:t> </w:t>
      </w:r>
      <w:r>
        <w:rPr>
          <w:rFonts w:ascii="Arial"/>
          <w:w w:val="90"/>
          <w:sz w:val="15"/>
        </w:rPr>
        <w:t>JU:</w:t>
      </w:r>
      <w:r>
        <w:rPr>
          <w:rFonts w:ascii="Arial"/>
          <w:spacing w:val="-1"/>
          <w:w w:val="90"/>
          <w:sz w:val="15"/>
        </w:rPr>
        <w:t> </w:t>
      </w:r>
      <w:hyperlink r:id="rId80">
        <w:r>
          <w:rPr>
            <w:rFonts w:ascii="Arial"/>
            <w:color w:val="22599B"/>
            <w:w w:val="90"/>
            <w:sz w:val="15"/>
          </w:rPr>
          <w:t>New</w:t>
        </w:r>
        <w:r>
          <w:rPr>
            <w:rFonts w:ascii="Arial"/>
            <w:color w:val="22599B"/>
            <w:spacing w:val="-2"/>
            <w:w w:val="90"/>
            <w:sz w:val="15"/>
          </w:rPr>
          <w:t> </w:t>
        </w:r>
        <w:r>
          <w:rPr>
            <w:rFonts w:ascii="Arial"/>
            <w:color w:val="22599B"/>
            <w:w w:val="90"/>
            <w:sz w:val="15"/>
          </w:rPr>
          <w:t>calls:</w:t>
        </w:r>
        <w:r>
          <w:rPr>
            <w:rFonts w:ascii="Arial"/>
            <w:color w:val="22599B"/>
            <w:spacing w:val="-5"/>
            <w:w w:val="90"/>
            <w:sz w:val="15"/>
          </w:rPr>
          <w:t> </w:t>
        </w:r>
        <w:r>
          <w:rPr>
            <w:rFonts w:ascii="Arial"/>
            <w:color w:val="22599B"/>
            <w:w w:val="90"/>
            <w:sz w:val="15"/>
          </w:rPr>
          <w:t>The</w:t>
        </w:r>
        <w:r>
          <w:rPr>
            <w:rFonts w:ascii="Arial"/>
            <w:color w:val="22599B"/>
            <w:spacing w:val="-1"/>
            <w:w w:val="90"/>
            <w:sz w:val="15"/>
          </w:rPr>
          <w:t> </w:t>
        </w:r>
        <w:r>
          <w:rPr>
            <w:rFonts w:ascii="Arial"/>
            <w:color w:val="22599B"/>
            <w:w w:val="90"/>
            <w:sz w:val="15"/>
          </w:rPr>
          <w:t>first</w:t>
        </w:r>
        <w:r>
          <w:rPr>
            <w:rFonts w:ascii="Arial"/>
            <w:color w:val="22599B"/>
            <w:spacing w:val="-1"/>
            <w:w w:val="90"/>
            <w:sz w:val="15"/>
          </w:rPr>
          <w:t> </w:t>
        </w:r>
        <w:r>
          <w:rPr>
            <w:rFonts w:ascii="Arial"/>
            <w:color w:val="22599B"/>
            <w:w w:val="90"/>
            <w:sz w:val="15"/>
          </w:rPr>
          <w:t>EuroHPC</w:t>
        </w:r>
        <w:r>
          <w:rPr>
            <w:rFonts w:ascii="Arial"/>
            <w:color w:val="22599B"/>
            <w:spacing w:val="-1"/>
            <w:w w:val="90"/>
            <w:sz w:val="15"/>
          </w:rPr>
          <w:t> </w:t>
        </w:r>
        <w:r>
          <w:rPr>
            <w:rFonts w:ascii="Arial"/>
            <w:color w:val="22599B"/>
            <w:w w:val="90"/>
            <w:sz w:val="15"/>
          </w:rPr>
          <w:t>quantum</w:t>
        </w:r>
        <w:r>
          <w:rPr>
            <w:rFonts w:ascii="Arial"/>
            <w:color w:val="22599B"/>
            <w:spacing w:val="-1"/>
            <w:w w:val="90"/>
            <w:sz w:val="15"/>
          </w:rPr>
          <w:t> </w:t>
        </w:r>
        <w:r>
          <w:rPr>
            <w:rFonts w:ascii="Arial"/>
            <w:color w:val="22599B"/>
            <w:w w:val="90"/>
            <w:sz w:val="15"/>
          </w:rPr>
          <w:t>computers</w:t>
        </w:r>
        <w:r>
          <w:rPr>
            <w:rFonts w:ascii="Arial"/>
            <w:color w:val="22599B"/>
            <w:spacing w:val="-1"/>
            <w:w w:val="90"/>
            <w:sz w:val="15"/>
          </w:rPr>
          <w:t> </w:t>
        </w:r>
        <w:r>
          <w:rPr>
            <w:rFonts w:ascii="Arial"/>
            <w:color w:val="22599B"/>
            <w:w w:val="90"/>
            <w:sz w:val="15"/>
          </w:rPr>
          <w:t>and</w:t>
        </w:r>
        <w:r>
          <w:rPr>
            <w:rFonts w:ascii="Arial"/>
            <w:color w:val="22599B"/>
            <w:spacing w:val="-1"/>
            <w:w w:val="90"/>
            <w:sz w:val="15"/>
          </w:rPr>
          <w:t> </w:t>
        </w:r>
        <w:r>
          <w:rPr>
            <w:rFonts w:ascii="Arial"/>
            <w:color w:val="22599B"/>
            <w:w w:val="90"/>
            <w:sz w:val="15"/>
          </w:rPr>
          <w:t>upgrades</w:t>
        </w:r>
        <w:r>
          <w:rPr>
            <w:rFonts w:ascii="Arial"/>
            <w:color w:val="22599B"/>
            <w:spacing w:val="-1"/>
            <w:w w:val="90"/>
            <w:sz w:val="15"/>
          </w:rPr>
          <w:t> </w:t>
        </w:r>
        <w:r>
          <w:rPr>
            <w:rFonts w:ascii="Arial"/>
            <w:color w:val="22599B"/>
            <w:w w:val="90"/>
            <w:sz w:val="15"/>
          </w:rPr>
          <w:t>to</w:t>
        </w:r>
        <w:r>
          <w:rPr>
            <w:rFonts w:ascii="Arial"/>
            <w:color w:val="22599B"/>
            <w:spacing w:val="-1"/>
            <w:w w:val="90"/>
            <w:sz w:val="15"/>
          </w:rPr>
          <w:t> </w:t>
        </w:r>
        <w:r>
          <w:rPr>
            <w:rFonts w:ascii="Arial"/>
            <w:color w:val="22599B"/>
            <w:w w:val="90"/>
            <w:sz w:val="15"/>
          </w:rPr>
          <w:t>existing</w:t>
        </w:r>
      </w:hyperlink>
      <w:r>
        <w:rPr>
          <w:rFonts w:ascii="Arial"/>
          <w:color w:val="22599B"/>
          <w:sz w:val="15"/>
        </w:rPr>
        <w:t> </w:t>
      </w:r>
      <w:hyperlink r:id="rId80">
        <w:r>
          <w:rPr>
            <w:rFonts w:ascii="Arial"/>
            <w:color w:val="22599B"/>
            <w:spacing w:val="-2"/>
            <w:sz w:val="15"/>
          </w:rPr>
          <w:t>EuroHPC</w:t>
        </w:r>
        <w:r>
          <w:rPr>
            <w:rFonts w:ascii="Arial"/>
            <w:color w:val="22599B"/>
            <w:spacing w:val="-9"/>
            <w:sz w:val="15"/>
          </w:rPr>
          <w:t> </w:t>
        </w:r>
        <w:r>
          <w:rPr>
            <w:rFonts w:ascii="Arial"/>
            <w:color w:val="22599B"/>
            <w:spacing w:val="-2"/>
            <w:sz w:val="15"/>
          </w:rPr>
          <w:t>systems</w:t>
        </w:r>
      </w:hyperlink>
      <w:r>
        <w:rPr>
          <w:rFonts w:ascii="Arial"/>
          <w:color w:val="22599B"/>
          <w:spacing w:val="-8"/>
          <w:sz w:val="15"/>
        </w:rPr>
        <w:t> </w:t>
      </w:r>
      <w:r>
        <w:rPr>
          <w:rFonts w:ascii="Arial"/>
          <w:spacing w:val="-2"/>
          <w:sz w:val="15"/>
        </w:rPr>
        <w:t>(2022)</w:t>
      </w:r>
    </w:p>
    <w:p>
      <w:pPr>
        <w:pStyle w:val="ListParagraph"/>
        <w:numPr>
          <w:ilvl w:val="0"/>
          <w:numId w:val="16"/>
        </w:numPr>
        <w:tabs>
          <w:tab w:pos="1047" w:val="left" w:leader="none"/>
        </w:tabs>
        <w:spacing w:line="240" w:lineRule="auto" w:before="2" w:after="0"/>
        <w:ind w:left="1047" w:right="0" w:hanging="195"/>
        <w:jc w:val="left"/>
        <w:rPr>
          <w:rFonts w:ascii="Arial"/>
          <w:sz w:val="15"/>
        </w:rPr>
      </w:pPr>
      <w:r>
        <w:rPr>
          <w:rFonts w:ascii="Arial"/>
          <w:w w:val="90"/>
          <w:sz w:val="15"/>
        </w:rPr>
        <w:t>European</w:t>
      </w:r>
      <w:r>
        <w:rPr>
          <w:rFonts w:ascii="Arial"/>
          <w:sz w:val="15"/>
        </w:rPr>
        <w:t> </w:t>
      </w:r>
      <w:r>
        <w:rPr>
          <w:rFonts w:ascii="Arial"/>
          <w:w w:val="90"/>
          <w:sz w:val="15"/>
        </w:rPr>
        <w:t>Commission:</w:t>
      </w:r>
      <w:r>
        <w:rPr>
          <w:rFonts w:ascii="Arial"/>
          <w:spacing w:val="-4"/>
          <w:sz w:val="15"/>
        </w:rPr>
        <w:t> </w:t>
      </w:r>
      <w:hyperlink r:id="rId81">
        <w:r>
          <w:rPr>
            <w:rFonts w:ascii="Arial"/>
            <w:color w:val="22599B"/>
            <w:w w:val="90"/>
            <w:sz w:val="15"/>
          </w:rPr>
          <w:t>The</w:t>
        </w:r>
        <w:r>
          <w:rPr>
            <w:rFonts w:ascii="Arial"/>
            <w:color w:val="22599B"/>
            <w:sz w:val="15"/>
          </w:rPr>
          <w:t> </w:t>
        </w:r>
        <w:r>
          <w:rPr>
            <w:rFonts w:ascii="Arial"/>
            <w:color w:val="22599B"/>
            <w:w w:val="90"/>
            <w:sz w:val="15"/>
          </w:rPr>
          <w:t>European</w:t>
        </w:r>
        <w:r>
          <w:rPr>
            <w:rFonts w:ascii="Arial"/>
            <w:color w:val="22599B"/>
            <w:spacing w:val="1"/>
            <w:sz w:val="15"/>
          </w:rPr>
          <w:t> </w:t>
        </w:r>
        <w:r>
          <w:rPr>
            <w:rFonts w:ascii="Arial"/>
            <w:color w:val="22599B"/>
            <w:w w:val="90"/>
            <w:sz w:val="15"/>
          </w:rPr>
          <w:t>Quantum</w:t>
        </w:r>
        <w:r>
          <w:rPr>
            <w:rFonts w:ascii="Arial"/>
            <w:color w:val="22599B"/>
            <w:sz w:val="15"/>
          </w:rPr>
          <w:t> </w:t>
        </w:r>
        <w:r>
          <w:rPr>
            <w:rFonts w:ascii="Arial"/>
            <w:color w:val="22599B"/>
            <w:w w:val="90"/>
            <w:sz w:val="15"/>
          </w:rPr>
          <w:t>Communication</w:t>
        </w:r>
        <w:r>
          <w:rPr>
            <w:rFonts w:ascii="Arial"/>
            <w:color w:val="22599B"/>
            <w:spacing w:val="1"/>
            <w:sz w:val="15"/>
          </w:rPr>
          <w:t> </w:t>
        </w:r>
        <w:r>
          <w:rPr>
            <w:rFonts w:ascii="Arial"/>
            <w:color w:val="22599B"/>
            <w:w w:val="90"/>
            <w:sz w:val="15"/>
          </w:rPr>
          <w:t>Infrastructure</w:t>
        </w:r>
        <w:r>
          <w:rPr>
            <w:rFonts w:ascii="Arial"/>
            <w:color w:val="22599B"/>
            <w:sz w:val="15"/>
          </w:rPr>
          <w:t> </w:t>
        </w:r>
        <w:r>
          <w:rPr>
            <w:rFonts w:ascii="Arial"/>
            <w:color w:val="22599B"/>
            <w:w w:val="90"/>
            <w:sz w:val="15"/>
          </w:rPr>
          <w:t>Initiative</w:t>
        </w:r>
        <w:r>
          <w:rPr>
            <w:rFonts w:ascii="Arial"/>
            <w:color w:val="22599B"/>
            <w:spacing w:val="1"/>
            <w:sz w:val="15"/>
          </w:rPr>
          <w:t> </w:t>
        </w:r>
        <w:r>
          <w:rPr>
            <w:rFonts w:ascii="Arial"/>
            <w:color w:val="22599B"/>
            <w:spacing w:val="-2"/>
            <w:w w:val="90"/>
            <w:sz w:val="15"/>
          </w:rPr>
          <w:t>EuroQCI</w:t>
        </w:r>
      </w:hyperlink>
    </w:p>
    <w:p>
      <w:pPr>
        <w:pStyle w:val="ListParagraph"/>
        <w:numPr>
          <w:ilvl w:val="0"/>
          <w:numId w:val="16"/>
        </w:numPr>
        <w:tabs>
          <w:tab w:pos="1047" w:val="left" w:leader="none"/>
        </w:tabs>
        <w:spacing w:line="240" w:lineRule="auto" w:before="7" w:after="0"/>
        <w:ind w:left="1047" w:right="0" w:hanging="195"/>
        <w:jc w:val="left"/>
        <w:rPr>
          <w:rFonts w:ascii="Arial"/>
          <w:sz w:val="15"/>
        </w:rPr>
      </w:pPr>
      <w:r>
        <w:rPr>
          <w:rFonts w:ascii="Arial"/>
          <w:w w:val="90"/>
          <w:sz w:val="15"/>
        </w:rPr>
        <w:t>Examples</w:t>
      </w:r>
      <w:r>
        <w:rPr>
          <w:rFonts w:ascii="Arial"/>
          <w:spacing w:val="-1"/>
          <w:w w:val="90"/>
          <w:sz w:val="15"/>
        </w:rPr>
        <w:t> </w:t>
      </w:r>
      <w:r>
        <w:rPr>
          <w:rFonts w:ascii="Arial"/>
          <w:w w:val="90"/>
          <w:sz w:val="15"/>
        </w:rPr>
        <w:t>are</w:t>
      </w:r>
      <w:r>
        <w:rPr>
          <w:rFonts w:ascii="Arial"/>
          <w:spacing w:val="-1"/>
          <w:w w:val="90"/>
          <w:sz w:val="15"/>
        </w:rPr>
        <w:t> </w:t>
      </w:r>
      <w:r>
        <w:rPr>
          <w:rFonts w:ascii="Arial"/>
          <w:w w:val="90"/>
          <w:sz w:val="15"/>
        </w:rPr>
        <w:t>the</w:t>
      </w:r>
      <w:r>
        <w:rPr>
          <w:rFonts w:ascii="Arial"/>
          <w:spacing w:val="-1"/>
          <w:w w:val="90"/>
          <w:sz w:val="15"/>
        </w:rPr>
        <w:t> </w:t>
      </w:r>
      <w:r>
        <w:rPr>
          <w:rFonts w:ascii="Arial"/>
          <w:w w:val="90"/>
          <w:sz w:val="15"/>
        </w:rPr>
        <w:t>European</w:t>
      </w:r>
      <w:r>
        <w:rPr>
          <w:rFonts w:ascii="Arial"/>
          <w:spacing w:val="-5"/>
          <w:sz w:val="15"/>
        </w:rPr>
        <w:t> </w:t>
      </w:r>
      <w:r>
        <w:rPr>
          <w:rFonts w:ascii="Arial"/>
          <w:w w:val="90"/>
          <w:sz w:val="15"/>
        </w:rPr>
        <w:t>consortia</w:t>
      </w:r>
      <w:r>
        <w:rPr>
          <w:rFonts w:ascii="Arial"/>
          <w:spacing w:val="-1"/>
          <w:w w:val="90"/>
          <w:sz w:val="15"/>
        </w:rPr>
        <w:t> </w:t>
      </w:r>
      <w:r>
        <w:rPr>
          <w:rFonts w:ascii="Arial"/>
          <w:w w:val="90"/>
          <w:sz w:val="15"/>
        </w:rPr>
        <w:t>within</w:t>
      </w:r>
      <w:r>
        <w:rPr>
          <w:rFonts w:ascii="Arial"/>
          <w:spacing w:val="-1"/>
          <w:w w:val="90"/>
          <w:sz w:val="15"/>
        </w:rPr>
        <w:t> </w:t>
      </w:r>
      <w:r>
        <w:rPr>
          <w:rFonts w:ascii="Arial"/>
          <w:w w:val="90"/>
          <w:sz w:val="15"/>
        </w:rPr>
        <w:t>the</w:t>
      </w:r>
      <w:r>
        <w:rPr>
          <w:rFonts w:ascii="Arial"/>
          <w:spacing w:val="-1"/>
          <w:w w:val="90"/>
          <w:sz w:val="15"/>
        </w:rPr>
        <w:t> </w:t>
      </w:r>
      <w:r>
        <w:rPr>
          <w:rFonts w:ascii="Arial"/>
          <w:w w:val="90"/>
          <w:sz w:val="15"/>
        </w:rPr>
        <w:t>framework</w:t>
      </w:r>
      <w:r>
        <w:rPr>
          <w:rFonts w:ascii="Arial"/>
          <w:spacing w:val="-5"/>
          <w:sz w:val="15"/>
        </w:rPr>
        <w:t> </w:t>
      </w:r>
      <w:r>
        <w:rPr>
          <w:rFonts w:ascii="Arial"/>
          <w:w w:val="90"/>
          <w:sz w:val="15"/>
        </w:rPr>
        <w:t>of</w:t>
      </w:r>
      <w:r>
        <w:rPr>
          <w:rFonts w:ascii="Arial"/>
          <w:spacing w:val="-2"/>
          <w:w w:val="90"/>
          <w:sz w:val="15"/>
        </w:rPr>
        <w:t> </w:t>
      </w:r>
      <w:r>
        <w:rPr>
          <w:rFonts w:ascii="Arial"/>
          <w:w w:val="90"/>
          <w:sz w:val="15"/>
        </w:rPr>
        <w:t>the</w:t>
      </w:r>
      <w:r>
        <w:rPr>
          <w:rFonts w:ascii="Arial"/>
          <w:spacing w:val="-1"/>
          <w:w w:val="90"/>
          <w:sz w:val="15"/>
        </w:rPr>
        <w:t> </w:t>
      </w:r>
      <w:r>
        <w:rPr>
          <w:rFonts w:ascii="Arial"/>
          <w:w w:val="90"/>
          <w:sz w:val="15"/>
        </w:rPr>
        <w:t>Framework</w:t>
      </w:r>
      <w:r>
        <w:rPr>
          <w:rFonts w:ascii="Arial"/>
          <w:spacing w:val="-1"/>
          <w:w w:val="90"/>
          <w:sz w:val="15"/>
        </w:rPr>
        <w:t> </w:t>
      </w:r>
      <w:r>
        <w:rPr>
          <w:rFonts w:ascii="Arial"/>
          <w:w w:val="90"/>
          <w:sz w:val="15"/>
        </w:rPr>
        <w:t>Partnership</w:t>
      </w:r>
      <w:r>
        <w:rPr>
          <w:rFonts w:ascii="Arial"/>
          <w:spacing w:val="-4"/>
          <w:w w:val="90"/>
          <w:sz w:val="15"/>
        </w:rPr>
        <w:t> </w:t>
      </w:r>
      <w:r>
        <w:rPr>
          <w:rFonts w:ascii="Arial"/>
          <w:w w:val="90"/>
          <w:sz w:val="15"/>
        </w:rPr>
        <w:t>Agreements</w:t>
      </w:r>
      <w:r>
        <w:rPr>
          <w:rFonts w:ascii="Arial"/>
          <w:spacing w:val="-5"/>
          <w:sz w:val="15"/>
        </w:rPr>
        <w:t> </w:t>
      </w:r>
      <w:hyperlink r:id="rId82">
        <w:r>
          <w:rPr>
            <w:rFonts w:ascii="Arial"/>
            <w:color w:val="22599B"/>
            <w:w w:val="90"/>
            <w:sz w:val="15"/>
          </w:rPr>
          <w:t>Qu-Test</w:t>
        </w:r>
      </w:hyperlink>
      <w:r>
        <w:rPr>
          <w:rFonts w:ascii="Arial"/>
          <w:color w:val="22599B"/>
          <w:spacing w:val="-5"/>
          <w:sz w:val="15"/>
        </w:rPr>
        <w:t> </w:t>
      </w:r>
      <w:r>
        <w:rPr>
          <w:rFonts w:ascii="Arial"/>
          <w:w w:val="90"/>
          <w:sz w:val="15"/>
        </w:rPr>
        <w:t>and</w:t>
      </w:r>
      <w:r>
        <w:rPr>
          <w:rFonts w:ascii="Arial"/>
          <w:spacing w:val="-4"/>
          <w:sz w:val="15"/>
        </w:rPr>
        <w:t> </w:t>
      </w:r>
      <w:hyperlink r:id="rId44">
        <w:r>
          <w:rPr>
            <w:rFonts w:ascii="Arial"/>
            <w:color w:val="22599B"/>
            <w:w w:val="90"/>
            <w:sz w:val="15"/>
          </w:rPr>
          <w:t>Qu-</w:t>
        </w:r>
        <w:r>
          <w:rPr>
            <w:rFonts w:ascii="Arial"/>
            <w:color w:val="22599B"/>
            <w:spacing w:val="-2"/>
            <w:w w:val="90"/>
            <w:sz w:val="15"/>
          </w:rPr>
          <w:t>Pilot</w:t>
        </w:r>
      </w:hyperlink>
    </w:p>
    <w:p>
      <w:pPr>
        <w:pStyle w:val="ListParagraph"/>
        <w:numPr>
          <w:ilvl w:val="0"/>
          <w:numId w:val="16"/>
        </w:numPr>
        <w:tabs>
          <w:tab w:pos="1047" w:val="left" w:leader="none"/>
        </w:tabs>
        <w:spacing w:line="240" w:lineRule="auto" w:before="8" w:after="0"/>
        <w:ind w:left="1047" w:right="0" w:hanging="195"/>
        <w:jc w:val="left"/>
        <w:rPr>
          <w:rFonts w:ascii="Arial"/>
          <w:sz w:val="15"/>
        </w:rPr>
      </w:pPr>
      <w:r>
        <w:rPr>
          <w:rFonts w:ascii="Arial"/>
          <w:w w:val="90"/>
          <w:sz w:val="15"/>
        </w:rPr>
        <w:t>Liao,</w:t>
      </w:r>
      <w:r>
        <w:rPr>
          <w:rFonts w:ascii="Arial"/>
          <w:spacing w:val="-7"/>
          <w:w w:val="90"/>
          <w:sz w:val="15"/>
        </w:rPr>
        <w:t> </w:t>
      </w:r>
      <w:r>
        <w:rPr>
          <w:rFonts w:ascii="Arial"/>
          <w:w w:val="90"/>
          <w:sz w:val="15"/>
        </w:rPr>
        <w:t>S.K.</w:t>
      </w:r>
      <w:r>
        <w:rPr>
          <w:rFonts w:ascii="Arial"/>
          <w:spacing w:val="-7"/>
          <w:w w:val="90"/>
          <w:sz w:val="15"/>
        </w:rPr>
        <w:t> </w:t>
      </w:r>
      <w:r>
        <w:rPr>
          <w:rFonts w:ascii="Arial"/>
          <w:w w:val="90"/>
          <w:sz w:val="15"/>
        </w:rPr>
        <w:t>et</w:t>
      </w:r>
      <w:r>
        <w:rPr>
          <w:rFonts w:ascii="Arial"/>
          <w:spacing w:val="-6"/>
          <w:w w:val="90"/>
          <w:sz w:val="15"/>
        </w:rPr>
        <w:t> </w:t>
      </w:r>
      <w:r>
        <w:rPr>
          <w:rFonts w:ascii="Arial"/>
          <w:w w:val="90"/>
          <w:sz w:val="15"/>
        </w:rPr>
        <w:t>al.:</w:t>
      </w:r>
      <w:r>
        <w:rPr>
          <w:rFonts w:ascii="Arial"/>
          <w:spacing w:val="-4"/>
          <w:w w:val="90"/>
          <w:sz w:val="15"/>
        </w:rPr>
        <w:t> </w:t>
      </w:r>
      <w:r>
        <w:rPr>
          <w:rFonts w:ascii="Arial"/>
          <w:color w:val="22599B"/>
          <w:w w:val="90"/>
          <w:sz w:val="15"/>
        </w:rPr>
        <w:t>Satellite-relayed</w:t>
      </w:r>
      <w:r>
        <w:rPr>
          <w:rFonts w:ascii="Arial"/>
          <w:color w:val="22599B"/>
          <w:spacing w:val="-4"/>
          <w:w w:val="90"/>
          <w:sz w:val="15"/>
        </w:rPr>
        <w:t> </w:t>
      </w:r>
      <w:r>
        <w:rPr>
          <w:rFonts w:ascii="Arial"/>
          <w:color w:val="22599B"/>
          <w:w w:val="90"/>
          <w:sz w:val="15"/>
        </w:rPr>
        <w:t>intercontinental</w:t>
      </w:r>
      <w:r>
        <w:rPr>
          <w:rFonts w:ascii="Arial"/>
          <w:color w:val="22599B"/>
          <w:spacing w:val="-3"/>
          <w:w w:val="90"/>
          <w:sz w:val="15"/>
        </w:rPr>
        <w:t> </w:t>
      </w:r>
      <w:r>
        <w:rPr>
          <w:rFonts w:ascii="Arial"/>
          <w:color w:val="22599B"/>
          <w:w w:val="90"/>
          <w:sz w:val="15"/>
        </w:rPr>
        <w:t>quantum</w:t>
      </w:r>
      <w:r>
        <w:rPr>
          <w:rFonts w:ascii="Arial"/>
          <w:color w:val="22599B"/>
          <w:spacing w:val="-4"/>
          <w:w w:val="90"/>
          <w:sz w:val="15"/>
        </w:rPr>
        <w:t> </w:t>
      </w:r>
      <w:r>
        <w:rPr>
          <w:rFonts w:ascii="Arial"/>
          <w:color w:val="22599B"/>
          <w:w w:val="90"/>
          <w:sz w:val="15"/>
        </w:rPr>
        <w:t>network</w:t>
      </w:r>
      <w:r>
        <w:rPr>
          <w:rFonts w:ascii="Arial"/>
          <w:w w:val="90"/>
          <w:sz w:val="15"/>
        </w:rPr>
        <w:t>.</w:t>
      </w:r>
      <w:r>
        <w:rPr>
          <w:rFonts w:ascii="Arial"/>
          <w:spacing w:val="-7"/>
          <w:w w:val="90"/>
          <w:sz w:val="15"/>
        </w:rPr>
        <w:t> </w:t>
      </w:r>
      <w:r>
        <w:rPr>
          <w:rFonts w:ascii="Arial"/>
          <w:w w:val="90"/>
          <w:sz w:val="15"/>
        </w:rPr>
        <w:t>In:</w:t>
      </w:r>
      <w:r>
        <w:rPr>
          <w:rFonts w:ascii="Arial"/>
          <w:spacing w:val="-4"/>
          <w:w w:val="90"/>
          <w:sz w:val="15"/>
        </w:rPr>
        <w:t> </w:t>
      </w:r>
      <w:r>
        <w:rPr>
          <w:rFonts w:ascii="Arial"/>
          <w:w w:val="90"/>
          <w:sz w:val="15"/>
        </w:rPr>
        <w:t>Physical</w:t>
      </w:r>
      <w:r>
        <w:rPr>
          <w:rFonts w:ascii="Arial"/>
          <w:spacing w:val="-4"/>
          <w:w w:val="90"/>
          <w:sz w:val="15"/>
        </w:rPr>
        <w:t> </w:t>
      </w:r>
      <w:r>
        <w:rPr>
          <w:rFonts w:ascii="Arial"/>
          <w:w w:val="90"/>
          <w:sz w:val="15"/>
        </w:rPr>
        <w:t>Review</w:t>
      </w:r>
      <w:r>
        <w:rPr>
          <w:rFonts w:ascii="Arial"/>
          <w:spacing w:val="-4"/>
          <w:w w:val="90"/>
          <w:sz w:val="15"/>
        </w:rPr>
        <w:t> </w:t>
      </w:r>
      <w:r>
        <w:rPr>
          <w:rFonts w:ascii="Arial"/>
          <w:w w:val="90"/>
          <w:sz w:val="15"/>
        </w:rPr>
        <w:t>Letters</w:t>
      </w:r>
      <w:r>
        <w:rPr>
          <w:rFonts w:ascii="Arial"/>
          <w:spacing w:val="-4"/>
          <w:w w:val="90"/>
          <w:sz w:val="15"/>
        </w:rPr>
        <w:t> </w:t>
      </w:r>
      <w:r>
        <w:rPr>
          <w:rFonts w:ascii="Arial"/>
          <w:w w:val="90"/>
          <w:sz w:val="15"/>
        </w:rPr>
        <w:t>120</w:t>
      </w:r>
      <w:r>
        <w:rPr>
          <w:rFonts w:ascii="Arial"/>
          <w:spacing w:val="-4"/>
          <w:w w:val="90"/>
          <w:sz w:val="15"/>
        </w:rPr>
        <w:t> </w:t>
      </w:r>
      <w:r>
        <w:rPr>
          <w:rFonts w:ascii="Arial"/>
          <w:spacing w:val="-2"/>
          <w:w w:val="90"/>
          <w:sz w:val="15"/>
        </w:rPr>
        <w:t>(2018)</w:t>
      </w:r>
    </w:p>
    <w:p>
      <w:pPr>
        <w:pStyle w:val="ListParagraph"/>
        <w:numPr>
          <w:ilvl w:val="0"/>
          <w:numId w:val="16"/>
        </w:numPr>
        <w:tabs>
          <w:tab w:pos="1047" w:val="left" w:leader="none"/>
        </w:tabs>
        <w:spacing w:line="240" w:lineRule="auto" w:before="7" w:after="0"/>
        <w:ind w:left="1047" w:right="0" w:hanging="195"/>
        <w:jc w:val="left"/>
        <w:rPr>
          <w:rFonts w:ascii="Arial"/>
          <w:sz w:val="15"/>
        </w:rPr>
      </w:pPr>
      <w:hyperlink r:id="rId48">
        <w:r>
          <w:rPr>
            <w:rFonts w:ascii="Arial"/>
            <w:color w:val="22599B"/>
            <w:w w:val="85"/>
            <w:sz w:val="15"/>
          </w:rPr>
          <w:t>CEN</w:t>
        </w:r>
        <w:r>
          <w:rPr>
            <w:rFonts w:ascii="Arial"/>
            <w:color w:val="22599B"/>
            <w:spacing w:val="6"/>
            <w:sz w:val="15"/>
          </w:rPr>
          <w:t> </w:t>
        </w:r>
        <w:r>
          <w:rPr>
            <w:rFonts w:ascii="Arial"/>
            <w:color w:val="22599B"/>
            <w:w w:val="85"/>
            <w:sz w:val="15"/>
          </w:rPr>
          <w:t>and</w:t>
        </w:r>
        <w:r>
          <w:rPr>
            <w:rFonts w:ascii="Arial"/>
            <w:color w:val="22599B"/>
            <w:spacing w:val="7"/>
            <w:sz w:val="15"/>
          </w:rPr>
          <w:t> </w:t>
        </w:r>
        <w:r>
          <w:rPr>
            <w:rFonts w:ascii="Arial"/>
            <w:color w:val="22599B"/>
            <w:w w:val="85"/>
            <w:sz w:val="15"/>
          </w:rPr>
          <w:t>CENELEC</w:t>
        </w:r>
        <w:r>
          <w:rPr>
            <w:rFonts w:ascii="Arial"/>
            <w:color w:val="22599B"/>
            <w:spacing w:val="3"/>
            <w:sz w:val="15"/>
          </w:rPr>
          <w:t> </w:t>
        </w:r>
        <w:r>
          <w:rPr>
            <w:rFonts w:ascii="Arial"/>
            <w:color w:val="22599B"/>
            <w:w w:val="85"/>
            <w:sz w:val="15"/>
          </w:rPr>
          <w:t>Joint</w:t>
        </w:r>
        <w:r>
          <w:rPr>
            <w:rFonts w:ascii="Arial"/>
            <w:color w:val="22599B"/>
            <w:spacing w:val="1"/>
            <w:sz w:val="15"/>
          </w:rPr>
          <w:t> </w:t>
        </w:r>
        <w:r>
          <w:rPr>
            <w:rFonts w:ascii="Arial"/>
            <w:color w:val="22599B"/>
            <w:w w:val="85"/>
            <w:sz w:val="15"/>
          </w:rPr>
          <w:t>Technical</w:t>
        </w:r>
        <w:r>
          <w:rPr>
            <w:rFonts w:ascii="Arial"/>
            <w:color w:val="22599B"/>
            <w:spacing w:val="7"/>
            <w:sz w:val="15"/>
          </w:rPr>
          <w:t> </w:t>
        </w:r>
        <w:r>
          <w:rPr>
            <w:rFonts w:ascii="Arial"/>
            <w:color w:val="22599B"/>
            <w:w w:val="85"/>
            <w:sz w:val="15"/>
          </w:rPr>
          <w:t>Committee</w:t>
        </w:r>
        <w:r>
          <w:rPr>
            <w:rFonts w:ascii="Arial"/>
            <w:color w:val="22599B"/>
            <w:spacing w:val="6"/>
            <w:sz w:val="15"/>
          </w:rPr>
          <w:t> </w:t>
        </w:r>
        <w:r>
          <w:rPr>
            <w:rFonts w:ascii="Arial"/>
            <w:color w:val="22599B"/>
            <w:w w:val="85"/>
            <w:sz w:val="15"/>
          </w:rPr>
          <w:t>22</w:t>
        </w:r>
        <w:r>
          <w:rPr>
            <w:rFonts w:ascii="Arial"/>
            <w:color w:val="22599B"/>
            <w:spacing w:val="7"/>
            <w:sz w:val="15"/>
          </w:rPr>
          <w:t> </w:t>
        </w:r>
        <w:r>
          <w:rPr>
            <w:rFonts w:ascii="Arial"/>
            <w:color w:val="22599B"/>
            <w:w w:val="85"/>
            <w:sz w:val="15"/>
          </w:rPr>
          <w:t>(CEN/CLC/JTC</w:t>
        </w:r>
        <w:r>
          <w:rPr>
            <w:rFonts w:ascii="Arial"/>
            <w:color w:val="22599B"/>
            <w:spacing w:val="6"/>
            <w:sz w:val="15"/>
          </w:rPr>
          <w:t> </w:t>
        </w:r>
        <w:r>
          <w:rPr>
            <w:rFonts w:ascii="Arial"/>
            <w:color w:val="22599B"/>
            <w:w w:val="85"/>
            <w:sz w:val="15"/>
          </w:rPr>
          <w:t>22)</w:t>
        </w:r>
      </w:hyperlink>
      <w:r>
        <w:rPr>
          <w:rFonts w:ascii="Arial"/>
          <w:w w:val="85"/>
          <w:sz w:val="15"/>
        </w:rPr>
        <w:t>;</w:t>
      </w:r>
      <w:r>
        <w:rPr>
          <w:rFonts w:ascii="Arial"/>
          <w:spacing w:val="3"/>
          <w:sz w:val="15"/>
        </w:rPr>
        <w:t> </w:t>
      </w:r>
      <w:r>
        <w:rPr>
          <w:rFonts w:ascii="Arial"/>
          <w:w w:val="85"/>
          <w:sz w:val="15"/>
        </w:rPr>
        <w:t>van</w:t>
      </w:r>
      <w:r>
        <w:rPr>
          <w:rFonts w:ascii="Arial"/>
          <w:spacing w:val="6"/>
          <w:sz w:val="15"/>
        </w:rPr>
        <w:t> </w:t>
      </w:r>
      <w:r>
        <w:rPr>
          <w:rFonts w:ascii="Arial"/>
          <w:w w:val="85"/>
          <w:sz w:val="15"/>
        </w:rPr>
        <w:t>Deventer,</w:t>
      </w:r>
      <w:r>
        <w:rPr>
          <w:rFonts w:ascii="Arial"/>
          <w:spacing w:val="1"/>
          <w:sz w:val="15"/>
        </w:rPr>
        <w:t> </w:t>
      </w:r>
      <w:r>
        <w:rPr>
          <w:rFonts w:ascii="Arial"/>
          <w:w w:val="85"/>
          <w:sz w:val="15"/>
        </w:rPr>
        <w:t>O.</w:t>
      </w:r>
      <w:r>
        <w:rPr>
          <w:rFonts w:ascii="Arial"/>
          <w:spacing w:val="1"/>
          <w:sz w:val="15"/>
        </w:rPr>
        <w:t> </w:t>
      </w:r>
      <w:r>
        <w:rPr>
          <w:rFonts w:ascii="Arial"/>
          <w:w w:val="85"/>
          <w:sz w:val="15"/>
        </w:rPr>
        <w:t>et</w:t>
      </w:r>
      <w:r>
        <w:rPr>
          <w:rFonts w:ascii="Arial"/>
          <w:spacing w:val="7"/>
          <w:sz w:val="15"/>
        </w:rPr>
        <w:t> </w:t>
      </w:r>
      <w:r>
        <w:rPr>
          <w:rFonts w:ascii="Arial"/>
          <w:w w:val="85"/>
          <w:sz w:val="15"/>
        </w:rPr>
        <w:t>al:</w:t>
      </w:r>
      <w:r>
        <w:rPr>
          <w:rFonts w:ascii="Arial"/>
          <w:spacing w:val="1"/>
          <w:sz w:val="15"/>
        </w:rPr>
        <w:t> </w:t>
      </w:r>
      <w:hyperlink r:id="rId49">
        <w:r>
          <w:rPr>
            <w:rFonts w:ascii="Arial"/>
            <w:color w:val="22599B"/>
            <w:w w:val="85"/>
            <w:sz w:val="15"/>
          </w:rPr>
          <w:t>Towards</w:t>
        </w:r>
        <w:r>
          <w:rPr>
            <w:rFonts w:ascii="Arial"/>
            <w:color w:val="22599B"/>
            <w:spacing w:val="6"/>
            <w:sz w:val="15"/>
          </w:rPr>
          <w:t> </w:t>
        </w:r>
        <w:r>
          <w:rPr>
            <w:rFonts w:ascii="Arial"/>
            <w:color w:val="22599B"/>
            <w:w w:val="85"/>
            <w:sz w:val="15"/>
          </w:rPr>
          <w:t>European</w:t>
        </w:r>
        <w:r>
          <w:rPr>
            <w:rFonts w:ascii="Arial"/>
            <w:color w:val="22599B"/>
            <w:spacing w:val="7"/>
            <w:sz w:val="15"/>
          </w:rPr>
          <w:t> </w:t>
        </w:r>
        <w:r>
          <w:rPr>
            <w:rFonts w:ascii="Arial"/>
            <w:color w:val="22599B"/>
            <w:w w:val="85"/>
            <w:sz w:val="15"/>
          </w:rPr>
          <w:t>Standards</w:t>
        </w:r>
        <w:r>
          <w:rPr>
            <w:rFonts w:ascii="Arial"/>
            <w:color w:val="22599B"/>
            <w:spacing w:val="6"/>
            <w:sz w:val="15"/>
          </w:rPr>
          <w:t> </w:t>
        </w:r>
        <w:r>
          <w:rPr>
            <w:rFonts w:ascii="Arial"/>
            <w:color w:val="22599B"/>
            <w:w w:val="85"/>
            <w:sz w:val="15"/>
          </w:rPr>
          <w:t>for</w:t>
        </w:r>
        <w:r>
          <w:rPr>
            <w:rFonts w:ascii="Arial"/>
            <w:color w:val="22599B"/>
            <w:spacing w:val="4"/>
            <w:sz w:val="15"/>
          </w:rPr>
          <w:t> </w:t>
        </w:r>
        <w:r>
          <w:rPr>
            <w:rFonts w:ascii="Arial"/>
            <w:color w:val="22599B"/>
            <w:w w:val="85"/>
            <w:sz w:val="15"/>
          </w:rPr>
          <w:t>Quantum</w:t>
        </w:r>
        <w:r>
          <w:rPr>
            <w:rFonts w:ascii="Arial"/>
            <w:color w:val="22599B"/>
            <w:spacing w:val="1"/>
            <w:sz w:val="15"/>
          </w:rPr>
          <w:t> </w:t>
        </w:r>
        <w:r>
          <w:rPr>
            <w:rFonts w:ascii="Arial"/>
            <w:color w:val="22599B"/>
            <w:spacing w:val="-2"/>
            <w:w w:val="85"/>
            <w:sz w:val="15"/>
          </w:rPr>
          <w:t>Technologies.</w:t>
        </w:r>
      </w:hyperlink>
    </w:p>
    <w:p>
      <w:pPr>
        <w:spacing w:line="249" w:lineRule="auto" w:before="8"/>
        <w:ind w:left="852" w:right="3839" w:firstLine="199"/>
        <w:jc w:val="left"/>
        <w:rPr>
          <w:rFonts w:ascii="Arial"/>
          <w:sz w:val="15"/>
        </w:rPr>
      </w:pPr>
      <w:r>
        <w:rPr>
          <w:rFonts w:ascii="Arial"/>
          <w:w w:val="90"/>
          <w:sz w:val="15"/>
        </w:rPr>
        <w:t>In:</w:t>
      </w:r>
      <w:r>
        <w:rPr>
          <w:rFonts w:ascii="Arial"/>
          <w:spacing w:val="-5"/>
          <w:w w:val="90"/>
          <w:sz w:val="15"/>
        </w:rPr>
        <w:t> </w:t>
      </w:r>
      <w:r>
        <w:rPr>
          <w:rFonts w:ascii="Arial"/>
          <w:w w:val="90"/>
          <w:sz w:val="15"/>
        </w:rPr>
        <w:t>EPJ</w:t>
      </w:r>
      <w:r>
        <w:rPr>
          <w:rFonts w:ascii="Arial"/>
          <w:spacing w:val="-4"/>
          <w:w w:val="90"/>
          <w:sz w:val="15"/>
        </w:rPr>
        <w:t> </w:t>
      </w:r>
      <w:r>
        <w:rPr>
          <w:rFonts w:ascii="Arial"/>
          <w:w w:val="90"/>
          <w:sz w:val="15"/>
        </w:rPr>
        <w:t>Quantum</w:t>
      </w:r>
      <w:r>
        <w:rPr>
          <w:rFonts w:ascii="Arial"/>
          <w:spacing w:val="-7"/>
          <w:w w:val="90"/>
          <w:sz w:val="15"/>
        </w:rPr>
        <w:t> </w:t>
      </w:r>
      <w:r>
        <w:rPr>
          <w:rFonts w:ascii="Arial"/>
          <w:w w:val="90"/>
          <w:sz w:val="15"/>
        </w:rPr>
        <w:t>Technology</w:t>
      </w:r>
      <w:r>
        <w:rPr>
          <w:rFonts w:ascii="Arial"/>
          <w:spacing w:val="-6"/>
          <w:w w:val="90"/>
          <w:sz w:val="15"/>
        </w:rPr>
        <w:t> </w:t>
      </w:r>
      <w:r>
        <w:rPr>
          <w:rFonts w:ascii="Arial"/>
          <w:w w:val="90"/>
          <w:sz w:val="15"/>
        </w:rPr>
        <w:t>9</w:t>
      </w:r>
      <w:r>
        <w:rPr>
          <w:rFonts w:ascii="Arial"/>
          <w:spacing w:val="-4"/>
          <w:w w:val="90"/>
          <w:sz w:val="15"/>
        </w:rPr>
        <w:t> </w:t>
      </w:r>
      <w:r>
        <w:rPr>
          <w:rFonts w:ascii="Arial"/>
          <w:w w:val="90"/>
          <w:sz w:val="15"/>
        </w:rPr>
        <w:t>(2022);</w:t>
      </w:r>
      <w:r>
        <w:rPr>
          <w:rFonts w:ascii="Arial"/>
          <w:spacing w:val="-5"/>
          <w:w w:val="90"/>
          <w:sz w:val="15"/>
        </w:rPr>
        <w:t> </w:t>
      </w:r>
      <w:r>
        <w:rPr>
          <w:rFonts w:ascii="Arial"/>
          <w:w w:val="90"/>
          <w:sz w:val="15"/>
        </w:rPr>
        <w:t>ETSI</w:t>
      </w:r>
      <w:r>
        <w:rPr>
          <w:rFonts w:ascii="Arial"/>
          <w:spacing w:val="-4"/>
          <w:w w:val="90"/>
          <w:sz w:val="15"/>
        </w:rPr>
        <w:t> </w:t>
      </w:r>
      <w:r>
        <w:rPr>
          <w:rFonts w:ascii="Arial"/>
          <w:w w:val="90"/>
          <w:sz w:val="15"/>
        </w:rPr>
        <w:t>Industry</w:t>
      </w:r>
      <w:r>
        <w:rPr>
          <w:rFonts w:ascii="Arial"/>
          <w:spacing w:val="-6"/>
          <w:w w:val="90"/>
          <w:sz w:val="15"/>
        </w:rPr>
        <w:t> </w:t>
      </w:r>
      <w:r>
        <w:rPr>
          <w:rFonts w:ascii="Arial"/>
          <w:w w:val="90"/>
          <w:sz w:val="15"/>
        </w:rPr>
        <w:t>Specification</w:t>
      </w:r>
      <w:r>
        <w:rPr>
          <w:rFonts w:ascii="Arial"/>
          <w:spacing w:val="-4"/>
          <w:w w:val="90"/>
          <w:sz w:val="15"/>
        </w:rPr>
        <w:t> </w:t>
      </w:r>
      <w:r>
        <w:rPr>
          <w:rFonts w:ascii="Arial"/>
          <w:w w:val="90"/>
          <w:sz w:val="15"/>
        </w:rPr>
        <w:t>Group</w:t>
      </w:r>
      <w:r>
        <w:rPr>
          <w:rFonts w:ascii="Arial"/>
          <w:spacing w:val="-4"/>
          <w:w w:val="90"/>
          <w:sz w:val="15"/>
        </w:rPr>
        <w:t> </w:t>
      </w:r>
      <w:r>
        <w:rPr>
          <w:rFonts w:ascii="Arial"/>
          <w:w w:val="90"/>
          <w:sz w:val="15"/>
        </w:rPr>
        <w:t>(ISG)</w:t>
      </w:r>
      <w:r>
        <w:rPr>
          <w:rFonts w:ascii="Arial"/>
          <w:spacing w:val="-4"/>
          <w:w w:val="90"/>
          <w:sz w:val="15"/>
        </w:rPr>
        <w:t> </w:t>
      </w:r>
      <w:r>
        <w:rPr>
          <w:rFonts w:ascii="Arial"/>
          <w:w w:val="90"/>
          <w:sz w:val="15"/>
        </w:rPr>
        <w:t>on</w:t>
      </w:r>
      <w:r>
        <w:rPr>
          <w:rFonts w:ascii="Arial"/>
          <w:spacing w:val="-4"/>
          <w:w w:val="90"/>
          <w:sz w:val="15"/>
        </w:rPr>
        <w:t> </w:t>
      </w:r>
      <w:r>
        <w:rPr>
          <w:rFonts w:ascii="Arial"/>
          <w:w w:val="90"/>
          <w:sz w:val="15"/>
        </w:rPr>
        <w:t>Quantum</w:t>
      </w:r>
      <w:r>
        <w:rPr>
          <w:rFonts w:ascii="Arial"/>
          <w:spacing w:val="-4"/>
          <w:w w:val="90"/>
          <w:sz w:val="15"/>
        </w:rPr>
        <w:t> </w:t>
      </w:r>
      <w:r>
        <w:rPr>
          <w:rFonts w:ascii="Arial"/>
          <w:w w:val="90"/>
          <w:sz w:val="15"/>
        </w:rPr>
        <w:t>Key</w:t>
      </w:r>
      <w:r>
        <w:rPr>
          <w:rFonts w:ascii="Arial"/>
          <w:spacing w:val="-6"/>
          <w:w w:val="90"/>
          <w:sz w:val="15"/>
        </w:rPr>
        <w:t> </w:t>
      </w:r>
      <w:r>
        <w:rPr>
          <w:rFonts w:ascii="Arial"/>
          <w:w w:val="90"/>
          <w:sz w:val="15"/>
        </w:rPr>
        <w:t>Distribution</w:t>
      </w:r>
      <w:r>
        <w:rPr>
          <w:rFonts w:ascii="Arial"/>
          <w:spacing w:val="-4"/>
          <w:w w:val="90"/>
          <w:sz w:val="15"/>
        </w:rPr>
        <w:t> </w:t>
      </w:r>
      <w:r>
        <w:rPr>
          <w:rFonts w:ascii="Arial"/>
          <w:w w:val="90"/>
          <w:sz w:val="15"/>
        </w:rPr>
        <w:t>(QKD)</w:t>
      </w:r>
      <w:r>
        <w:rPr>
          <w:rFonts w:ascii="Arial"/>
          <w:sz w:val="15"/>
        </w:rPr>
        <w:t> </w:t>
      </w:r>
      <w:r>
        <w:rPr>
          <w:rFonts w:ascii="Arial"/>
          <w:spacing w:val="-6"/>
          <w:sz w:val="15"/>
        </w:rPr>
        <w:t>67</w:t>
      </w:r>
      <w:r>
        <w:rPr>
          <w:rFonts w:ascii="Arial"/>
          <w:spacing w:val="9"/>
          <w:sz w:val="15"/>
        </w:rPr>
        <w:t> </w:t>
      </w:r>
      <w:r>
        <w:rPr>
          <w:rFonts w:ascii="Arial"/>
          <w:spacing w:val="-6"/>
          <w:sz w:val="15"/>
        </w:rPr>
        <w:t>European Commission: </w:t>
      </w:r>
      <w:hyperlink r:id="rId83">
        <w:r>
          <w:rPr>
            <w:rFonts w:ascii="Arial"/>
            <w:color w:val="22599B"/>
            <w:spacing w:val="-6"/>
            <w:sz w:val="15"/>
          </w:rPr>
          <w:t>European Chips</w:t>
        </w:r>
        <w:r>
          <w:rPr>
            <w:rFonts w:ascii="Arial"/>
            <w:color w:val="22599B"/>
            <w:spacing w:val="-7"/>
            <w:sz w:val="15"/>
          </w:rPr>
          <w:t> </w:t>
        </w:r>
        <w:r>
          <w:rPr>
            <w:rFonts w:ascii="Arial"/>
            <w:color w:val="22599B"/>
            <w:spacing w:val="-6"/>
            <w:sz w:val="15"/>
          </w:rPr>
          <w:t>Act</w:t>
        </w:r>
      </w:hyperlink>
      <w:r>
        <w:rPr>
          <w:rFonts w:ascii="Arial"/>
          <w:color w:val="22599B"/>
          <w:spacing w:val="-6"/>
          <w:sz w:val="15"/>
        </w:rPr>
        <w:t> </w:t>
      </w:r>
      <w:r>
        <w:rPr>
          <w:rFonts w:ascii="Arial"/>
          <w:spacing w:val="-6"/>
          <w:sz w:val="15"/>
        </w:rPr>
        <w:t>(2023)</w:t>
      </w:r>
    </w:p>
    <w:p>
      <w:pPr>
        <w:spacing w:after="0" w:line="249" w:lineRule="auto"/>
        <w:jc w:val="left"/>
        <w:rPr>
          <w:rFonts w:ascii="Arial"/>
          <w:sz w:val="15"/>
        </w:rPr>
        <w:sectPr>
          <w:type w:val="continuous"/>
          <w:pgSz w:w="11910" w:h="16840"/>
          <w:pgMar w:header="701" w:footer="0" w:top="1920" w:bottom="280" w:left="0" w:right="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93"/>
        <w:rPr>
          <w:rFonts w:ascii="Arial"/>
        </w:rPr>
      </w:pPr>
    </w:p>
    <w:p>
      <w:pPr>
        <w:spacing w:line="283" w:lineRule="auto" w:before="0"/>
        <w:ind w:left="1704" w:right="978" w:hanging="17"/>
        <w:jc w:val="left"/>
        <w:rPr>
          <w:rFonts w:ascii="Trebuchet MS" w:hAnsi="Trebuchet MS"/>
          <w:b/>
          <w:sz w:val="19"/>
        </w:rPr>
      </w:pPr>
      <w:r>
        <w:rPr>
          <w:rFonts w:ascii="Trebuchet MS" w:hAnsi="Trebuchet MS"/>
          <w:b/>
          <w:sz w:val="19"/>
        </w:rPr>
        <mc:AlternateContent>
          <mc:Choice Requires="wps">
            <w:drawing>
              <wp:anchor distT="0" distB="0" distL="0" distR="0" allowOverlap="1" layoutInCell="1" locked="0" behindDoc="0" simplePos="0" relativeHeight="15761920">
                <wp:simplePos x="0" y="0"/>
                <wp:positionH relativeFrom="page">
                  <wp:posOffset>0</wp:posOffset>
                </wp:positionH>
                <wp:positionV relativeFrom="paragraph">
                  <wp:posOffset>-8319252</wp:posOffset>
                </wp:positionV>
                <wp:extent cx="7560309" cy="8102600"/>
                <wp:effectExtent l="0" t="0" r="0" b="0"/>
                <wp:wrapNone/>
                <wp:docPr id="144" name="Group 144"/>
                <wp:cNvGraphicFramePr>
                  <a:graphicFrameLocks/>
                </wp:cNvGraphicFramePr>
                <a:graphic>
                  <a:graphicData uri="http://schemas.microsoft.com/office/word/2010/wordprocessingGroup">
                    <wpg:wgp>
                      <wpg:cNvPr id="144" name="Group 144"/>
                      <wpg:cNvGrpSpPr/>
                      <wpg:grpSpPr>
                        <a:xfrm>
                          <a:off x="0" y="0"/>
                          <a:ext cx="7560309" cy="8102600"/>
                          <a:chExt cx="7560309" cy="8102600"/>
                        </a:xfrm>
                      </wpg:grpSpPr>
                      <pic:pic>
                        <pic:nvPicPr>
                          <pic:cNvPr id="145" name="Image 145" descr="Production of optimised photon pair sources. "/>
                          <pic:cNvPicPr/>
                        </pic:nvPicPr>
                        <pic:blipFill>
                          <a:blip r:embed="rId85" cstate="print"/>
                          <a:stretch>
                            <a:fillRect/>
                          </a:stretch>
                        </pic:blipFill>
                        <pic:spPr>
                          <a:xfrm>
                            <a:off x="0" y="0"/>
                            <a:ext cx="7559992" cy="6946874"/>
                          </a:xfrm>
                          <a:prstGeom prst="rect">
                            <a:avLst/>
                          </a:prstGeom>
                        </pic:spPr>
                      </pic:pic>
                      <wps:wsp>
                        <wps:cNvPr id="146" name="Graphic 146"/>
                        <wps:cNvSpPr/>
                        <wps:spPr>
                          <a:xfrm>
                            <a:off x="1079995" y="7937487"/>
                            <a:ext cx="6480175" cy="165100"/>
                          </a:xfrm>
                          <a:custGeom>
                            <a:avLst/>
                            <a:gdLst/>
                            <a:ahLst/>
                            <a:cxnLst/>
                            <a:rect l="l" t="t" r="r" b="b"/>
                            <a:pathLst>
                              <a:path w="6480175" h="165100">
                                <a:moveTo>
                                  <a:pt x="6479997" y="0"/>
                                </a:moveTo>
                                <a:lnTo>
                                  <a:pt x="0" y="0"/>
                                </a:lnTo>
                                <a:lnTo>
                                  <a:pt x="0" y="165100"/>
                                </a:lnTo>
                                <a:lnTo>
                                  <a:pt x="6479997" y="165100"/>
                                </a:lnTo>
                                <a:lnTo>
                                  <a:pt x="6479997" y="0"/>
                                </a:lnTo>
                                <a:close/>
                              </a:path>
                            </a:pathLst>
                          </a:custGeom>
                          <a:solidFill>
                            <a:srgbClr val="83C7D6"/>
                          </a:solidFill>
                        </wps:spPr>
                        <wps:bodyPr wrap="square" lIns="0" tIns="0" rIns="0" bIns="0" rtlCol="0">
                          <a:prstTxWarp prst="textNoShape">
                            <a:avLst/>
                          </a:prstTxWarp>
                          <a:noAutofit/>
                        </wps:bodyPr>
                      </wps:wsp>
                      <wps:wsp>
                        <wps:cNvPr id="147" name="Textbox 147"/>
                        <wps:cNvSpPr txBox="1"/>
                        <wps:spPr>
                          <a:xfrm>
                            <a:off x="0" y="6946900"/>
                            <a:ext cx="7560309" cy="990600"/>
                          </a:xfrm>
                          <a:prstGeom prst="rect">
                            <a:avLst/>
                          </a:prstGeom>
                          <a:solidFill>
                            <a:srgbClr val="007196"/>
                          </a:solidFill>
                        </wps:spPr>
                        <wps:txbx>
                          <w:txbxContent>
                            <w:p>
                              <w:pPr>
                                <w:spacing w:before="439"/>
                                <w:ind w:left="1705" w:right="0" w:firstLine="0"/>
                                <w:jc w:val="left"/>
                                <w:rPr>
                                  <w:rFonts w:ascii="Arial"/>
                                  <w:color w:val="000000"/>
                                  <w:sz w:val="64"/>
                                </w:rPr>
                              </w:pPr>
                              <w:r>
                                <w:rPr>
                                  <w:rFonts w:ascii="Arial"/>
                                  <w:color w:val="FFFFFF"/>
                                  <w:spacing w:val="-8"/>
                                  <w:w w:val="90"/>
                                  <w:sz w:val="64"/>
                                </w:rPr>
                                <w:t>5.</w:t>
                              </w:r>
                              <w:r>
                                <w:rPr>
                                  <w:rFonts w:ascii="Arial"/>
                                  <w:color w:val="FFFFFF"/>
                                  <w:spacing w:val="-10"/>
                                  <w:w w:val="90"/>
                                  <w:sz w:val="64"/>
                                </w:rPr>
                                <w:t> </w:t>
                              </w:r>
                              <w:r>
                                <w:rPr>
                                  <w:rFonts w:ascii="Arial"/>
                                  <w:color w:val="FFFFFF"/>
                                  <w:spacing w:val="-8"/>
                                  <w:w w:val="90"/>
                                  <w:sz w:val="64"/>
                                </w:rPr>
                                <w:t>Milestones</w:t>
                              </w:r>
                              <w:r>
                                <w:rPr>
                                  <w:rFonts w:ascii="Arial"/>
                                  <w:color w:val="FFFFFF"/>
                                  <w:spacing w:val="-9"/>
                                  <w:w w:val="90"/>
                                  <w:sz w:val="64"/>
                                </w:rPr>
                                <w:t> </w:t>
                              </w:r>
                              <w:r>
                                <w:rPr>
                                  <w:rFonts w:ascii="Arial"/>
                                  <w:color w:val="FFFFFF"/>
                                  <w:spacing w:val="-8"/>
                                  <w:w w:val="90"/>
                                  <w:sz w:val="64"/>
                                </w:rPr>
                                <w:t>and</w:t>
                              </w:r>
                              <w:r>
                                <w:rPr>
                                  <w:rFonts w:ascii="Arial"/>
                                  <w:color w:val="FFFFFF"/>
                                  <w:spacing w:val="-10"/>
                                  <w:w w:val="90"/>
                                  <w:sz w:val="64"/>
                                </w:rPr>
                                <w:t> </w:t>
                              </w:r>
                              <w:r>
                                <w:rPr>
                                  <w:rFonts w:ascii="Arial"/>
                                  <w:color w:val="FFFFFF"/>
                                  <w:spacing w:val="-8"/>
                                  <w:w w:val="90"/>
                                  <w:sz w:val="64"/>
                                </w:rPr>
                                <w:t>resource</w:t>
                              </w:r>
                              <w:r>
                                <w:rPr>
                                  <w:rFonts w:ascii="Arial"/>
                                  <w:color w:val="FFFFFF"/>
                                  <w:spacing w:val="-9"/>
                                  <w:w w:val="90"/>
                                  <w:sz w:val="64"/>
                                </w:rPr>
                                <w:t> </w:t>
                              </w:r>
                              <w:r>
                                <w:rPr>
                                  <w:rFonts w:ascii="Arial"/>
                                  <w:color w:val="FFFFFF"/>
                                  <w:spacing w:val="-8"/>
                                  <w:w w:val="90"/>
                                  <w:sz w:val="64"/>
                                </w:rPr>
                                <w:t>planning</w:t>
                              </w:r>
                            </w:p>
                          </w:txbxContent>
                        </wps:txbx>
                        <wps:bodyPr wrap="square" lIns="0" tIns="0" rIns="0" bIns="0" rtlCol="0">
                          <a:noAutofit/>
                        </wps:bodyPr>
                      </wps:wsp>
                    </wpg:wgp>
                  </a:graphicData>
                </a:graphic>
              </wp:anchor>
            </w:drawing>
          </mc:Choice>
          <mc:Fallback>
            <w:pict>
              <v:group style="position:absolute;margin-left:0pt;margin-top:-655.059265pt;width:595.3pt;height:638pt;mso-position-horizontal-relative:page;mso-position-vertical-relative:paragraph;z-index:15761920" id="docshapegroup95" coordorigin="0,-13101" coordsize="11906,12760">
                <v:shape style="position:absolute;left:0;top:-13102;width:11906;height:10940" type="#_x0000_t75" id="docshape96" alt="Production of optimised photon pair sources. " stroked="false">
                  <v:imagedata r:id="rId85" o:title=""/>
                </v:shape>
                <v:rect style="position:absolute;left:1700;top:-602;width:10205;height:260" id="docshape97" filled="true" fillcolor="#83c7d6" stroked="false">
                  <v:fill type="solid"/>
                </v:rect>
                <v:shape style="position:absolute;left:0;top:-2162;width:11906;height:1560" type="#_x0000_t202" id="docshape98" filled="true" fillcolor="#007196" stroked="false">
                  <v:textbox inset="0,0,0,0">
                    <w:txbxContent>
                      <w:p>
                        <w:pPr>
                          <w:spacing w:before="439"/>
                          <w:ind w:left="1705" w:right="0" w:firstLine="0"/>
                          <w:jc w:val="left"/>
                          <w:rPr>
                            <w:rFonts w:ascii="Arial"/>
                            <w:color w:val="000000"/>
                            <w:sz w:val="64"/>
                          </w:rPr>
                        </w:pPr>
                        <w:r>
                          <w:rPr>
                            <w:rFonts w:ascii="Arial"/>
                            <w:color w:val="FFFFFF"/>
                            <w:spacing w:val="-8"/>
                            <w:w w:val="90"/>
                            <w:sz w:val="64"/>
                          </w:rPr>
                          <w:t>5.</w:t>
                        </w:r>
                        <w:r>
                          <w:rPr>
                            <w:rFonts w:ascii="Arial"/>
                            <w:color w:val="FFFFFF"/>
                            <w:spacing w:val="-10"/>
                            <w:w w:val="90"/>
                            <w:sz w:val="64"/>
                          </w:rPr>
                          <w:t> </w:t>
                        </w:r>
                        <w:r>
                          <w:rPr>
                            <w:rFonts w:ascii="Arial"/>
                            <w:color w:val="FFFFFF"/>
                            <w:spacing w:val="-8"/>
                            <w:w w:val="90"/>
                            <w:sz w:val="64"/>
                          </w:rPr>
                          <w:t>Milestones</w:t>
                        </w:r>
                        <w:r>
                          <w:rPr>
                            <w:rFonts w:ascii="Arial"/>
                            <w:color w:val="FFFFFF"/>
                            <w:spacing w:val="-9"/>
                            <w:w w:val="90"/>
                            <w:sz w:val="64"/>
                          </w:rPr>
                          <w:t> </w:t>
                        </w:r>
                        <w:r>
                          <w:rPr>
                            <w:rFonts w:ascii="Arial"/>
                            <w:color w:val="FFFFFF"/>
                            <w:spacing w:val="-8"/>
                            <w:w w:val="90"/>
                            <w:sz w:val="64"/>
                          </w:rPr>
                          <w:t>and</w:t>
                        </w:r>
                        <w:r>
                          <w:rPr>
                            <w:rFonts w:ascii="Arial"/>
                            <w:color w:val="FFFFFF"/>
                            <w:spacing w:val="-10"/>
                            <w:w w:val="90"/>
                            <w:sz w:val="64"/>
                          </w:rPr>
                          <w:t> </w:t>
                        </w:r>
                        <w:r>
                          <w:rPr>
                            <w:rFonts w:ascii="Arial"/>
                            <w:color w:val="FFFFFF"/>
                            <w:spacing w:val="-8"/>
                            <w:w w:val="90"/>
                            <w:sz w:val="64"/>
                          </w:rPr>
                          <w:t>resource</w:t>
                        </w:r>
                        <w:r>
                          <w:rPr>
                            <w:rFonts w:ascii="Arial"/>
                            <w:color w:val="FFFFFF"/>
                            <w:spacing w:val="-9"/>
                            <w:w w:val="90"/>
                            <w:sz w:val="64"/>
                          </w:rPr>
                          <w:t> </w:t>
                        </w:r>
                        <w:r>
                          <w:rPr>
                            <w:rFonts w:ascii="Arial"/>
                            <w:color w:val="FFFFFF"/>
                            <w:spacing w:val="-8"/>
                            <w:w w:val="90"/>
                            <w:sz w:val="64"/>
                          </w:rPr>
                          <w:t>planning</w:t>
                        </w:r>
                      </w:p>
                    </w:txbxContent>
                  </v:textbox>
                  <v:fill type="solid"/>
                  <w10:wrap type="none"/>
                </v:shape>
                <w10:wrap type="none"/>
              </v:group>
            </w:pict>
          </mc:Fallback>
        </mc:AlternateContent>
      </w:r>
      <w:bookmarkStart w:name="5. Milestones and resource planning" w:id="51"/>
      <w:bookmarkEnd w:id="51"/>
      <w:r>
        <w:rPr/>
      </w:r>
      <w:bookmarkStart w:name="_bookmark19" w:id="52"/>
      <w:bookmarkEnd w:id="52"/>
      <w:r>
        <w:rPr/>
      </w:r>
      <w:r>
        <w:rPr>
          <w:rFonts w:ascii="Trebuchet MS" w:hAnsi="Trebuchet MS"/>
          <w:b/>
          <w:color w:val="007196"/>
          <w:w w:val="90"/>
          <w:sz w:val="19"/>
        </w:rPr>
        <w:t>The success of the conceptual framework programme is measured by milestones, which at research policy level </w:t>
      </w:r>
      <w:r>
        <w:rPr>
          <w:rFonts w:ascii="Trebuchet MS" w:hAnsi="Trebuchet MS"/>
          <w:b/>
          <w:color w:val="007196"/>
          <w:w w:val="85"/>
          <w:sz w:val="19"/>
        </w:rPr>
        <w:t>serve</w:t>
      </w:r>
      <w:r>
        <w:rPr>
          <w:rFonts w:ascii="Trebuchet MS" w:hAnsi="Trebuchet MS"/>
          <w:b/>
          <w:color w:val="007196"/>
          <w:sz w:val="19"/>
        </w:rPr>
        <w:t> </w:t>
      </w:r>
      <w:r>
        <w:rPr>
          <w:rFonts w:ascii="Trebuchet MS" w:hAnsi="Trebuchet MS"/>
          <w:b/>
          <w:color w:val="007196"/>
          <w:w w:val="85"/>
          <w:sz w:val="19"/>
        </w:rPr>
        <w:t>as</w:t>
      </w:r>
      <w:r>
        <w:rPr>
          <w:rFonts w:ascii="Trebuchet MS" w:hAnsi="Trebuchet MS"/>
          <w:b/>
          <w:color w:val="007196"/>
          <w:sz w:val="19"/>
        </w:rPr>
        <w:t> </w:t>
      </w:r>
      <w:r>
        <w:rPr>
          <w:rFonts w:ascii="Trebuchet MS" w:hAnsi="Trebuchet MS"/>
          <w:b/>
          <w:color w:val="007196"/>
          <w:w w:val="85"/>
          <w:sz w:val="19"/>
        </w:rPr>
        <w:t>target</w:t>
      </w:r>
      <w:r>
        <w:rPr>
          <w:rFonts w:ascii="Trebuchet MS" w:hAnsi="Trebuchet MS"/>
          <w:b/>
          <w:color w:val="007196"/>
          <w:sz w:val="19"/>
        </w:rPr>
        <w:t> </w:t>
      </w:r>
      <w:r>
        <w:rPr>
          <w:rFonts w:ascii="Trebuchet MS" w:hAnsi="Trebuchet MS"/>
          <w:b/>
          <w:color w:val="007196"/>
          <w:w w:val="85"/>
          <w:sz w:val="19"/>
        </w:rPr>
        <w:t>achievement</w:t>
      </w:r>
      <w:r>
        <w:rPr>
          <w:rFonts w:ascii="Trebuchet MS" w:hAnsi="Trebuchet MS"/>
          <w:b/>
          <w:color w:val="007196"/>
          <w:sz w:val="19"/>
        </w:rPr>
        <w:t> </w:t>
      </w:r>
      <w:r>
        <w:rPr>
          <w:rFonts w:ascii="Trebuchet MS" w:hAnsi="Trebuchet MS"/>
          <w:b/>
          <w:color w:val="007196"/>
          <w:w w:val="85"/>
          <w:sz w:val="19"/>
        </w:rPr>
        <w:t>control.</w:t>
      </w:r>
      <w:r>
        <w:rPr>
          <w:rFonts w:ascii="Trebuchet MS" w:hAnsi="Trebuchet MS"/>
          <w:b/>
          <w:color w:val="007196"/>
          <w:sz w:val="19"/>
        </w:rPr>
        <w:t> </w:t>
      </w:r>
      <w:r>
        <w:rPr>
          <w:rFonts w:ascii="Trebuchet MS" w:hAnsi="Trebuchet MS"/>
          <w:b/>
          <w:color w:val="007196"/>
          <w:w w:val="85"/>
          <w:sz w:val="19"/>
        </w:rPr>
        <w:t>They</w:t>
      </w:r>
      <w:r>
        <w:rPr>
          <w:rFonts w:ascii="Trebuchet MS" w:hAnsi="Trebuchet MS"/>
          <w:b/>
          <w:color w:val="007196"/>
          <w:sz w:val="19"/>
        </w:rPr>
        <w:t> </w:t>
      </w:r>
      <w:r>
        <w:rPr>
          <w:rFonts w:ascii="Trebuchet MS" w:hAnsi="Trebuchet MS"/>
          <w:b/>
          <w:color w:val="007196"/>
          <w:w w:val="85"/>
          <w:sz w:val="19"/>
        </w:rPr>
        <w:t>are</w:t>
      </w:r>
      <w:r>
        <w:rPr>
          <w:rFonts w:ascii="Trebuchet MS" w:hAnsi="Trebuchet MS"/>
          <w:b/>
          <w:color w:val="007196"/>
          <w:sz w:val="19"/>
        </w:rPr>
        <w:t> </w:t>
      </w:r>
      <w:r>
        <w:rPr>
          <w:rFonts w:ascii="Trebuchet MS" w:hAnsi="Trebuchet MS"/>
          <w:b/>
          <w:color w:val="007196"/>
          <w:w w:val="85"/>
          <w:sz w:val="19"/>
        </w:rPr>
        <w:t>regularly</w:t>
      </w:r>
      <w:r>
        <w:rPr>
          <w:rFonts w:ascii="Trebuchet MS" w:hAnsi="Trebuchet MS"/>
          <w:b/>
          <w:color w:val="007196"/>
          <w:sz w:val="19"/>
        </w:rPr>
        <w:t> </w:t>
      </w:r>
      <w:r>
        <w:rPr>
          <w:rFonts w:ascii="Trebuchet MS" w:hAnsi="Trebuchet MS"/>
          <w:b/>
          <w:color w:val="007196"/>
          <w:w w:val="85"/>
          <w:sz w:val="19"/>
        </w:rPr>
        <w:t>reviewed</w:t>
      </w:r>
      <w:r>
        <w:rPr>
          <w:rFonts w:ascii="Trebuchet MS" w:hAnsi="Trebuchet MS"/>
          <w:b/>
          <w:color w:val="007196"/>
          <w:sz w:val="19"/>
        </w:rPr>
        <w:t> </w:t>
      </w:r>
      <w:r>
        <w:rPr>
          <w:rFonts w:ascii="Trebuchet MS" w:hAnsi="Trebuchet MS"/>
          <w:b/>
          <w:color w:val="007196"/>
          <w:w w:val="85"/>
          <w:sz w:val="19"/>
        </w:rPr>
        <w:t>and,</w:t>
      </w:r>
      <w:r>
        <w:rPr>
          <w:rFonts w:ascii="Trebuchet MS" w:hAnsi="Trebuchet MS"/>
          <w:b/>
          <w:color w:val="007196"/>
          <w:sz w:val="19"/>
        </w:rPr>
        <w:t> </w:t>
      </w:r>
      <w:r>
        <w:rPr>
          <w:rFonts w:ascii="Trebuchet MS" w:hAnsi="Trebuchet MS"/>
          <w:b/>
          <w:color w:val="007196"/>
          <w:w w:val="85"/>
          <w:sz w:val="19"/>
        </w:rPr>
        <w:t>if</w:t>
      </w:r>
      <w:r>
        <w:rPr>
          <w:rFonts w:ascii="Trebuchet MS" w:hAnsi="Trebuchet MS"/>
          <w:b/>
          <w:color w:val="007196"/>
          <w:sz w:val="19"/>
        </w:rPr>
        <w:t> </w:t>
      </w:r>
      <w:r>
        <w:rPr>
          <w:rFonts w:ascii="Trebuchet MS" w:hAnsi="Trebuchet MS"/>
          <w:b/>
          <w:color w:val="007196"/>
          <w:w w:val="85"/>
          <w:sz w:val="19"/>
        </w:rPr>
        <w:t>necessary,</w:t>
      </w:r>
      <w:r>
        <w:rPr>
          <w:rFonts w:ascii="Trebuchet MS" w:hAnsi="Trebuchet MS"/>
          <w:b/>
          <w:color w:val="007196"/>
          <w:sz w:val="19"/>
        </w:rPr>
        <w:t> </w:t>
      </w:r>
      <w:r>
        <w:rPr>
          <w:rFonts w:ascii="Trebuchet MS" w:hAnsi="Trebuchet MS"/>
          <w:b/>
          <w:color w:val="007196"/>
          <w:w w:val="85"/>
          <w:sz w:val="19"/>
        </w:rPr>
        <w:t>adapted</w:t>
      </w:r>
      <w:r>
        <w:rPr>
          <w:rFonts w:ascii="Trebuchet MS" w:hAnsi="Trebuchet MS"/>
          <w:b/>
          <w:color w:val="007196"/>
          <w:sz w:val="19"/>
        </w:rPr>
        <w:t> </w:t>
      </w:r>
      <w:r>
        <w:rPr>
          <w:rFonts w:ascii="Trebuchet MS" w:hAnsi="Trebuchet MS"/>
          <w:b/>
          <w:color w:val="007196"/>
          <w:w w:val="85"/>
          <w:sz w:val="19"/>
        </w:rPr>
        <w:t>to</w:t>
      </w:r>
      <w:r>
        <w:rPr>
          <w:rFonts w:ascii="Trebuchet MS" w:hAnsi="Trebuchet MS"/>
          <w:b/>
          <w:color w:val="007196"/>
          <w:sz w:val="19"/>
        </w:rPr>
        <w:t> </w:t>
      </w:r>
      <w:r>
        <w:rPr>
          <w:rFonts w:ascii="Trebuchet MS" w:hAnsi="Trebuchet MS"/>
          <w:b/>
          <w:color w:val="007196"/>
          <w:w w:val="85"/>
          <w:sz w:val="19"/>
        </w:rPr>
        <w:t>the</w:t>
      </w:r>
      <w:r>
        <w:rPr>
          <w:rFonts w:ascii="Trebuchet MS" w:hAnsi="Trebuchet MS"/>
          <w:b/>
          <w:color w:val="007196"/>
          <w:sz w:val="19"/>
        </w:rPr>
        <w:t> </w:t>
      </w:r>
      <w:r>
        <w:rPr>
          <w:rFonts w:ascii="Trebuchet MS" w:hAnsi="Trebuchet MS"/>
          <w:b/>
          <w:color w:val="007196"/>
          <w:w w:val="85"/>
          <w:sz w:val="19"/>
        </w:rPr>
        <w:t>dynamic</w:t>
      </w:r>
      <w:r>
        <w:rPr>
          <w:rFonts w:ascii="Trebuchet MS" w:hAnsi="Trebuchet MS"/>
          <w:b/>
          <w:color w:val="007196"/>
          <w:sz w:val="19"/>
        </w:rPr>
        <w:t> </w:t>
      </w:r>
      <w:r>
        <w:rPr>
          <w:rFonts w:ascii="Trebuchet MS" w:hAnsi="Trebuchet MS"/>
          <w:b/>
          <w:color w:val="007196"/>
          <w:w w:val="85"/>
          <w:sz w:val="19"/>
        </w:rPr>
        <w:t>devel-</w:t>
      </w:r>
      <w:r>
        <w:rPr>
          <w:rFonts w:ascii="Trebuchet MS" w:hAnsi="Trebuchet MS"/>
          <w:b/>
          <w:color w:val="007196"/>
          <w:w w:val="90"/>
          <w:sz w:val="19"/>
        </w:rPr>
        <w:t>opment</w:t>
      </w:r>
      <w:r>
        <w:rPr>
          <w:rFonts w:ascii="Trebuchet MS" w:hAnsi="Trebuchet MS"/>
          <w:b/>
          <w:color w:val="007196"/>
          <w:spacing w:val="-2"/>
          <w:w w:val="90"/>
          <w:sz w:val="19"/>
        </w:rPr>
        <w:t> </w:t>
      </w:r>
      <w:r>
        <w:rPr>
          <w:rFonts w:ascii="Trebuchet MS" w:hAnsi="Trebuchet MS"/>
          <w:b/>
          <w:color w:val="007196"/>
          <w:w w:val="90"/>
          <w:sz w:val="19"/>
        </w:rPr>
        <w:t>of</w:t>
      </w:r>
      <w:r>
        <w:rPr>
          <w:rFonts w:ascii="Trebuchet MS" w:hAnsi="Trebuchet MS"/>
          <w:b/>
          <w:color w:val="007196"/>
          <w:spacing w:val="-2"/>
          <w:w w:val="90"/>
          <w:sz w:val="19"/>
        </w:rPr>
        <w:t> </w:t>
      </w:r>
      <w:r>
        <w:rPr>
          <w:rFonts w:ascii="Trebuchet MS" w:hAnsi="Trebuchet MS"/>
          <w:b/>
          <w:color w:val="007196"/>
          <w:w w:val="90"/>
          <w:sz w:val="19"/>
        </w:rPr>
        <w:t>the</w:t>
      </w:r>
      <w:r>
        <w:rPr>
          <w:rFonts w:ascii="Trebuchet MS" w:hAnsi="Trebuchet MS"/>
          <w:b/>
          <w:color w:val="007196"/>
          <w:spacing w:val="-2"/>
          <w:w w:val="90"/>
          <w:sz w:val="19"/>
        </w:rPr>
        <w:t> </w:t>
      </w:r>
      <w:r>
        <w:rPr>
          <w:rFonts w:ascii="Trebuchet MS" w:hAnsi="Trebuchet MS"/>
          <w:b/>
          <w:color w:val="007196"/>
          <w:w w:val="90"/>
          <w:sz w:val="19"/>
        </w:rPr>
        <w:t>international</w:t>
      </w:r>
      <w:r>
        <w:rPr>
          <w:rFonts w:ascii="Trebuchet MS" w:hAnsi="Trebuchet MS"/>
          <w:b/>
          <w:color w:val="007196"/>
          <w:spacing w:val="-2"/>
          <w:w w:val="90"/>
          <w:sz w:val="19"/>
        </w:rPr>
        <w:t> </w:t>
      </w:r>
      <w:r>
        <w:rPr>
          <w:rFonts w:ascii="Trebuchet MS" w:hAnsi="Trebuchet MS"/>
          <w:b/>
          <w:color w:val="007196"/>
          <w:w w:val="90"/>
          <w:sz w:val="19"/>
        </w:rPr>
        <w:t>research</w:t>
      </w:r>
      <w:r>
        <w:rPr>
          <w:rFonts w:ascii="Trebuchet MS" w:hAnsi="Trebuchet MS"/>
          <w:b/>
          <w:color w:val="007196"/>
          <w:spacing w:val="-2"/>
          <w:w w:val="90"/>
          <w:sz w:val="19"/>
        </w:rPr>
        <w:t> </w:t>
      </w:r>
      <w:r>
        <w:rPr>
          <w:rFonts w:ascii="Trebuchet MS" w:hAnsi="Trebuchet MS"/>
          <w:b/>
          <w:color w:val="007196"/>
          <w:w w:val="90"/>
          <w:sz w:val="19"/>
        </w:rPr>
        <w:t>field.</w:t>
      </w:r>
      <w:r>
        <w:rPr>
          <w:rFonts w:ascii="Trebuchet MS" w:hAnsi="Trebuchet MS"/>
          <w:b/>
          <w:color w:val="007196"/>
          <w:spacing w:val="-2"/>
          <w:w w:val="90"/>
          <w:sz w:val="19"/>
        </w:rPr>
        <w:t> </w:t>
      </w:r>
      <w:r>
        <w:rPr>
          <w:rFonts w:ascii="Trebuchet MS" w:hAnsi="Trebuchet MS"/>
          <w:b/>
          <w:color w:val="007196"/>
          <w:w w:val="90"/>
          <w:sz w:val="19"/>
        </w:rPr>
        <w:t>By</w:t>
      </w:r>
      <w:r>
        <w:rPr>
          <w:rFonts w:ascii="Trebuchet MS" w:hAnsi="Trebuchet MS"/>
          <w:b/>
          <w:color w:val="007196"/>
          <w:spacing w:val="-2"/>
          <w:w w:val="90"/>
          <w:sz w:val="19"/>
        </w:rPr>
        <w:t> </w:t>
      </w:r>
      <w:r>
        <w:rPr>
          <w:rFonts w:ascii="Trebuchet MS" w:hAnsi="Trebuchet MS"/>
          <w:b/>
          <w:color w:val="007196"/>
          <w:w w:val="90"/>
          <w:sz w:val="19"/>
        </w:rPr>
        <w:t>the</w:t>
      </w:r>
      <w:r>
        <w:rPr>
          <w:rFonts w:ascii="Trebuchet MS" w:hAnsi="Trebuchet MS"/>
          <w:b/>
          <w:color w:val="007196"/>
          <w:spacing w:val="-2"/>
          <w:w w:val="90"/>
          <w:sz w:val="19"/>
        </w:rPr>
        <w:t> </w:t>
      </w:r>
      <w:r>
        <w:rPr>
          <w:rFonts w:ascii="Trebuchet MS" w:hAnsi="Trebuchet MS"/>
          <w:b/>
          <w:color w:val="007196"/>
          <w:w w:val="90"/>
          <w:sz w:val="19"/>
        </w:rPr>
        <w:t>end</w:t>
      </w:r>
      <w:r>
        <w:rPr>
          <w:rFonts w:ascii="Trebuchet MS" w:hAnsi="Trebuchet MS"/>
          <w:b/>
          <w:color w:val="007196"/>
          <w:spacing w:val="-2"/>
          <w:w w:val="90"/>
          <w:sz w:val="19"/>
        </w:rPr>
        <w:t> </w:t>
      </w:r>
      <w:r>
        <w:rPr>
          <w:rFonts w:ascii="Trebuchet MS" w:hAnsi="Trebuchet MS"/>
          <w:b/>
          <w:color w:val="007196"/>
          <w:w w:val="90"/>
          <w:sz w:val="19"/>
        </w:rPr>
        <w:t>of</w:t>
      </w:r>
      <w:r>
        <w:rPr>
          <w:rFonts w:ascii="Trebuchet MS" w:hAnsi="Trebuchet MS"/>
          <w:b/>
          <w:color w:val="007196"/>
          <w:spacing w:val="-2"/>
          <w:w w:val="90"/>
          <w:sz w:val="19"/>
        </w:rPr>
        <w:t> </w:t>
      </w:r>
      <w:r>
        <w:rPr>
          <w:rFonts w:ascii="Trebuchet MS" w:hAnsi="Trebuchet MS"/>
          <w:b/>
          <w:color w:val="007196"/>
          <w:w w:val="90"/>
          <w:sz w:val="19"/>
        </w:rPr>
        <w:t>the</w:t>
      </w:r>
      <w:r>
        <w:rPr>
          <w:rFonts w:ascii="Trebuchet MS" w:hAnsi="Trebuchet MS"/>
          <w:b/>
          <w:color w:val="007196"/>
          <w:spacing w:val="-2"/>
          <w:w w:val="90"/>
          <w:sz w:val="19"/>
        </w:rPr>
        <w:t> </w:t>
      </w:r>
      <w:r>
        <w:rPr>
          <w:rFonts w:ascii="Trebuchet MS" w:hAnsi="Trebuchet MS"/>
          <w:b/>
          <w:color w:val="007196"/>
          <w:w w:val="90"/>
          <w:sz w:val="19"/>
        </w:rPr>
        <w:t>conceptual</w:t>
      </w:r>
      <w:r>
        <w:rPr>
          <w:rFonts w:ascii="Trebuchet MS" w:hAnsi="Trebuchet MS"/>
          <w:b/>
          <w:color w:val="007196"/>
          <w:spacing w:val="-2"/>
          <w:w w:val="90"/>
          <w:sz w:val="19"/>
        </w:rPr>
        <w:t> </w:t>
      </w:r>
      <w:r>
        <w:rPr>
          <w:rFonts w:ascii="Trebuchet MS" w:hAnsi="Trebuchet MS"/>
          <w:b/>
          <w:color w:val="007196"/>
          <w:w w:val="90"/>
          <w:sz w:val="19"/>
        </w:rPr>
        <w:t>framework</w:t>
      </w:r>
      <w:r>
        <w:rPr>
          <w:rFonts w:ascii="Trebuchet MS" w:hAnsi="Trebuchet MS"/>
          <w:b/>
          <w:color w:val="007196"/>
          <w:spacing w:val="-2"/>
          <w:w w:val="90"/>
          <w:sz w:val="19"/>
        </w:rPr>
        <w:t> </w:t>
      </w:r>
      <w:r>
        <w:rPr>
          <w:rFonts w:ascii="Trebuchet MS" w:hAnsi="Trebuchet MS"/>
          <w:b/>
          <w:color w:val="007196"/>
          <w:w w:val="90"/>
          <w:sz w:val="19"/>
        </w:rPr>
        <w:t>programme’s</w:t>
      </w:r>
      <w:r>
        <w:rPr>
          <w:rFonts w:ascii="Trebuchet MS" w:hAnsi="Trebuchet MS"/>
          <w:b/>
          <w:color w:val="007196"/>
          <w:spacing w:val="-2"/>
          <w:w w:val="90"/>
          <w:sz w:val="19"/>
        </w:rPr>
        <w:t> </w:t>
      </w:r>
      <w:r>
        <w:rPr>
          <w:rFonts w:ascii="Trebuchet MS" w:hAnsi="Trebuchet MS"/>
          <w:b/>
          <w:color w:val="007196"/>
          <w:w w:val="90"/>
          <w:sz w:val="19"/>
        </w:rPr>
        <w:t>term</w:t>
      </w:r>
      <w:r>
        <w:rPr>
          <w:rFonts w:ascii="Trebuchet MS" w:hAnsi="Trebuchet MS"/>
          <w:b/>
          <w:color w:val="007196"/>
          <w:spacing w:val="-2"/>
          <w:w w:val="90"/>
          <w:sz w:val="19"/>
        </w:rPr>
        <w:t> </w:t>
      </w:r>
      <w:r>
        <w:rPr>
          <w:rFonts w:ascii="Trebuchet MS" w:hAnsi="Trebuchet MS"/>
          <w:b/>
          <w:color w:val="007196"/>
          <w:w w:val="90"/>
          <w:sz w:val="19"/>
        </w:rPr>
        <w:t>in</w:t>
      </w:r>
      <w:r>
        <w:rPr>
          <w:rFonts w:ascii="Trebuchet MS" w:hAnsi="Trebuchet MS"/>
          <w:b/>
          <w:color w:val="007196"/>
          <w:spacing w:val="-2"/>
          <w:w w:val="90"/>
          <w:sz w:val="19"/>
        </w:rPr>
        <w:t> </w:t>
      </w:r>
      <w:r>
        <w:rPr>
          <w:rFonts w:ascii="Trebuchet MS" w:hAnsi="Trebuchet MS"/>
          <w:b/>
          <w:color w:val="007196"/>
          <w:w w:val="90"/>
          <w:sz w:val="19"/>
        </w:rPr>
        <w:t>2026, the following milestones should have been reached in Germany, depending on the technology level:</w:t>
      </w:r>
    </w:p>
    <w:p>
      <w:pPr>
        <w:spacing w:after="0" w:line="283" w:lineRule="auto"/>
        <w:jc w:val="left"/>
        <w:rPr>
          <w:rFonts w:ascii="Trebuchet MS" w:hAnsi="Trebuchet MS"/>
          <w:b/>
          <w:sz w:val="19"/>
        </w:rPr>
        <w:sectPr>
          <w:headerReference w:type="even" r:id="rId84"/>
          <w:pgSz w:w="11910" w:h="16840"/>
          <w:pgMar w:header="0" w:footer="0" w:top="0" w:bottom="280" w:left="0" w:right="0"/>
        </w:sectPr>
      </w:pPr>
    </w:p>
    <w:p>
      <w:pPr>
        <w:pStyle w:val="BodyText"/>
        <w:rPr>
          <w:rFonts w:ascii="Trebuchet MS"/>
          <w:b/>
          <w:sz w:val="21"/>
        </w:rPr>
      </w:pPr>
    </w:p>
    <w:p>
      <w:pPr>
        <w:pStyle w:val="BodyText"/>
        <w:rPr>
          <w:rFonts w:ascii="Trebuchet MS"/>
          <w:b/>
          <w:sz w:val="21"/>
        </w:rPr>
      </w:pPr>
    </w:p>
    <w:p>
      <w:pPr>
        <w:pStyle w:val="BodyText"/>
        <w:rPr>
          <w:rFonts w:ascii="Trebuchet MS"/>
          <w:b/>
          <w:sz w:val="21"/>
        </w:rPr>
      </w:pPr>
    </w:p>
    <w:p>
      <w:pPr>
        <w:pStyle w:val="BodyText"/>
        <w:rPr>
          <w:rFonts w:ascii="Trebuchet MS"/>
          <w:b/>
          <w:sz w:val="21"/>
        </w:rPr>
      </w:pPr>
    </w:p>
    <w:p>
      <w:pPr>
        <w:pStyle w:val="BodyText"/>
        <w:rPr>
          <w:rFonts w:ascii="Trebuchet MS"/>
          <w:b/>
          <w:sz w:val="21"/>
        </w:rPr>
      </w:pPr>
    </w:p>
    <w:p>
      <w:pPr>
        <w:pStyle w:val="BodyText"/>
        <w:rPr>
          <w:rFonts w:ascii="Trebuchet MS"/>
          <w:b/>
          <w:sz w:val="21"/>
        </w:rPr>
      </w:pPr>
    </w:p>
    <w:p>
      <w:pPr>
        <w:pStyle w:val="BodyText"/>
        <w:spacing w:before="75"/>
        <w:rPr>
          <w:rFonts w:ascii="Trebuchet MS"/>
          <w:b/>
          <w:sz w:val="21"/>
        </w:rPr>
      </w:pPr>
    </w:p>
    <w:p>
      <w:pPr>
        <w:pStyle w:val="Heading3"/>
        <w:spacing w:before="1"/>
      </w:pPr>
      <w:r>
        <w:rPr/>
        <w:drawing>
          <wp:anchor distT="0" distB="0" distL="0" distR="0" allowOverlap="1" layoutInCell="1" locked="0" behindDoc="0" simplePos="0" relativeHeight="15762432">
            <wp:simplePos x="0" y="0"/>
            <wp:positionH relativeFrom="page">
              <wp:posOffset>3645001</wp:posOffset>
            </wp:positionH>
            <wp:positionV relativeFrom="paragraph">
              <wp:posOffset>-371320</wp:posOffset>
            </wp:positionV>
            <wp:extent cx="3914990" cy="2640901"/>
            <wp:effectExtent l="0" t="0" r="0" b="0"/>
            <wp:wrapNone/>
            <wp:docPr id="152" name="Image 152" descr="Parametric source for entangled photons. "/>
            <wp:cNvGraphicFramePr>
              <a:graphicFrameLocks/>
            </wp:cNvGraphicFramePr>
            <a:graphic>
              <a:graphicData uri="http://schemas.openxmlformats.org/drawingml/2006/picture">
                <pic:pic>
                  <pic:nvPicPr>
                    <pic:cNvPr id="152" name="Image 152" descr="Parametric source for entangled photons. "/>
                    <pic:cNvPicPr/>
                  </pic:nvPicPr>
                  <pic:blipFill>
                    <a:blip r:embed="rId88" cstate="print"/>
                    <a:stretch>
                      <a:fillRect/>
                    </a:stretch>
                  </pic:blipFill>
                  <pic:spPr>
                    <a:xfrm>
                      <a:off x="0" y="0"/>
                      <a:ext cx="3914990" cy="2640901"/>
                    </a:xfrm>
                    <a:prstGeom prst="rect">
                      <a:avLst/>
                    </a:prstGeom>
                  </pic:spPr>
                </pic:pic>
              </a:graphicData>
            </a:graphic>
          </wp:anchor>
        </w:drawing>
      </w:r>
      <w:bookmarkStart w:name="Quantum computing" w:id="53"/>
      <w:bookmarkEnd w:id="53"/>
      <w:r>
        <w:rPr>
          <w:b w:val="0"/>
        </w:rPr>
      </w:r>
      <w:bookmarkStart w:name="Quantum sensor technology" w:id="54"/>
      <w:bookmarkEnd w:id="54"/>
      <w:r>
        <w:rPr>
          <w:b w:val="0"/>
        </w:rPr>
      </w:r>
      <w:bookmarkStart w:name="Quantum communication and post-quantum c" w:id="55"/>
      <w:bookmarkEnd w:id="55"/>
      <w:r>
        <w:rPr>
          <w:b w:val="0"/>
        </w:rPr>
      </w:r>
      <w:bookmarkStart w:name="_bookmark20" w:id="56"/>
      <w:bookmarkEnd w:id="56"/>
      <w:r>
        <w:rPr>
          <w:b w:val="0"/>
        </w:rPr>
      </w:r>
      <w:r>
        <w:rPr>
          <w:color w:val="007196"/>
          <w:w w:val="110"/>
        </w:rPr>
        <w:t>Quantum</w:t>
      </w:r>
      <w:r>
        <w:rPr>
          <w:color w:val="007196"/>
          <w:spacing w:val="9"/>
          <w:w w:val="110"/>
        </w:rPr>
        <w:t> </w:t>
      </w:r>
      <w:r>
        <w:rPr>
          <w:color w:val="007196"/>
          <w:spacing w:val="-2"/>
          <w:w w:val="110"/>
        </w:rPr>
        <w:t>computing</w:t>
      </w:r>
    </w:p>
    <w:p>
      <w:pPr>
        <w:pStyle w:val="BodyText"/>
        <w:spacing w:line="280" w:lineRule="auto" w:before="35"/>
        <w:ind w:left="847" w:right="6591" w:hanging="5"/>
      </w:pPr>
      <w:r>
        <w:rPr/>
        <w:t>The goal is for Germany to catch up in technological terms with the leading players in quantum computing outside the EU. This is primarily about competitive-ness in a purely technical sense, such as the availa-bility of quantum hardware, its performance and an estimate of its potential for scaling, error rates and error correction. Measurable technological goals in 2026</w:t>
      </w:r>
      <w:r>
        <w:rPr>
          <w:spacing w:val="-1"/>
        </w:rPr>
        <w:t> </w:t>
      </w:r>
      <w:r>
        <w:rPr/>
        <w:t>include:</w:t>
      </w:r>
    </w:p>
    <w:p>
      <w:pPr>
        <w:pStyle w:val="BodyText"/>
        <w:spacing w:before="32"/>
      </w:pPr>
    </w:p>
    <w:p>
      <w:pPr>
        <w:pStyle w:val="ListParagraph"/>
        <w:numPr>
          <w:ilvl w:val="1"/>
          <w:numId w:val="20"/>
        </w:numPr>
        <w:tabs>
          <w:tab w:pos="1038" w:val="left" w:leader="none"/>
          <w:tab w:pos="1046" w:val="left" w:leader="none"/>
        </w:tabs>
        <w:spacing w:line="280" w:lineRule="auto" w:before="0" w:after="0"/>
        <w:ind w:left="1046" w:right="6738" w:hanging="181"/>
        <w:jc w:val="both"/>
        <w:rPr>
          <w:sz w:val="19"/>
        </w:rPr>
      </w:pPr>
      <w:r>
        <w:rPr>
          <w:sz w:val="19"/>
        </w:rPr>
        <w:t>Availability of a quantum computer on a par with international developments and at least 100 indi-vidually</w:t>
      </w:r>
      <w:r>
        <w:rPr>
          <w:spacing w:val="-5"/>
          <w:sz w:val="19"/>
        </w:rPr>
        <w:t> </w:t>
      </w:r>
      <w:r>
        <w:rPr>
          <w:sz w:val="19"/>
        </w:rPr>
        <w:t>controllable</w:t>
      </w:r>
      <w:r>
        <w:rPr>
          <w:spacing w:val="-5"/>
          <w:sz w:val="19"/>
        </w:rPr>
        <w:t> </w:t>
      </w:r>
      <w:r>
        <w:rPr>
          <w:sz w:val="19"/>
        </w:rPr>
        <w:t>qubits,</w:t>
      </w:r>
      <w:r>
        <w:rPr>
          <w:spacing w:val="-5"/>
          <w:sz w:val="19"/>
        </w:rPr>
        <w:t> </w:t>
      </w:r>
      <w:r>
        <w:rPr>
          <w:sz w:val="19"/>
        </w:rPr>
        <w:t>scalable</w:t>
      </w:r>
      <w:r>
        <w:rPr>
          <w:spacing w:val="-5"/>
          <w:sz w:val="19"/>
        </w:rPr>
        <w:t> </w:t>
      </w:r>
      <w:r>
        <w:rPr>
          <w:sz w:val="19"/>
        </w:rPr>
        <w:t>to</w:t>
      </w:r>
      <w:r>
        <w:rPr>
          <w:spacing w:val="-5"/>
          <w:sz w:val="19"/>
        </w:rPr>
        <w:t> </w:t>
      </w:r>
      <w:r>
        <w:rPr>
          <w:sz w:val="19"/>
        </w:rPr>
        <w:t>500</w:t>
      </w:r>
      <w:r>
        <w:rPr>
          <w:spacing w:val="-5"/>
          <w:sz w:val="19"/>
        </w:rPr>
        <w:t> </w:t>
      </w:r>
      <w:r>
        <w:rPr>
          <w:sz w:val="19"/>
        </w:rPr>
        <w:t>qubits.</w:t>
      </w:r>
    </w:p>
    <w:p>
      <w:pPr>
        <w:pStyle w:val="BodyText"/>
        <w:spacing w:before="5"/>
        <w:rPr>
          <w:sz w:val="13"/>
        </w:rPr>
      </w:pPr>
    </w:p>
    <w:p>
      <w:pPr>
        <w:pStyle w:val="BodyText"/>
        <w:spacing w:after="0"/>
        <w:rPr>
          <w:sz w:val="13"/>
        </w:rPr>
        <w:sectPr>
          <w:headerReference w:type="default" r:id="rId86"/>
          <w:headerReference w:type="even" r:id="rId87"/>
          <w:pgSz w:w="11910" w:h="16840"/>
          <w:pgMar w:header="701" w:footer="0" w:top="900" w:bottom="280" w:left="0" w:right="0"/>
          <w:pgNumType w:start="35"/>
        </w:sectPr>
      </w:pPr>
    </w:p>
    <w:p>
      <w:pPr>
        <w:pStyle w:val="ListParagraph"/>
        <w:numPr>
          <w:ilvl w:val="1"/>
          <w:numId w:val="20"/>
        </w:numPr>
        <w:tabs>
          <w:tab w:pos="1046" w:val="left" w:leader="none"/>
        </w:tabs>
        <w:spacing w:line="280" w:lineRule="auto" w:before="101" w:after="0"/>
        <w:ind w:left="1046" w:right="283" w:hanging="181"/>
        <w:jc w:val="left"/>
        <w:rPr>
          <w:sz w:val="19"/>
        </w:rPr>
      </w:pPr>
      <w:r>
        <w:rPr>
          <w:sz w:val="19"/>
        </w:rPr>
        <w:t>Development of high-performance special hard-ware for suitable application fields of quantum </w:t>
      </w:r>
      <w:r>
        <w:rPr>
          <w:spacing w:val="-2"/>
          <w:sz w:val="19"/>
        </w:rPr>
        <w:t>computing.</w:t>
      </w:r>
    </w:p>
    <w:p>
      <w:pPr>
        <w:pStyle w:val="BodyText"/>
        <w:spacing w:before="35"/>
      </w:pPr>
    </w:p>
    <w:p>
      <w:pPr>
        <w:pStyle w:val="ListParagraph"/>
        <w:numPr>
          <w:ilvl w:val="1"/>
          <w:numId w:val="20"/>
        </w:numPr>
        <w:tabs>
          <w:tab w:pos="1046" w:val="left" w:leader="none"/>
        </w:tabs>
        <w:spacing w:line="280" w:lineRule="auto" w:before="0" w:after="0"/>
        <w:ind w:left="1046" w:right="17" w:hanging="181"/>
        <w:jc w:val="left"/>
        <w:rPr>
          <w:sz w:val="19"/>
        </w:rPr>
      </w:pPr>
      <w:r>
        <w:rPr>
          <w:sz w:val="19"/>
        </w:rPr>
        <w:t>Furthermore, the techno-economic development of the entrepreneurial ecosystem for quantum com-puting in Germany should be among the top three within the EU and as a minimum, should, together with its European partners, attain the same level</w:t>
      </w:r>
    </w:p>
    <w:p>
      <w:pPr>
        <w:pStyle w:val="BodyText"/>
        <w:spacing w:line="280" w:lineRule="auto"/>
        <w:ind w:left="1051" w:firstLine="2"/>
      </w:pPr>
      <w:r>
        <w:rPr/>
        <w:t>as important non-European industrialised coun-tries such as the USA or Japan. Related quantitative indicators</w:t>
      </w:r>
      <w:r>
        <w:rPr>
          <w:spacing w:val="-1"/>
        </w:rPr>
        <w:t> </w:t>
      </w:r>
      <w:r>
        <w:rPr/>
        <w:t>include:</w:t>
      </w:r>
    </w:p>
    <w:p>
      <w:pPr>
        <w:pStyle w:val="BodyText"/>
        <w:spacing w:before="32"/>
      </w:pPr>
    </w:p>
    <w:p>
      <w:pPr>
        <w:pStyle w:val="ListParagraph"/>
        <w:numPr>
          <w:ilvl w:val="2"/>
          <w:numId w:val="20"/>
        </w:numPr>
        <w:tabs>
          <w:tab w:pos="1305" w:val="left" w:leader="none"/>
          <w:tab w:pos="1310" w:val="left" w:leader="none"/>
        </w:tabs>
        <w:spacing w:line="280" w:lineRule="auto" w:before="1" w:after="0"/>
        <w:ind w:left="1310" w:right="21" w:hanging="247"/>
        <w:jc w:val="left"/>
        <w:rPr>
          <w:sz w:val="19"/>
        </w:rPr>
      </w:pPr>
      <w:r>
        <w:rPr>
          <w:sz w:val="19"/>
        </w:rPr>
        <w:t>turnover, number of employees and profitability cumulated across the companies in the German </w:t>
      </w:r>
      <w:r>
        <w:rPr>
          <w:spacing w:val="-2"/>
          <w:sz w:val="19"/>
        </w:rPr>
        <w:t>ecosystem</w:t>
      </w:r>
    </w:p>
    <w:p>
      <w:pPr>
        <w:pStyle w:val="ListParagraph"/>
        <w:numPr>
          <w:ilvl w:val="2"/>
          <w:numId w:val="20"/>
        </w:numPr>
        <w:tabs>
          <w:tab w:pos="1309" w:val="left" w:leader="none"/>
        </w:tabs>
        <w:spacing w:line="280" w:lineRule="auto" w:before="0" w:after="0"/>
        <w:ind w:left="1309" w:right="36" w:hanging="246"/>
        <w:jc w:val="left"/>
        <w:rPr>
          <w:sz w:val="19"/>
        </w:rPr>
      </w:pPr>
      <w:r>
        <w:rPr>
          <w:sz w:val="19"/>
        </w:rPr>
        <w:t>development</w:t>
      </w:r>
      <w:r>
        <w:rPr>
          <w:spacing w:val="-2"/>
          <w:sz w:val="19"/>
        </w:rPr>
        <w:t> </w:t>
      </w:r>
      <w:r>
        <w:rPr>
          <w:sz w:val="19"/>
        </w:rPr>
        <w:t>of</w:t>
      </w:r>
      <w:r>
        <w:rPr>
          <w:spacing w:val="-2"/>
          <w:sz w:val="19"/>
        </w:rPr>
        <w:t> </w:t>
      </w:r>
      <w:r>
        <w:rPr>
          <w:sz w:val="19"/>
        </w:rPr>
        <w:t>the</w:t>
      </w:r>
      <w:r>
        <w:rPr>
          <w:spacing w:val="-2"/>
          <w:sz w:val="19"/>
        </w:rPr>
        <w:t> </w:t>
      </w:r>
      <w:r>
        <w:rPr>
          <w:sz w:val="19"/>
        </w:rPr>
        <w:t>number</w:t>
      </w:r>
      <w:r>
        <w:rPr>
          <w:spacing w:val="-2"/>
          <w:sz w:val="19"/>
        </w:rPr>
        <w:t> </w:t>
      </w:r>
      <w:r>
        <w:rPr>
          <w:sz w:val="19"/>
        </w:rPr>
        <w:t>of</w:t>
      </w:r>
      <w:r>
        <w:rPr>
          <w:spacing w:val="-2"/>
          <w:sz w:val="19"/>
        </w:rPr>
        <w:t> </w:t>
      </w:r>
      <w:r>
        <w:rPr>
          <w:sz w:val="19"/>
        </w:rPr>
        <w:t>patents</w:t>
      </w:r>
      <w:r>
        <w:rPr>
          <w:spacing w:val="-2"/>
          <w:sz w:val="19"/>
        </w:rPr>
        <w:t> </w:t>
      </w:r>
      <w:r>
        <w:rPr>
          <w:sz w:val="19"/>
        </w:rPr>
        <w:t>related</w:t>
      </w:r>
      <w:r>
        <w:rPr>
          <w:spacing w:val="-2"/>
          <w:sz w:val="19"/>
        </w:rPr>
        <w:t> </w:t>
      </w:r>
      <w:r>
        <w:rPr>
          <w:sz w:val="19"/>
        </w:rPr>
        <w:t>to quantum computing by companies in the eco-system and by German research institutions</w:t>
      </w:r>
    </w:p>
    <w:p>
      <w:pPr>
        <w:pStyle w:val="ListParagraph"/>
        <w:numPr>
          <w:ilvl w:val="2"/>
          <w:numId w:val="20"/>
        </w:numPr>
        <w:tabs>
          <w:tab w:pos="1306" w:val="left" w:leader="none"/>
          <w:tab w:pos="1308" w:val="left" w:leader="none"/>
        </w:tabs>
        <w:spacing w:line="280" w:lineRule="auto" w:before="0" w:after="0"/>
        <w:ind w:left="1306" w:right="187" w:hanging="243"/>
        <w:jc w:val="left"/>
        <w:rPr>
          <w:sz w:val="19"/>
        </w:rPr>
      </w:pPr>
      <w:r>
        <w:rPr>
          <w:sz w:val="19"/>
        </w:rPr>
        <w:t>degree</w:t>
      </w:r>
      <w:r>
        <w:rPr>
          <w:sz w:val="19"/>
        </w:rPr>
        <w:t> of coverage of quantum-computing-relevant technology branches by companies in the</w:t>
      </w:r>
      <w:r>
        <w:rPr>
          <w:spacing w:val="-1"/>
          <w:sz w:val="19"/>
        </w:rPr>
        <w:t> </w:t>
      </w:r>
      <w:r>
        <w:rPr>
          <w:sz w:val="19"/>
        </w:rPr>
        <w:t>ecosystem</w:t>
      </w:r>
    </w:p>
    <w:p>
      <w:pPr>
        <w:pStyle w:val="ListParagraph"/>
        <w:numPr>
          <w:ilvl w:val="2"/>
          <w:numId w:val="20"/>
        </w:numPr>
        <w:tabs>
          <w:tab w:pos="1301" w:val="left" w:leader="none"/>
          <w:tab w:pos="1306" w:val="left" w:leader="none"/>
        </w:tabs>
        <w:spacing w:line="280" w:lineRule="auto" w:before="0" w:after="0"/>
        <w:ind w:left="1306" w:right="0" w:hanging="243"/>
        <w:jc w:val="left"/>
        <w:rPr>
          <w:sz w:val="19"/>
        </w:rPr>
      </w:pPr>
      <w:r>
        <w:rPr>
          <w:sz w:val="19"/>
        </w:rPr>
        <w:t>In addition, the extent to which networking</w:t>
      </w:r>
      <w:r>
        <w:rPr>
          <w:spacing w:val="80"/>
          <w:sz w:val="19"/>
        </w:rPr>
        <w:t> </w:t>
      </w:r>
      <w:r>
        <w:rPr>
          <w:sz w:val="19"/>
        </w:rPr>
        <w:t>takes place between companies in the ecosystem is to be recorded in the sense of how many com-panies or scientific partners work cooperatively on average, or what other economic networking takes place such as equity investments, spin-offs, etc. The number of companies in the ecosystem</w:t>
      </w:r>
      <w:r>
        <w:rPr>
          <w:spacing w:val="40"/>
          <w:sz w:val="19"/>
        </w:rPr>
        <w:t> </w:t>
      </w:r>
      <w:r>
        <w:rPr>
          <w:sz w:val="19"/>
        </w:rPr>
        <w:t>is to be determined.</w:t>
      </w:r>
    </w:p>
    <w:p>
      <w:pPr>
        <w:pStyle w:val="BodyText"/>
        <w:spacing w:before="26"/>
      </w:pPr>
    </w:p>
    <w:p>
      <w:pPr>
        <w:pStyle w:val="ListParagraph"/>
        <w:numPr>
          <w:ilvl w:val="1"/>
          <w:numId w:val="20"/>
        </w:numPr>
        <w:tabs>
          <w:tab w:pos="1038" w:val="left" w:leader="none"/>
          <w:tab w:pos="1051" w:val="left" w:leader="none"/>
        </w:tabs>
        <w:spacing w:line="280" w:lineRule="auto" w:before="0" w:after="0"/>
        <w:ind w:left="1051" w:right="21" w:hanging="186"/>
        <w:jc w:val="left"/>
        <w:rPr>
          <w:sz w:val="19"/>
        </w:rPr>
      </w:pPr>
      <w:r>
        <w:rPr>
          <w:sz w:val="19"/>
        </w:rPr>
        <w:t>At</w:t>
      </w:r>
      <w:r>
        <w:rPr>
          <w:spacing w:val="-1"/>
          <w:sz w:val="19"/>
        </w:rPr>
        <w:t> </w:t>
      </w:r>
      <w:r>
        <w:rPr>
          <w:sz w:val="19"/>
        </w:rPr>
        <w:t>least</w:t>
      </w:r>
      <w:r>
        <w:rPr>
          <w:spacing w:val="-1"/>
          <w:sz w:val="19"/>
        </w:rPr>
        <w:t> </w:t>
      </w:r>
      <w:r>
        <w:rPr>
          <w:sz w:val="19"/>
        </w:rPr>
        <w:t>60</w:t>
      </w:r>
      <w:r>
        <w:rPr>
          <w:spacing w:val="-1"/>
          <w:sz w:val="19"/>
        </w:rPr>
        <w:t> </w:t>
      </w:r>
      <w:r>
        <w:rPr>
          <w:sz w:val="19"/>
        </w:rPr>
        <w:t>end</w:t>
      </w:r>
      <w:r>
        <w:rPr>
          <w:spacing w:val="-1"/>
          <w:sz w:val="19"/>
        </w:rPr>
        <w:t> </w:t>
      </w:r>
      <w:r>
        <w:rPr>
          <w:sz w:val="19"/>
        </w:rPr>
        <w:t>users</w:t>
      </w:r>
      <w:r>
        <w:rPr>
          <w:spacing w:val="-1"/>
          <w:sz w:val="19"/>
        </w:rPr>
        <w:t> </w:t>
      </w:r>
      <w:r>
        <w:rPr>
          <w:sz w:val="19"/>
        </w:rPr>
        <w:t>are</w:t>
      </w:r>
      <w:r>
        <w:rPr>
          <w:spacing w:val="-1"/>
          <w:sz w:val="19"/>
        </w:rPr>
        <w:t> </w:t>
      </w:r>
      <w:r>
        <w:rPr>
          <w:sz w:val="19"/>
        </w:rPr>
        <w:t>active</w:t>
      </w:r>
      <w:r>
        <w:rPr>
          <w:spacing w:val="-1"/>
          <w:sz w:val="19"/>
        </w:rPr>
        <w:t> </w:t>
      </w:r>
      <w:r>
        <w:rPr>
          <w:sz w:val="19"/>
        </w:rPr>
        <w:t>in</w:t>
      </w:r>
      <w:r>
        <w:rPr>
          <w:spacing w:val="-1"/>
          <w:sz w:val="19"/>
        </w:rPr>
        <w:t> </w:t>
      </w:r>
      <w:r>
        <w:rPr>
          <w:sz w:val="19"/>
        </w:rPr>
        <w:t>quantum</w:t>
      </w:r>
      <w:r>
        <w:rPr>
          <w:spacing w:val="-1"/>
          <w:sz w:val="19"/>
        </w:rPr>
        <w:t> </w:t>
      </w:r>
      <w:r>
        <w:rPr>
          <w:sz w:val="19"/>
        </w:rPr>
        <w:t>comput-ing in Germany, including in business, science and civil</w:t>
      </w:r>
      <w:r>
        <w:rPr>
          <w:spacing w:val="-1"/>
          <w:sz w:val="19"/>
        </w:rPr>
        <w:t> </w:t>
      </w:r>
      <w:r>
        <w:rPr>
          <w:sz w:val="19"/>
        </w:rPr>
        <w:t>society.</w:t>
      </w:r>
    </w:p>
    <w:p>
      <w:pPr>
        <w:pStyle w:val="BodyText"/>
        <w:rPr>
          <w:sz w:val="21"/>
        </w:rPr>
      </w:pPr>
      <w:r>
        <w:rPr/>
        <w:br w:type="column"/>
      </w:r>
      <w:r>
        <w:rPr>
          <w:sz w:val="21"/>
        </w:rPr>
      </w:r>
    </w:p>
    <w:p>
      <w:pPr>
        <w:pStyle w:val="BodyText"/>
        <w:spacing w:before="112"/>
        <w:rPr>
          <w:sz w:val="21"/>
        </w:rPr>
      </w:pPr>
    </w:p>
    <w:p>
      <w:pPr>
        <w:pStyle w:val="Heading3"/>
        <w:ind w:left="396"/>
      </w:pPr>
      <w:r>
        <w:rPr>
          <w:color w:val="007196"/>
          <w:spacing w:val="4"/>
        </w:rPr>
        <w:t>Quantum</w:t>
      </w:r>
      <w:r>
        <w:rPr>
          <w:color w:val="007196"/>
          <w:spacing w:val="24"/>
        </w:rPr>
        <w:t> </w:t>
      </w:r>
      <w:r>
        <w:rPr>
          <w:color w:val="007196"/>
          <w:spacing w:val="4"/>
        </w:rPr>
        <w:t>sensor</w:t>
      </w:r>
      <w:r>
        <w:rPr>
          <w:color w:val="007196"/>
          <w:spacing w:val="24"/>
        </w:rPr>
        <w:t> </w:t>
      </w:r>
      <w:r>
        <w:rPr>
          <w:color w:val="007196"/>
          <w:spacing w:val="-2"/>
        </w:rPr>
        <w:t>technology</w:t>
      </w:r>
    </w:p>
    <w:p>
      <w:pPr>
        <w:pStyle w:val="BodyText"/>
        <w:spacing w:line="280" w:lineRule="auto" w:before="36"/>
        <w:ind w:left="395" w:right="1675" w:hanging="13"/>
      </w:pPr>
      <w:r>
        <w:rPr/>
        <w:t>With regard to quantum sensor technology, the Feder-al Government wants to put promising technological developments into use in the economy, society and in governmental institutions. In 2026 the following level of development should be attained in Germany:</w:t>
      </w:r>
    </w:p>
    <w:p>
      <w:pPr>
        <w:pStyle w:val="BodyText"/>
        <w:spacing w:before="33"/>
      </w:pPr>
    </w:p>
    <w:p>
      <w:pPr>
        <w:pStyle w:val="ListParagraph"/>
        <w:numPr>
          <w:ilvl w:val="0"/>
          <w:numId w:val="20"/>
        </w:numPr>
        <w:tabs>
          <w:tab w:pos="587" w:val="left" w:leader="none"/>
          <w:tab w:pos="594" w:val="left" w:leader="none"/>
        </w:tabs>
        <w:spacing w:line="280" w:lineRule="auto" w:before="1" w:after="0"/>
        <w:ind w:left="594" w:right="1906" w:hanging="188"/>
        <w:jc w:val="left"/>
        <w:rPr>
          <w:sz w:val="19"/>
        </w:rPr>
      </w:pPr>
      <w:r>
        <w:rPr>
          <w:sz w:val="19"/>
        </w:rPr>
        <w:t>Five new products in quantum sensor technology on the market</w:t>
      </w:r>
    </w:p>
    <w:p>
      <w:pPr>
        <w:pStyle w:val="BodyText"/>
        <w:spacing w:before="36"/>
      </w:pPr>
    </w:p>
    <w:p>
      <w:pPr>
        <w:pStyle w:val="ListParagraph"/>
        <w:numPr>
          <w:ilvl w:val="0"/>
          <w:numId w:val="20"/>
        </w:numPr>
        <w:tabs>
          <w:tab w:pos="588" w:val="left" w:leader="none"/>
          <w:tab w:pos="592" w:val="left" w:leader="none"/>
        </w:tabs>
        <w:spacing w:line="280" w:lineRule="auto" w:before="0" w:after="0"/>
        <w:ind w:left="592" w:right="1996" w:hanging="186"/>
        <w:jc w:val="left"/>
        <w:rPr>
          <w:sz w:val="19"/>
        </w:rPr>
      </w:pPr>
      <w:r>
        <w:rPr>
          <w:sz w:val="19"/>
        </w:rPr>
        <w:t>Optical clocks that meet the requirements of the next generation of Galileo clocks.</w:t>
      </w:r>
    </w:p>
    <w:p>
      <w:pPr>
        <w:pStyle w:val="BodyText"/>
        <w:spacing w:before="19"/>
      </w:pPr>
    </w:p>
    <w:p>
      <w:pPr>
        <w:pStyle w:val="Heading3"/>
        <w:spacing w:line="259" w:lineRule="auto"/>
        <w:ind w:left="400" w:right="1769" w:hanging="5"/>
      </w:pPr>
      <w:r>
        <w:rPr>
          <w:color w:val="007196"/>
          <w:w w:val="110"/>
        </w:rPr>
        <w:t>Quantum</w:t>
      </w:r>
      <w:r>
        <w:rPr>
          <w:color w:val="007196"/>
          <w:spacing w:val="-1"/>
          <w:w w:val="110"/>
        </w:rPr>
        <w:t> </w:t>
      </w:r>
      <w:r>
        <w:rPr>
          <w:color w:val="007196"/>
          <w:w w:val="110"/>
        </w:rPr>
        <w:t>communication</w:t>
      </w:r>
      <w:r>
        <w:rPr>
          <w:color w:val="007196"/>
          <w:spacing w:val="-1"/>
          <w:w w:val="110"/>
        </w:rPr>
        <w:t> </w:t>
      </w:r>
      <w:r>
        <w:rPr>
          <w:color w:val="007196"/>
          <w:w w:val="110"/>
        </w:rPr>
        <w:t>and</w:t>
      </w:r>
      <w:r>
        <w:rPr>
          <w:color w:val="007196"/>
          <w:spacing w:val="-1"/>
          <w:w w:val="110"/>
        </w:rPr>
        <w:t> </w:t>
      </w:r>
      <w:r>
        <w:rPr>
          <w:color w:val="007196"/>
          <w:w w:val="110"/>
        </w:rPr>
        <w:t>post-quantum </w:t>
      </w:r>
      <w:r>
        <w:rPr>
          <w:color w:val="007196"/>
          <w:spacing w:val="-2"/>
          <w:w w:val="110"/>
        </w:rPr>
        <w:t>cryptography</w:t>
      </w:r>
    </w:p>
    <w:p>
      <w:pPr>
        <w:pStyle w:val="BodyText"/>
        <w:spacing w:line="280" w:lineRule="auto" w:before="16"/>
        <w:ind w:left="389" w:right="1769" w:firstLine="1"/>
      </w:pPr>
      <w:r>
        <w:rPr/>
        <w:t>In terms of quantum communication and post-quantum cryptography, the Federal Government wants</w:t>
      </w:r>
      <w:r>
        <w:rPr>
          <w:spacing w:val="-4"/>
        </w:rPr>
        <w:t> </w:t>
      </w:r>
      <w:r>
        <w:rPr/>
        <w:t>to</w:t>
      </w:r>
      <w:r>
        <w:rPr>
          <w:spacing w:val="-4"/>
        </w:rPr>
        <w:t> </w:t>
      </w:r>
      <w:r>
        <w:rPr/>
        <w:t>achieve</w:t>
      </w:r>
      <w:r>
        <w:rPr>
          <w:spacing w:val="-4"/>
        </w:rPr>
        <w:t> </w:t>
      </w:r>
      <w:r>
        <w:rPr/>
        <w:t>the</w:t>
      </w:r>
      <w:r>
        <w:rPr>
          <w:spacing w:val="-4"/>
        </w:rPr>
        <w:t> </w:t>
      </w:r>
      <w:r>
        <w:rPr/>
        <w:t>following</w:t>
      </w:r>
      <w:r>
        <w:rPr>
          <w:spacing w:val="-4"/>
        </w:rPr>
        <w:t> </w:t>
      </w:r>
      <w:r>
        <w:rPr/>
        <w:t>milestones</w:t>
      </w:r>
      <w:r>
        <w:rPr>
          <w:spacing w:val="-4"/>
        </w:rPr>
        <w:t> </w:t>
      </w:r>
      <w:r>
        <w:rPr/>
        <w:t>by</w:t>
      </w:r>
      <w:r>
        <w:rPr>
          <w:spacing w:val="-4"/>
        </w:rPr>
        <w:t> </w:t>
      </w:r>
      <w:r>
        <w:rPr/>
        <w:t>2026:</w:t>
      </w:r>
    </w:p>
    <w:p>
      <w:pPr>
        <w:pStyle w:val="BodyText"/>
        <w:spacing w:before="35"/>
      </w:pPr>
    </w:p>
    <w:p>
      <w:pPr>
        <w:pStyle w:val="ListParagraph"/>
        <w:numPr>
          <w:ilvl w:val="0"/>
          <w:numId w:val="20"/>
        </w:numPr>
        <w:tabs>
          <w:tab w:pos="586" w:val="left" w:leader="none"/>
          <w:tab w:pos="595" w:val="left" w:leader="none"/>
        </w:tabs>
        <w:spacing w:line="280" w:lineRule="auto" w:before="1" w:after="0"/>
        <w:ind w:left="595" w:right="1972" w:hanging="190"/>
        <w:jc w:val="left"/>
        <w:rPr>
          <w:sz w:val="19"/>
        </w:rPr>
      </w:pPr>
      <w:r>
        <w:rPr>
          <w:sz w:val="19"/>
        </w:rPr>
        <w:t>Establishment of the first tap-proof, i.e.,</w:t>
      </w:r>
      <w:r>
        <w:rPr>
          <w:spacing w:val="40"/>
          <w:sz w:val="19"/>
        </w:rPr>
        <w:t> </w:t>
      </w:r>
      <w:r>
        <w:rPr>
          <w:sz w:val="19"/>
        </w:rPr>
        <w:t>quantum-encrypted, communication test routes between selected authority locations.</w:t>
      </w:r>
    </w:p>
    <w:p>
      <w:pPr>
        <w:pStyle w:val="BodyText"/>
        <w:spacing w:before="35"/>
      </w:pPr>
    </w:p>
    <w:p>
      <w:pPr>
        <w:pStyle w:val="ListParagraph"/>
        <w:numPr>
          <w:ilvl w:val="0"/>
          <w:numId w:val="20"/>
        </w:numPr>
        <w:tabs>
          <w:tab w:pos="579" w:val="left" w:leader="none"/>
          <w:tab w:pos="594" w:val="left" w:leader="none"/>
        </w:tabs>
        <w:spacing w:line="280" w:lineRule="auto" w:before="0" w:after="0"/>
        <w:ind w:left="594" w:right="1704" w:hanging="188"/>
        <w:jc w:val="left"/>
        <w:rPr>
          <w:sz w:val="19"/>
        </w:rPr>
      </w:pPr>
      <w:r>
        <w:rPr>
          <w:sz w:val="19"/>
        </w:rPr>
        <w:t>Additional start-ups/companies founded in the field of quantum communication in Germany.</w:t>
      </w:r>
    </w:p>
    <w:p>
      <w:pPr>
        <w:pStyle w:val="BodyText"/>
        <w:spacing w:before="36"/>
      </w:pPr>
    </w:p>
    <w:p>
      <w:pPr>
        <w:pStyle w:val="ListParagraph"/>
        <w:numPr>
          <w:ilvl w:val="0"/>
          <w:numId w:val="20"/>
        </w:numPr>
        <w:tabs>
          <w:tab w:pos="587" w:val="left" w:leader="none"/>
          <w:tab w:pos="596" w:val="left" w:leader="none"/>
        </w:tabs>
        <w:spacing w:line="280" w:lineRule="auto" w:before="0" w:after="0"/>
        <w:ind w:left="596" w:right="1823" w:hanging="190"/>
        <w:jc w:val="left"/>
        <w:rPr>
          <w:sz w:val="19"/>
        </w:rPr>
      </w:pPr>
      <w:r>
        <w:rPr>
          <w:sz w:val="19"/>
        </w:rPr>
        <w:t>Realising a nationwide fibre optic backbone for quantum communication and time and frequency </w:t>
      </w:r>
      <w:r>
        <w:rPr>
          <w:spacing w:val="-2"/>
          <w:sz w:val="19"/>
        </w:rPr>
        <w:t>distribution.</w:t>
      </w:r>
    </w:p>
    <w:p>
      <w:pPr>
        <w:pStyle w:val="BodyText"/>
        <w:spacing w:before="35"/>
      </w:pPr>
    </w:p>
    <w:p>
      <w:pPr>
        <w:pStyle w:val="ListParagraph"/>
        <w:numPr>
          <w:ilvl w:val="0"/>
          <w:numId w:val="20"/>
        </w:numPr>
        <w:tabs>
          <w:tab w:pos="587" w:val="left" w:leader="none"/>
          <w:tab w:pos="592" w:val="left" w:leader="none"/>
        </w:tabs>
        <w:spacing w:line="280" w:lineRule="auto" w:before="0" w:after="0"/>
        <w:ind w:left="592" w:right="2246" w:hanging="186"/>
        <w:jc w:val="left"/>
        <w:rPr>
          <w:sz w:val="19"/>
        </w:rPr>
      </w:pPr>
      <w:r>
        <w:rPr>
          <w:sz w:val="19"/>
        </w:rPr>
        <w:t>Demonstration of first quantum repeater test </w:t>
      </w:r>
      <w:r>
        <w:rPr>
          <w:spacing w:val="-2"/>
          <w:sz w:val="19"/>
        </w:rPr>
        <w:t>tracks.</w:t>
      </w:r>
    </w:p>
    <w:p>
      <w:pPr>
        <w:pStyle w:val="ListParagraph"/>
        <w:spacing w:after="0" w:line="280" w:lineRule="auto"/>
        <w:jc w:val="left"/>
        <w:rPr>
          <w:sz w:val="19"/>
        </w:rPr>
        <w:sectPr>
          <w:type w:val="continuous"/>
          <w:pgSz w:w="11910" w:h="16840"/>
          <w:pgMar w:header="701" w:footer="0" w:top="1920" w:bottom="280" w:left="0" w:right="0"/>
          <w:cols w:num="2" w:equalWidth="0">
            <w:col w:w="5309" w:space="40"/>
            <w:col w:w="6561"/>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
      </w:pPr>
    </w:p>
    <w:p>
      <w:pPr>
        <w:pStyle w:val="ListParagraph"/>
        <w:numPr>
          <w:ilvl w:val="1"/>
          <w:numId w:val="20"/>
        </w:numPr>
        <w:tabs>
          <w:tab w:pos="1896" w:val="left" w:leader="none"/>
          <w:tab w:pos="1901" w:val="left" w:leader="none"/>
        </w:tabs>
        <w:spacing w:line="280" w:lineRule="auto" w:before="1" w:after="0"/>
        <w:ind w:left="1901" w:right="5928" w:hanging="186"/>
        <w:jc w:val="left"/>
        <w:rPr>
          <w:sz w:val="19"/>
        </w:rPr>
      </w:pPr>
      <w:r>
        <w:rPr>
          <w:sz w:val="19"/>
        </w:rPr>
        <mc:AlternateContent>
          <mc:Choice Requires="wps">
            <w:drawing>
              <wp:anchor distT="0" distB="0" distL="0" distR="0" allowOverlap="1" layoutInCell="1" locked="0" behindDoc="0" simplePos="0" relativeHeight="15763456">
                <wp:simplePos x="0" y="0"/>
                <wp:positionH relativeFrom="page">
                  <wp:posOffset>4185005</wp:posOffset>
                </wp:positionH>
                <wp:positionV relativeFrom="paragraph">
                  <wp:posOffset>-111572</wp:posOffset>
                </wp:positionV>
                <wp:extent cx="3375025" cy="5015230"/>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3375025" cy="5015230"/>
                        </a:xfrm>
                        <a:prstGeom prst="rect">
                          <a:avLst/>
                        </a:prstGeom>
                        <a:solidFill>
                          <a:srgbClr val="E2F1F5"/>
                        </a:solidFill>
                      </wps:spPr>
                      <wps:txbx>
                        <w:txbxContent>
                          <w:p>
                            <w:pPr>
                              <w:spacing w:before="160"/>
                              <w:ind w:left="203" w:right="0" w:firstLine="0"/>
                              <w:jc w:val="left"/>
                              <w:rPr>
                                <w:rFonts w:ascii="Arial Narrow"/>
                                <w:b/>
                                <w:color w:val="000000"/>
                                <w:sz w:val="21"/>
                              </w:rPr>
                            </w:pPr>
                            <w:r>
                              <w:rPr>
                                <w:rFonts w:ascii="Arial Narrow"/>
                                <w:b/>
                                <w:color w:val="007196"/>
                                <w:sz w:val="21"/>
                              </w:rPr>
                              <w:t>Resource</w:t>
                            </w:r>
                            <w:r>
                              <w:rPr>
                                <w:rFonts w:ascii="Arial Narrow"/>
                                <w:b/>
                                <w:color w:val="007196"/>
                                <w:spacing w:val="22"/>
                                <w:sz w:val="21"/>
                              </w:rPr>
                              <w:t> </w:t>
                            </w:r>
                            <w:r>
                              <w:rPr>
                                <w:rFonts w:ascii="Arial Narrow"/>
                                <w:b/>
                                <w:color w:val="007196"/>
                                <w:spacing w:val="-2"/>
                                <w:sz w:val="21"/>
                              </w:rPr>
                              <w:t>planning</w:t>
                            </w:r>
                          </w:p>
                          <w:p>
                            <w:pPr>
                              <w:pStyle w:val="BodyText"/>
                              <w:spacing w:line="280" w:lineRule="auto" w:before="35"/>
                              <w:ind w:left="197" w:right="860"/>
                              <w:rPr>
                                <w:color w:val="000000"/>
                              </w:rPr>
                            </w:pPr>
                            <w:r>
                              <w:rPr>
                                <w:color w:val="000000"/>
                                <w:shd w:fill="FACD5A" w:color="auto" w:val="clear"/>
                              </w:rPr>
                              <w:t>In total, budget funds amounting to approximately</w:t>
                            </w:r>
                            <w:r>
                              <w:rPr>
                                <w:color w:val="000000"/>
                              </w:rPr>
                              <w:t> </w:t>
                            </w:r>
                            <w:r>
                              <w:rPr>
                                <w:color w:val="000000"/>
                                <w:shd w:fill="FACD5A" w:color="auto" w:val="clear"/>
                              </w:rPr>
                              <w:t>EUR 2.18 billion have been earmarked in the cur-rent financial planning for the further development</w:t>
                            </w:r>
                            <w:r>
                              <w:rPr>
                                <w:color w:val="000000"/>
                              </w:rPr>
                              <w:t> </w:t>
                            </w:r>
                            <w:r>
                              <w:rPr>
                                <w:color w:val="000000"/>
                                <w:shd w:fill="FACD5A" w:color="auto" w:val="clear"/>
                              </w:rPr>
                              <w:t>of</w:t>
                            </w:r>
                            <w:r>
                              <w:rPr>
                                <w:color w:val="000000"/>
                                <w:spacing w:val="31"/>
                                <w:shd w:fill="FACD5A" w:color="auto" w:val="clear"/>
                              </w:rPr>
                              <w:t> </w:t>
                            </w:r>
                            <w:r>
                              <w:rPr>
                                <w:color w:val="000000"/>
                                <w:shd w:fill="FACD5A" w:color="auto" w:val="clear"/>
                              </w:rPr>
                              <w:t>quantum</w:t>
                            </w:r>
                            <w:r>
                              <w:rPr>
                                <w:color w:val="000000"/>
                                <w:spacing w:val="31"/>
                                <w:shd w:fill="FACD5A" w:color="auto" w:val="clear"/>
                              </w:rPr>
                              <w:t> </w:t>
                            </w:r>
                            <w:r>
                              <w:rPr>
                                <w:color w:val="000000"/>
                                <w:shd w:fill="FACD5A" w:color="auto" w:val="clear"/>
                              </w:rPr>
                              <w:t>technologies</w:t>
                            </w:r>
                            <w:r>
                              <w:rPr>
                                <w:color w:val="000000"/>
                                <w:spacing w:val="31"/>
                                <w:shd w:fill="FACD5A" w:color="auto" w:val="clear"/>
                              </w:rPr>
                              <w:t> </w:t>
                            </w:r>
                            <w:r>
                              <w:rPr>
                                <w:color w:val="000000"/>
                              </w:rPr>
                              <w:t>in</w:t>
                            </w:r>
                            <w:r>
                              <w:rPr>
                                <w:color w:val="000000"/>
                                <w:spacing w:val="31"/>
                              </w:rPr>
                              <w:t> </w:t>
                            </w:r>
                            <w:r>
                              <w:rPr>
                                <w:color w:val="000000"/>
                              </w:rPr>
                              <w:t>participating</w:t>
                            </w:r>
                            <w:r>
                              <w:rPr>
                                <w:color w:val="000000"/>
                                <w:spacing w:val="31"/>
                              </w:rPr>
                              <w:t> </w:t>
                            </w:r>
                            <w:r>
                              <w:rPr>
                                <w:color w:val="000000"/>
                              </w:rPr>
                              <w:t>minis-tries during the term of the conceptual framework programme. The measures are complemented by</w:t>
                            </w:r>
                            <w:r>
                              <w:rPr>
                                <w:color w:val="000000"/>
                                <w:spacing w:val="40"/>
                              </w:rPr>
                              <w:t> </w:t>
                            </w:r>
                            <w:r>
                              <w:rPr>
                                <w:color w:val="000000"/>
                              </w:rPr>
                              <w:t>the</w:t>
                            </w:r>
                            <w:r>
                              <w:rPr>
                                <w:color w:val="000000"/>
                                <w:spacing w:val="22"/>
                              </w:rPr>
                              <w:t> </w:t>
                            </w:r>
                            <w:r>
                              <w:rPr>
                                <w:color w:val="000000"/>
                              </w:rPr>
                              <w:t>activities</w:t>
                            </w:r>
                            <w:r>
                              <w:rPr>
                                <w:color w:val="000000"/>
                                <w:spacing w:val="22"/>
                              </w:rPr>
                              <w:t> </w:t>
                            </w:r>
                            <w:r>
                              <w:rPr>
                                <w:color w:val="000000"/>
                              </w:rPr>
                              <w:t>of</w:t>
                            </w:r>
                            <w:r>
                              <w:rPr>
                                <w:color w:val="000000"/>
                                <w:spacing w:val="22"/>
                              </w:rPr>
                              <w:t> </w:t>
                            </w:r>
                            <w:r>
                              <w:rPr>
                                <w:color w:val="000000"/>
                              </w:rPr>
                              <w:t>science</w:t>
                            </w:r>
                            <w:r>
                              <w:rPr>
                                <w:color w:val="000000"/>
                                <w:spacing w:val="22"/>
                              </w:rPr>
                              <w:t> </w:t>
                            </w:r>
                            <w:r>
                              <w:rPr>
                                <w:color w:val="000000"/>
                              </w:rPr>
                              <w:t>organisations</w:t>
                            </w:r>
                            <w:r>
                              <w:rPr>
                                <w:color w:val="000000"/>
                                <w:spacing w:val="22"/>
                              </w:rPr>
                              <w:t> </w:t>
                            </w:r>
                            <w:r>
                              <w:rPr>
                                <w:color w:val="000000"/>
                              </w:rPr>
                              <w:t>institutional-ly co-financed by the Federal Government, which plan to invest approximately EUR 850 million into research on quantum technologies during this </w:t>
                            </w:r>
                            <w:r>
                              <w:rPr>
                                <w:color w:val="000000"/>
                                <w:spacing w:val="-2"/>
                              </w:rPr>
                              <w:t>period.</w:t>
                            </w:r>
                          </w:p>
                          <w:p>
                            <w:pPr>
                              <w:pStyle w:val="BodyText"/>
                              <w:spacing w:before="30"/>
                              <w:rPr>
                                <w:color w:val="000000"/>
                              </w:rPr>
                            </w:pPr>
                          </w:p>
                          <w:p>
                            <w:pPr>
                              <w:pStyle w:val="BodyText"/>
                              <w:spacing w:line="280" w:lineRule="auto"/>
                              <w:ind w:left="190" w:right="881" w:hanging="2"/>
                              <w:rPr>
                                <w:color w:val="000000"/>
                              </w:rPr>
                            </w:pPr>
                            <w:r>
                              <w:rPr>
                                <w:color w:val="000000"/>
                              </w:rPr>
                              <w:t>All measures emerging from the strategy will be taken in accordance with constitutional areas of responsibility and are subject to funding approval. Where specific measures or future measures that build on such measures result in expenditure from the federal budget, they are subject to the proviso that sufficient federal funds are available and suffi-cient positions filled, and that they do not prejudice any current or future budgetary negotiations. The ministries support the implementation of the strat-egy in line with their responsibilities and financial resources. Financially and in terms of positions within the respective budgetary area, any addition-al requirements in terms of material and personnel resources must be counter-financed; additional funds are not available.</w:t>
                            </w:r>
                          </w:p>
                        </w:txbxContent>
                      </wps:txbx>
                      <wps:bodyPr wrap="square" lIns="0" tIns="0" rIns="0" bIns="0" rtlCol="0">
                        <a:noAutofit/>
                      </wps:bodyPr>
                    </wps:wsp>
                  </a:graphicData>
                </a:graphic>
              </wp:anchor>
            </w:drawing>
          </mc:Choice>
          <mc:Fallback>
            <w:pict>
              <v:shape style="position:absolute;margin-left:329.528015pt;margin-top:-8.785210pt;width:265.75pt;height:394.9pt;mso-position-horizontal-relative:page;mso-position-vertical-relative:paragraph;z-index:15763456" type="#_x0000_t202" id="docshape103" filled="true" fillcolor="#e2f1f5" stroked="false">
                <v:textbox inset="0,0,0,0">
                  <w:txbxContent>
                    <w:p>
                      <w:pPr>
                        <w:spacing w:before="160"/>
                        <w:ind w:left="203" w:right="0" w:firstLine="0"/>
                        <w:jc w:val="left"/>
                        <w:rPr>
                          <w:rFonts w:ascii="Arial Narrow"/>
                          <w:b/>
                          <w:color w:val="000000"/>
                          <w:sz w:val="21"/>
                        </w:rPr>
                      </w:pPr>
                      <w:r>
                        <w:rPr>
                          <w:rFonts w:ascii="Arial Narrow"/>
                          <w:b/>
                          <w:color w:val="007196"/>
                          <w:sz w:val="21"/>
                        </w:rPr>
                        <w:t>Resource</w:t>
                      </w:r>
                      <w:r>
                        <w:rPr>
                          <w:rFonts w:ascii="Arial Narrow"/>
                          <w:b/>
                          <w:color w:val="007196"/>
                          <w:spacing w:val="22"/>
                          <w:sz w:val="21"/>
                        </w:rPr>
                        <w:t> </w:t>
                      </w:r>
                      <w:r>
                        <w:rPr>
                          <w:rFonts w:ascii="Arial Narrow"/>
                          <w:b/>
                          <w:color w:val="007196"/>
                          <w:spacing w:val="-2"/>
                          <w:sz w:val="21"/>
                        </w:rPr>
                        <w:t>planning</w:t>
                      </w:r>
                    </w:p>
                    <w:p>
                      <w:pPr>
                        <w:pStyle w:val="BodyText"/>
                        <w:spacing w:line="280" w:lineRule="auto" w:before="35"/>
                        <w:ind w:left="197" w:right="860"/>
                        <w:rPr>
                          <w:color w:val="000000"/>
                        </w:rPr>
                      </w:pPr>
                      <w:r>
                        <w:rPr>
                          <w:color w:val="000000"/>
                          <w:shd w:fill="FACD5A" w:color="auto" w:val="clear"/>
                        </w:rPr>
                        <w:t>In total, budget funds amounting to approximately</w:t>
                      </w:r>
                      <w:r>
                        <w:rPr>
                          <w:color w:val="000000"/>
                        </w:rPr>
                        <w:t> </w:t>
                      </w:r>
                      <w:r>
                        <w:rPr>
                          <w:color w:val="000000"/>
                          <w:shd w:fill="FACD5A" w:color="auto" w:val="clear"/>
                        </w:rPr>
                        <w:t>EUR 2.18 billion have been earmarked in the cur-rent financial planning for the further development</w:t>
                      </w:r>
                      <w:r>
                        <w:rPr>
                          <w:color w:val="000000"/>
                        </w:rPr>
                        <w:t> </w:t>
                      </w:r>
                      <w:r>
                        <w:rPr>
                          <w:color w:val="000000"/>
                          <w:shd w:fill="FACD5A" w:color="auto" w:val="clear"/>
                        </w:rPr>
                        <w:t>of</w:t>
                      </w:r>
                      <w:r>
                        <w:rPr>
                          <w:color w:val="000000"/>
                          <w:spacing w:val="31"/>
                          <w:shd w:fill="FACD5A" w:color="auto" w:val="clear"/>
                        </w:rPr>
                        <w:t> </w:t>
                      </w:r>
                      <w:r>
                        <w:rPr>
                          <w:color w:val="000000"/>
                          <w:shd w:fill="FACD5A" w:color="auto" w:val="clear"/>
                        </w:rPr>
                        <w:t>quantum</w:t>
                      </w:r>
                      <w:r>
                        <w:rPr>
                          <w:color w:val="000000"/>
                          <w:spacing w:val="31"/>
                          <w:shd w:fill="FACD5A" w:color="auto" w:val="clear"/>
                        </w:rPr>
                        <w:t> </w:t>
                      </w:r>
                      <w:r>
                        <w:rPr>
                          <w:color w:val="000000"/>
                          <w:shd w:fill="FACD5A" w:color="auto" w:val="clear"/>
                        </w:rPr>
                        <w:t>technologies</w:t>
                      </w:r>
                      <w:r>
                        <w:rPr>
                          <w:color w:val="000000"/>
                          <w:spacing w:val="31"/>
                          <w:shd w:fill="FACD5A" w:color="auto" w:val="clear"/>
                        </w:rPr>
                        <w:t> </w:t>
                      </w:r>
                      <w:r>
                        <w:rPr>
                          <w:color w:val="000000"/>
                        </w:rPr>
                        <w:t>in</w:t>
                      </w:r>
                      <w:r>
                        <w:rPr>
                          <w:color w:val="000000"/>
                          <w:spacing w:val="31"/>
                        </w:rPr>
                        <w:t> </w:t>
                      </w:r>
                      <w:r>
                        <w:rPr>
                          <w:color w:val="000000"/>
                        </w:rPr>
                        <w:t>participating</w:t>
                      </w:r>
                      <w:r>
                        <w:rPr>
                          <w:color w:val="000000"/>
                          <w:spacing w:val="31"/>
                        </w:rPr>
                        <w:t> </w:t>
                      </w:r>
                      <w:r>
                        <w:rPr>
                          <w:color w:val="000000"/>
                        </w:rPr>
                        <w:t>minis-tries during the term of the conceptual framework programme. The measures are complemented by</w:t>
                      </w:r>
                      <w:r>
                        <w:rPr>
                          <w:color w:val="000000"/>
                          <w:spacing w:val="40"/>
                        </w:rPr>
                        <w:t> </w:t>
                      </w:r>
                      <w:r>
                        <w:rPr>
                          <w:color w:val="000000"/>
                        </w:rPr>
                        <w:t>the</w:t>
                      </w:r>
                      <w:r>
                        <w:rPr>
                          <w:color w:val="000000"/>
                          <w:spacing w:val="22"/>
                        </w:rPr>
                        <w:t> </w:t>
                      </w:r>
                      <w:r>
                        <w:rPr>
                          <w:color w:val="000000"/>
                        </w:rPr>
                        <w:t>activities</w:t>
                      </w:r>
                      <w:r>
                        <w:rPr>
                          <w:color w:val="000000"/>
                          <w:spacing w:val="22"/>
                        </w:rPr>
                        <w:t> </w:t>
                      </w:r>
                      <w:r>
                        <w:rPr>
                          <w:color w:val="000000"/>
                        </w:rPr>
                        <w:t>of</w:t>
                      </w:r>
                      <w:r>
                        <w:rPr>
                          <w:color w:val="000000"/>
                          <w:spacing w:val="22"/>
                        </w:rPr>
                        <w:t> </w:t>
                      </w:r>
                      <w:r>
                        <w:rPr>
                          <w:color w:val="000000"/>
                        </w:rPr>
                        <w:t>science</w:t>
                      </w:r>
                      <w:r>
                        <w:rPr>
                          <w:color w:val="000000"/>
                          <w:spacing w:val="22"/>
                        </w:rPr>
                        <w:t> </w:t>
                      </w:r>
                      <w:r>
                        <w:rPr>
                          <w:color w:val="000000"/>
                        </w:rPr>
                        <w:t>organisations</w:t>
                      </w:r>
                      <w:r>
                        <w:rPr>
                          <w:color w:val="000000"/>
                          <w:spacing w:val="22"/>
                        </w:rPr>
                        <w:t> </w:t>
                      </w:r>
                      <w:r>
                        <w:rPr>
                          <w:color w:val="000000"/>
                        </w:rPr>
                        <w:t>institutional-ly co-financed by the Federal Government, which plan to invest approximately EUR 850 million into research on quantum technologies during this </w:t>
                      </w:r>
                      <w:r>
                        <w:rPr>
                          <w:color w:val="000000"/>
                          <w:spacing w:val="-2"/>
                        </w:rPr>
                        <w:t>period.</w:t>
                      </w:r>
                    </w:p>
                    <w:p>
                      <w:pPr>
                        <w:pStyle w:val="BodyText"/>
                        <w:spacing w:before="30"/>
                        <w:rPr>
                          <w:color w:val="000000"/>
                        </w:rPr>
                      </w:pPr>
                    </w:p>
                    <w:p>
                      <w:pPr>
                        <w:pStyle w:val="BodyText"/>
                        <w:spacing w:line="280" w:lineRule="auto"/>
                        <w:ind w:left="190" w:right="881" w:hanging="2"/>
                        <w:rPr>
                          <w:color w:val="000000"/>
                        </w:rPr>
                      </w:pPr>
                      <w:r>
                        <w:rPr>
                          <w:color w:val="000000"/>
                        </w:rPr>
                        <w:t>All measures emerging from the strategy will be taken in accordance with constitutional areas of responsibility and are subject to funding approval. Where specific measures or future measures that build on such measures result in expenditure from the federal budget, they are subject to the proviso that sufficient federal funds are available and suffi-cient positions filled, and that they do not prejudice any current or future budgetary negotiations. The ministries support the implementation of the strat-egy in line with their responsibilities and financial resources. Financially and in terms of positions within the respective budgetary area, any addition-al requirements in terms of material and personnel resources must be counter-financed; additional funds are not available.</w:t>
                      </w:r>
                    </w:p>
                  </w:txbxContent>
                </v:textbox>
                <v:fill type="solid"/>
                <w10:wrap type="none"/>
              </v:shape>
            </w:pict>
          </mc:Fallback>
        </mc:AlternateContent>
      </w:r>
      <w:bookmarkStart w:name="Characterisation and standardisation" w:id="57"/>
      <w:bookmarkEnd w:id="57"/>
      <w:r>
        <w:rPr/>
      </w:r>
      <w:bookmarkStart w:name="Resource planning" w:id="58"/>
      <w:bookmarkEnd w:id="58"/>
      <w:r>
        <w:rPr/>
      </w:r>
      <w:bookmarkStart w:name="_bookmark21" w:id="59"/>
      <w:bookmarkEnd w:id="59"/>
      <w:r>
        <w:rPr/>
      </w:r>
      <w:r>
        <w:rPr>
          <w:sz w:val="19"/>
        </w:rPr>
        <w:t>Launch of first test satellites for quantum key dis-</w:t>
      </w:r>
      <w:r>
        <w:rPr>
          <w:spacing w:val="-2"/>
          <w:sz w:val="19"/>
        </w:rPr>
        <w:t>tribution.</w:t>
      </w:r>
    </w:p>
    <w:p>
      <w:pPr>
        <w:pStyle w:val="BodyText"/>
        <w:spacing w:before="35"/>
      </w:pPr>
    </w:p>
    <w:p>
      <w:pPr>
        <w:pStyle w:val="ListParagraph"/>
        <w:numPr>
          <w:ilvl w:val="1"/>
          <w:numId w:val="20"/>
        </w:numPr>
        <w:tabs>
          <w:tab w:pos="1897" w:val="left" w:leader="none"/>
          <w:tab w:pos="1899" w:val="left" w:leader="none"/>
        </w:tabs>
        <w:spacing w:line="280" w:lineRule="auto" w:before="1" w:after="0"/>
        <w:ind w:left="1899" w:right="6045" w:hanging="184"/>
        <w:jc w:val="left"/>
        <w:rPr>
          <w:sz w:val="19"/>
        </w:rPr>
      </w:pPr>
      <w:r>
        <w:rPr>
          <w:sz w:val="19"/>
        </w:rPr>
        <w:t>Creation of a Federal Government strategy for the migration to post-quantum cryptography in </w:t>
      </w:r>
      <w:r>
        <w:rPr>
          <w:spacing w:val="-2"/>
          <w:sz w:val="19"/>
        </w:rPr>
        <w:t>Germany.</w:t>
      </w:r>
    </w:p>
    <w:p>
      <w:pPr>
        <w:pStyle w:val="BodyText"/>
        <w:spacing w:before="35"/>
      </w:pPr>
    </w:p>
    <w:p>
      <w:pPr>
        <w:pStyle w:val="ListParagraph"/>
        <w:numPr>
          <w:ilvl w:val="1"/>
          <w:numId w:val="20"/>
        </w:numPr>
        <w:tabs>
          <w:tab w:pos="1897" w:val="left" w:leader="none"/>
          <w:tab w:pos="1905" w:val="left" w:leader="none"/>
        </w:tabs>
        <w:spacing w:line="280" w:lineRule="auto" w:before="0" w:after="0"/>
        <w:ind w:left="1905" w:right="6071" w:hanging="190"/>
        <w:jc w:val="left"/>
        <w:rPr>
          <w:sz w:val="19"/>
        </w:rPr>
      </w:pPr>
      <w:r>
        <w:rPr>
          <w:sz w:val="19"/>
        </w:rPr>
        <w:t>Continuation of the migration to post-quantum cryptography for the high-security sector.</w:t>
      </w:r>
    </w:p>
    <w:p>
      <w:pPr>
        <w:pStyle w:val="BodyText"/>
        <w:spacing w:before="36"/>
      </w:pPr>
    </w:p>
    <w:p>
      <w:pPr>
        <w:pStyle w:val="ListParagraph"/>
        <w:numPr>
          <w:ilvl w:val="1"/>
          <w:numId w:val="20"/>
        </w:numPr>
        <w:tabs>
          <w:tab w:pos="1896" w:val="left" w:leader="none"/>
          <w:tab w:pos="1901" w:val="left" w:leader="none"/>
        </w:tabs>
        <w:spacing w:line="280" w:lineRule="auto" w:before="0" w:after="0"/>
        <w:ind w:left="1901" w:right="5921" w:hanging="186"/>
        <w:jc w:val="left"/>
        <w:rPr>
          <w:sz w:val="19"/>
        </w:rPr>
      </w:pPr>
      <w:r>
        <w:rPr>
          <w:sz w:val="19"/>
        </w:rPr>
        <w:t>Initiate migration to post-quantum cryptography in further security-critical areas.</w:t>
      </w:r>
    </w:p>
    <w:p>
      <w:pPr>
        <w:pStyle w:val="BodyText"/>
        <w:spacing w:before="36"/>
      </w:pPr>
    </w:p>
    <w:p>
      <w:pPr>
        <w:pStyle w:val="ListParagraph"/>
        <w:numPr>
          <w:ilvl w:val="1"/>
          <w:numId w:val="20"/>
        </w:numPr>
        <w:tabs>
          <w:tab w:pos="1896" w:val="left" w:leader="none"/>
          <w:tab w:pos="1903" w:val="left" w:leader="none"/>
        </w:tabs>
        <w:spacing w:line="280" w:lineRule="auto" w:before="0" w:after="0"/>
        <w:ind w:left="1903" w:right="5915" w:hanging="188"/>
        <w:jc w:val="left"/>
        <w:rPr>
          <w:sz w:val="19"/>
        </w:rPr>
      </w:pPr>
      <w:r>
        <w:rPr>
          <w:sz w:val="19"/>
        </w:rPr>
        <w:t>Integration of post-quantum cryptography meth-ods in practical IT security solutions.</w:t>
      </w:r>
    </w:p>
    <w:p>
      <w:pPr>
        <w:pStyle w:val="BodyText"/>
        <w:spacing w:before="36"/>
      </w:pPr>
    </w:p>
    <w:p>
      <w:pPr>
        <w:pStyle w:val="BodyText"/>
        <w:spacing w:line="280" w:lineRule="auto"/>
        <w:ind w:left="1703" w:right="5862" w:hanging="4"/>
        <w:jc w:val="both"/>
      </w:pPr>
      <w:r>
        <w:rPr/>
        <w:t>For a subsequent transfer to productive systems, fur-ther stages will be required in relation to the testing, approval and technical upgrading of associated com-ponents and infrastructures.</w:t>
      </w:r>
    </w:p>
    <w:p>
      <w:pPr>
        <w:pStyle w:val="BodyText"/>
        <w:spacing w:before="18"/>
      </w:pPr>
    </w:p>
    <w:p>
      <w:pPr>
        <w:pStyle w:val="Heading3"/>
        <w:spacing w:before="1"/>
        <w:ind w:left="1705"/>
        <w:jc w:val="both"/>
      </w:pPr>
      <w:r>
        <w:rPr>
          <w:color w:val="007196"/>
          <w:spacing w:val="4"/>
        </w:rPr>
        <w:t>Characterisation</w:t>
      </w:r>
      <w:r>
        <w:rPr>
          <w:color w:val="007196"/>
          <w:spacing w:val="30"/>
        </w:rPr>
        <w:t> </w:t>
      </w:r>
      <w:r>
        <w:rPr>
          <w:color w:val="007196"/>
          <w:spacing w:val="4"/>
        </w:rPr>
        <w:t>and</w:t>
      </w:r>
      <w:r>
        <w:rPr>
          <w:color w:val="007196"/>
          <w:spacing w:val="30"/>
        </w:rPr>
        <w:t> </w:t>
      </w:r>
      <w:r>
        <w:rPr>
          <w:color w:val="007196"/>
          <w:spacing w:val="-2"/>
        </w:rPr>
        <w:t>standardisation</w:t>
      </w:r>
    </w:p>
    <w:p>
      <w:pPr>
        <w:pStyle w:val="BodyText"/>
        <w:spacing w:line="280" w:lineRule="auto" w:before="35"/>
        <w:ind w:left="1701" w:right="5651" w:hanging="2"/>
      </w:pPr>
      <w:r>
        <w:rPr/>
        <w:t>In order to establish ‘made in Germany’ quantum technologies as a global mark of quality, the Federal Government is aiming, by 2026, to achieve the</w:t>
      </w:r>
    </w:p>
    <w:p>
      <w:pPr>
        <w:pStyle w:val="BodyText"/>
        <w:spacing w:before="35"/>
      </w:pPr>
    </w:p>
    <w:p>
      <w:pPr>
        <w:pStyle w:val="ListParagraph"/>
        <w:numPr>
          <w:ilvl w:val="1"/>
          <w:numId w:val="20"/>
        </w:numPr>
        <w:tabs>
          <w:tab w:pos="1896" w:val="left" w:leader="none"/>
          <w:tab w:pos="1901" w:val="left" w:leader="none"/>
        </w:tabs>
        <w:spacing w:line="280" w:lineRule="auto" w:before="0" w:after="0"/>
        <w:ind w:left="1901" w:right="5809" w:hanging="186"/>
        <w:jc w:val="left"/>
        <w:rPr>
          <w:sz w:val="19"/>
        </w:rPr>
      </w:pPr>
      <w:r>
        <w:rPr>
          <w:sz w:val="19"/>
        </w:rPr>
        <w:t>Establishment of a quality infrastructure for quantum technologies for objective, independent characterisation, qualification and standardisation of quantum technology components and compara-tive</w:t>
      </w:r>
      <w:r>
        <w:rPr>
          <w:spacing w:val="-1"/>
          <w:sz w:val="19"/>
        </w:rPr>
        <w:t> </w:t>
      </w:r>
      <w:r>
        <w:rPr>
          <w:sz w:val="19"/>
        </w:rPr>
        <w:t>benchmarks.</w:t>
      </w:r>
    </w:p>
    <w:p>
      <w:pPr>
        <w:pStyle w:val="BodyText"/>
        <w:spacing w:before="47"/>
        <w:rPr>
          <w:sz w:val="20"/>
        </w:rPr>
      </w:pPr>
      <w:r>
        <w:rPr>
          <w:sz w:val="20"/>
        </w:rPr>
        <mc:AlternateContent>
          <mc:Choice Requires="wps">
            <w:drawing>
              <wp:anchor distT="0" distB="0" distL="0" distR="0" allowOverlap="1" layoutInCell="1" locked="0" behindDoc="1" simplePos="0" relativeHeight="487622144">
                <wp:simplePos x="0" y="0"/>
                <wp:positionH relativeFrom="page">
                  <wp:posOffset>0</wp:posOffset>
                </wp:positionH>
                <wp:positionV relativeFrom="paragraph">
                  <wp:posOffset>193975</wp:posOffset>
                </wp:positionV>
                <wp:extent cx="3915410" cy="1239520"/>
                <wp:effectExtent l="0" t="0" r="0" b="0"/>
                <wp:wrapTopAndBottom/>
                <wp:docPr id="154" name="Textbox 154"/>
                <wp:cNvGraphicFramePr>
                  <a:graphicFrameLocks/>
                </wp:cNvGraphicFramePr>
                <a:graphic>
                  <a:graphicData uri="http://schemas.microsoft.com/office/word/2010/wordprocessingShape">
                    <wps:wsp>
                      <wps:cNvPr id="154" name="Textbox 154"/>
                      <wps:cNvSpPr txBox="1"/>
                      <wps:spPr>
                        <a:xfrm>
                          <a:off x="0" y="0"/>
                          <a:ext cx="3915410" cy="1239520"/>
                        </a:xfrm>
                        <a:prstGeom prst="rect">
                          <a:avLst/>
                        </a:prstGeom>
                        <a:solidFill>
                          <a:srgbClr val="E2F1F5"/>
                        </a:solidFill>
                      </wps:spPr>
                      <wps:txbx>
                        <w:txbxContent>
                          <w:p>
                            <w:pPr>
                              <w:pStyle w:val="BodyText"/>
                              <w:spacing w:line="280" w:lineRule="auto" w:before="211"/>
                              <w:ind w:left="1703" w:right="225" w:hanging="4"/>
                              <w:rPr>
                                <w:color w:val="000000"/>
                              </w:rPr>
                            </w:pPr>
                            <w:r>
                              <w:rPr>
                                <w:color w:val="000000"/>
                              </w:rPr>
                              <w:t>In addition, the impact of the Federal Government’s measures is tracked using overarching and topic-specific indicators; these are evaluated as part of assessments of the programmes upon which this conceptual framework programme is based (see</w:t>
                            </w:r>
                            <w:r>
                              <w:rPr>
                                <w:color w:val="000000"/>
                                <w:spacing w:val="40"/>
                              </w:rPr>
                              <w:t> </w:t>
                            </w:r>
                            <w:r>
                              <w:rPr>
                                <w:color w:val="000000"/>
                              </w:rPr>
                              <w:t>also</w:t>
                            </w:r>
                            <w:r>
                              <w:rPr>
                                <w:color w:val="000000"/>
                                <w:spacing w:val="-1"/>
                              </w:rPr>
                              <w:t> </w:t>
                            </w:r>
                            <w:r>
                              <w:rPr>
                                <w:color w:val="000000"/>
                              </w:rPr>
                              <w:t>Annex).</w:t>
                            </w:r>
                          </w:p>
                        </w:txbxContent>
                      </wps:txbx>
                      <wps:bodyPr wrap="square" lIns="0" tIns="0" rIns="0" bIns="0" rtlCol="0">
                        <a:noAutofit/>
                      </wps:bodyPr>
                    </wps:wsp>
                  </a:graphicData>
                </a:graphic>
              </wp:anchor>
            </w:drawing>
          </mc:Choice>
          <mc:Fallback>
            <w:pict>
              <v:shape style="position:absolute;margin-left:0pt;margin-top:15.273633pt;width:308.3pt;height:97.6pt;mso-position-horizontal-relative:page;mso-position-vertical-relative:paragraph;z-index:-15694336;mso-wrap-distance-left:0;mso-wrap-distance-right:0" type="#_x0000_t202" id="docshape104" filled="true" fillcolor="#e2f1f5" stroked="false">
                <v:textbox inset="0,0,0,0">
                  <w:txbxContent>
                    <w:p>
                      <w:pPr>
                        <w:pStyle w:val="BodyText"/>
                        <w:spacing w:line="280" w:lineRule="auto" w:before="211"/>
                        <w:ind w:left="1703" w:right="225" w:hanging="4"/>
                        <w:rPr>
                          <w:color w:val="000000"/>
                        </w:rPr>
                      </w:pPr>
                      <w:r>
                        <w:rPr>
                          <w:color w:val="000000"/>
                        </w:rPr>
                        <w:t>In addition, the impact of the Federal Government’s measures is tracked using overarching and topic-specific indicators; these are evaluated as part of assessments of the programmes upon which this conceptual framework programme is based (see</w:t>
                      </w:r>
                      <w:r>
                        <w:rPr>
                          <w:color w:val="000000"/>
                          <w:spacing w:val="40"/>
                        </w:rPr>
                        <w:t> </w:t>
                      </w:r>
                      <w:r>
                        <w:rPr>
                          <w:color w:val="000000"/>
                        </w:rPr>
                        <w:t>also</w:t>
                      </w:r>
                      <w:r>
                        <w:rPr>
                          <w:color w:val="000000"/>
                          <w:spacing w:val="-1"/>
                        </w:rPr>
                        <w:t> </w:t>
                      </w:r>
                      <w:r>
                        <w:rPr>
                          <w:color w:val="000000"/>
                        </w:rPr>
                        <w:t>Annex).</w:t>
                      </w:r>
                    </w:p>
                  </w:txbxContent>
                </v:textbox>
                <v:fill type="solid"/>
                <w10:wrap type="topAndBottom"/>
              </v:shape>
            </w:pict>
          </mc:Fallback>
        </mc:AlternateContent>
      </w:r>
    </w:p>
    <w:p>
      <w:pPr>
        <w:pStyle w:val="BodyText"/>
        <w:spacing w:after="0"/>
        <w:rPr>
          <w:sz w:val="20"/>
        </w:rPr>
        <w:sectPr>
          <w:pgSz w:w="11910" w:h="16840"/>
          <w:pgMar w:header="701" w:footer="0" w:top="9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6"/>
        <w:rPr>
          <w:sz w:val="20"/>
        </w:rPr>
      </w:pPr>
    </w:p>
    <w:p>
      <w:pPr>
        <w:pStyle w:val="BodyText"/>
        <w:spacing w:after="0"/>
        <w:rPr>
          <w:sz w:val="20"/>
        </w:rPr>
        <w:sectPr>
          <w:headerReference w:type="default" r:id="rId89"/>
          <w:pgSz w:w="11910" w:h="16840"/>
          <w:pgMar w:header="0" w:footer="0" w:top="0" w:bottom="280" w:left="0" w:right="0"/>
        </w:sectPr>
      </w:pPr>
    </w:p>
    <w:p>
      <w:pPr>
        <w:pStyle w:val="Heading2"/>
        <w:spacing w:before="90"/>
        <w:ind w:left="844"/>
      </w:pPr>
      <w:r>
        <w:rPr/>
        <mc:AlternateContent>
          <mc:Choice Requires="wps">
            <w:drawing>
              <wp:anchor distT="0" distB="0" distL="0" distR="0" allowOverlap="1" layoutInCell="1" locked="0" behindDoc="0" simplePos="0" relativeHeight="15764480">
                <wp:simplePos x="0" y="0"/>
                <wp:positionH relativeFrom="page">
                  <wp:posOffset>0</wp:posOffset>
                </wp:positionH>
                <wp:positionV relativeFrom="paragraph">
                  <wp:posOffset>-7548507</wp:posOffset>
                </wp:positionV>
                <wp:extent cx="7560309" cy="7277100"/>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7560309" cy="7277100"/>
                          <a:chExt cx="7560309" cy="7277100"/>
                        </a:xfrm>
                      </wpg:grpSpPr>
                      <pic:pic>
                        <pic:nvPicPr>
                          <pic:cNvPr id="156" name="Image 156" descr="Adjustment of a beam splitter. "/>
                          <pic:cNvPicPr/>
                        </pic:nvPicPr>
                        <pic:blipFill>
                          <a:blip r:embed="rId90" cstate="print"/>
                          <a:stretch>
                            <a:fillRect/>
                          </a:stretch>
                        </pic:blipFill>
                        <pic:spPr>
                          <a:xfrm>
                            <a:off x="0" y="0"/>
                            <a:ext cx="7559992" cy="6122098"/>
                          </a:xfrm>
                          <a:prstGeom prst="rect">
                            <a:avLst/>
                          </a:prstGeom>
                        </pic:spPr>
                      </pic:pic>
                      <wps:wsp>
                        <wps:cNvPr id="157" name="Graphic 157"/>
                        <wps:cNvSpPr/>
                        <wps:spPr>
                          <a:xfrm>
                            <a:off x="540004" y="7111987"/>
                            <a:ext cx="7020559" cy="165100"/>
                          </a:xfrm>
                          <a:custGeom>
                            <a:avLst/>
                            <a:gdLst/>
                            <a:ahLst/>
                            <a:cxnLst/>
                            <a:rect l="l" t="t" r="r" b="b"/>
                            <a:pathLst>
                              <a:path w="7020559" h="165100">
                                <a:moveTo>
                                  <a:pt x="7020001" y="0"/>
                                </a:moveTo>
                                <a:lnTo>
                                  <a:pt x="0" y="0"/>
                                </a:lnTo>
                                <a:lnTo>
                                  <a:pt x="0" y="165100"/>
                                </a:lnTo>
                                <a:lnTo>
                                  <a:pt x="7020001" y="165100"/>
                                </a:lnTo>
                                <a:lnTo>
                                  <a:pt x="7020001" y="0"/>
                                </a:lnTo>
                                <a:close/>
                              </a:path>
                            </a:pathLst>
                          </a:custGeom>
                          <a:solidFill>
                            <a:srgbClr val="83C7D6"/>
                          </a:solidFill>
                        </wps:spPr>
                        <wps:bodyPr wrap="square" lIns="0" tIns="0" rIns="0" bIns="0" rtlCol="0">
                          <a:prstTxWarp prst="textNoShape">
                            <a:avLst/>
                          </a:prstTxWarp>
                          <a:noAutofit/>
                        </wps:bodyPr>
                      </wps:wsp>
                      <wps:wsp>
                        <wps:cNvPr id="158" name="Textbox 158"/>
                        <wps:cNvSpPr txBox="1"/>
                        <wps:spPr>
                          <a:xfrm>
                            <a:off x="0" y="6121387"/>
                            <a:ext cx="7560309" cy="990600"/>
                          </a:xfrm>
                          <a:prstGeom prst="rect">
                            <a:avLst/>
                          </a:prstGeom>
                          <a:solidFill>
                            <a:srgbClr val="007196"/>
                          </a:solidFill>
                        </wps:spPr>
                        <wps:txbx>
                          <w:txbxContent>
                            <w:p>
                              <w:pPr>
                                <w:spacing w:before="439"/>
                                <w:ind w:left="855" w:right="0" w:firstLine="0"/>
                                <w:jc w:val="left"/>
                                <w:rPr>
                                  <w:rFonts w:ascii="Arial"/>
                                  <w:color w:val="000000"/>
                                  <w:sz w:val="64"/>
                                </w:rPr>
                              </w:pPr>
                              <w:r>
                                <w:rPr>
                                  <w:rFonts w:ascii="Arial"/>
                                  <w:color w:val="FFFFFF"/>
                                  <w:w w:val="85"/>
                                  <w:sz w:val="64"/>
                                </w:rPr>
                                <w:t>6.</w:t>
                              </w:r>
                              <w:r>
                                <w:rPr>
                                  <w:rFonts w:ascii="Arial"/>
                                  <w:color w:val="FFFFFF"/>
                                  <w:spacing w:val="-13"/>
                                  <w:w w:val="95"/>
                                  <w:sz w:val="64"/>
                                </w:rPr>
                                <w:t> </w:t>
                              </w:r>
                              <w:r>
                                <w:rPr>
                                  <w:rFonts w:ascii="Arial"/>
                                  <w:color w:val="FFFFFF"/>
                                  <w:spacing w:val="-2"/>
                                  <w:w w:val="95"/>
                                  <w:sz w:val="64"/>
                                </w:rPr>
                                <w:t>Annex</w:t>
                              </w:r>
                            </w:p>
                          </w:txbxContent>
                        </wps:txbx>
                        <wps:bodyPr wrap="square" lIns="0" tIns="0" rIns="0" bIns="0" rtlCol="0">
                          <a:noAutofit/>
                        </wps:bodyPr>
                      </wps:wsp>
                    </wpg:wgp>
                  </a:graphicData>
                </a:graphic>
              </wp:anchor>
            </w:drawing>
          </mc:Choice>
          <mc:Fallback>
            <w:pict>
              <v:group style="position:absolute;margin-left:0pt;margin-top:-594.370667pt;width:595.3pt;height:573pt;mso-position-horizontal-relative:page;mso-position-vertical-relative:paragraph;z-index:15764480" id="docshapegroup105" coordorigin="0,-11887" coordsize="11906,11460">
                <v:shape style="position:absolute;left:0;top:-11888;width:11906;height:9642" type="#_x0000_t75" id="docshape106" alt="Adjustment of a beam splitter. " stroked="false">
                  <v:imagedata r:id="rId90" o:title=""/>
                </v:shape>
                <v:rect style="position:absolute;left:850;top:-688;width:11056;height:260" id="docshape107" filled="true" fillcolor="#83c7d6" stroked="false">
                  <v:fill type="solid"/>
                </v:rect>
                <v:shape style="position:absolute;left:0;top:-2248;width:11906;height:1560" type="#_x0000_t202" id="docshape108" filled="true" fillcolor="#007196" stroked="false">
                  <v:textbox inset="0,0,0,0">
                    <w:txbxContent>
                      <w:p>
                        <w:pPr>
                          <w:spacing w:before="439"/>
                          <w:ind w:left="855" w:right="0" w:firstLine="0"/>
                          <w:jc w:val="left"/>
                          <w:rPr>
                            <w:rFonts w:ascii="Arial"/>
                            <w:color w:val="000000"/>
                            <w:sz w:val="64"/>
                          </w:rPr>
                        </w:pPr>
                        <w:r>
                          <w:rPr>
                            <w:rFonts w:ascii="Arial"/>
                            <w:color w:val="FFFFFF"/>
                            <w:w w:val="85"/>
                            <w:sz w:val="64"/>
                          </w:rPr>
                          <w:t>6.</w:t>
                        </w:r>
                        <w:r>
                          <w:rPr>
                            <w:rFonts w:ascii="Arial"/>
                            <w:color w:val="FFFFFF"/>
                            <w:spacing w:val="-13"/>
                            <w:w w:val="95"/>
                            <w:sz w:val="64"/>
                          </w:rPr>
                          <w:t> </w:t>
                        </w:r>
                        <w:r>
                          <w:rPr>
                            <w:rFonts w:ascii="Arial"/>
                            <w:color w:val="FFFFFF"/>
                            <w:spacing w:val="-2"/>
                            <w:w w:val="95"/>
                            <w:sz w:val="64"/>
                          </w:rPr>
                          <w:t>Annex</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764992">
                <wp:simplePos x="0" y="0"/>
                <wp:positionH relativeFrom="page">
                  <wp:posOffset>540000</wp:posOffset>
                </wp:positionH>
                <wp:positionV relativeFrom="paragraph">
                  <wp:posOffset>741458</wp:posOffset>
                </wp:positionV>
                <wp:extent cx="2835275" cy="1270"/>
                <wp:effectExtent l="0" t="0" r="0" b="0"/>
                <wp:wrapNone/>
                <wp:docPr id="159" name="Graphic 159"/>
                <wp:cNvGraphicFramePr>
                  <a:graphicFrameLocks/>
                </wp:cNvGraphicFramePr>
                <a:graphic>
                  <a:graphicData uri="http://schemas.microsoft.com/office/word/2010/wordprocessingShape">
                    <wps:wsp>
                      <wps:cNvPr id="159" name="Graphic 159"/>
                      <wps:cNvSpPr/>
                      <wps:spPr>
                        <a:xfrm>
                          <a:off x="0" y="0"/>
                          <a:ext cx="2835275" cy="1270"/>
                        </a:xfrm>
                        <a:custGeom>
                          <a:avLst/>
                          <a:gdLst/>
                          <a:ahLst/>
                          <a:cxnLst/>
                          <a:rect l="l" t="t" r="r" b="b"/>
                          <a:pathLst>
                            <a:path w="2835275" h="0">
                              <a:moveTo>
                                <a:pt x="0" y="0"/>
                              </a:moveTo>
                              <a:lnTo>
                                <a:pt x="283499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4992" from="42.519699pt,58.382557pt" to="265.747699pt,58.382557pt" stroked="true" strokeweight=".5pt" strokecolor="#000000">
                <v:stroke dashstyle="solid"/>
                <w10:wrap type="none"/>
              </v:line>
            </w:pict>
          </mc:Fallback>
        </mc:AlternateContent>
      </w:r>
      <w:bookmarkStart w:name="6. Annex" w:id="60"/>
      <w:bookmarkEnd w:id="60"/>
      <w:r>
        <w:rPr/>
      </w:r>
      <w:bookmarkStart w:name="Ministerial research programmes, strateg" w:id="61"/>
      <w:bookmarkEnd w:id="61"/>
      <w:r>
        <w:rPr/>
      </w:r>
      <w:bookmarkStart w:name="_bookmark22" w:id="62"/>
      <w:bookmarkEnd w:id="62"/>
      <w:r>
        <w:rPr/>
      </w:r>
      <w:r>
        <w:rPr>
          <w:w w:val="90"/>
        </w:rPr>
        <w:t>Ministerial</w:t>
      </w:r>
      <w:r>
        <w:rPr>
          <w:spacing w:val="-14"/>
          <w:w w:val="90"/>
        </w:rPr>
        <w:t> </w:t>
      </w:r>
      <w:r>
        <w:rPr>
          <w:w w:val="90"/>
        </w:rPr>
        <w:t>research</w:t>
      </w:r>
      <w:r>
        <w:rPr>
          <w:spacing w:val="-12"/>
          <w:w w:val="90"/>
        </w:rPr>
        <w:t> </w:t>
      </w:r>
      <w:r>
        <w:rPr>
          <w:w w:val="90"/>
        </w:rPr>
        <w:t>programmes,</w:t>
      </w:r>
      <w:r>
        <w:rPr>
          <w:spacing w:val="-11"/>
          <w:w w:val="90"/>
        </w:rPr>
        <w:t> </w:t>
      </w:r>
      <w:r>
        <w:rPr>
          <w:w w:val="90"/>
        </w:rPr>
        <w:t>strat-</w:t>
      </w:r>
      <w:r>
        <w:rPr>
          <w:spacing w:val="-10"/>
        </w:rPr>
        <w:t>egies</w:t>
      </w:r>
      <w:r>
        <w:rPr>
          <w:spacing w:val="-12"/>
        </w:rPr>
        <w:t> </w:t>
      </w:r>
      <w:r>
        <w:rPr>
          <w:spacing w:val="-10"/>
        </w:rPr>
        <w:t>and</w:t>
      </w:r>
      <w:r>
        <w:rPr>
          <w:spacing w:val="-12"/>
        </w:rPr>
        <w:t> </w:t>
      </w:r>
      <w:r>
        <w:rPr>
          <w:spacing w:val="-10"/>
        </w:rPr>
        <w:t>measures</w:t>
      </w:r>
      <w:r>
        <w:rPr>
          <w:spacing w:val="-12"/>
        </w:rPr>
        <w:t> </w:t>
      </w:r>
      <w:r>
        <w:rPr>
          <w:spacing w:val="-10"/>
        </w:rPr>
        <w:t>with</w:t>
      </w:r>
      <w:r>
        <w:rPr>
          <w:spacing w:val="-12"/>
        </w:rPr>
        <w:t> </w:t>
      </w:r>
      <w:r>
        <w:rPr>
          <w:spacing w:val="-10"/>
        </w:rPr>
        <w:t>reference</w:t>
      </w:r>
      <w:r>
        <w:rPr>
          <w:spacing w:val="-12"/>
        </w:rPr>
        <w:t> </w:t>
      </w:r>
      <w:r>
        <w:rPr>
          <w:spacing w:val="-10"/>
        </w:rPr>
        <w:t>to </w:t>
      </w:r>
      <w:r>
        <w:rPr>
          <w:w w:val="90"/>
        </w:rPr>
        <w:t>the conceptual framework programme</w:t>
      </w:r>
    </w:p>
    <w:p>
      <w:pPr>
        <w:pStyle w:val="BodyText"/>
        <w:spacing w:before="77"/>
        <w:rPr>
          <w:rFonts w:ascii="Arial"/>
          <w:sz w:val="28"/>
        </w:rPr>
      </w:pPr>
    </w:p>
    <w:p>
      <w:pPr>
        <w:pStyle w:val="Heading3"/>
        <w:spacing w:line="259" w:lineRule="auto" w:before="1"/>
        <w:rPr>
          <w:rFonts w:ascii="Gill Sans MT"/>
          <w:b w:val="0"/>
          <w:position w:val="7"/>
          <w:sz w:val="12"/>
        </w:rPr>
      </w:pPr>
      <w:r>
        <w:rPr>
          <w:color w:val="007196"/>
          <w:w w:val="110"/>
        </w:rPr>
        <w:t>Future</w:t>
      </w:r>
      <w:r>
        <w:rPr>
          <w:color w:val="007196"/>
          <w:spacing w:val="-9"/>
          <w:w w:val="110"/>
        </w:rPr>
        <w:t> </w:t>
      </w:r>
      <w:r>
        <w:rPr>
          <w:color w:val="007196"/>
          <w:w w:val="110"/>
        </w:rPr>
        <w:t>Research</w:t>
      </w:r>
      <w:r>
        <w:rPr>
          <w:color w:val="007196"/>
          <w:spacing w:val="-9"/>
          <w:w w:val="110"/>
        </w:rPr>
        <w:t> </w:t>
      </w:r>
      <w:r>
        <w:rPr>
          <w:color w:val="007196"/>
          <w:w w:val="110"/>
        </w:rPr>
        <w:t>and</w:t>
      </w:r>
      <w:r>
        <w:rPr>
          <w:color w:val="007196"/>
          <w:spacing w:val="-9"/>
          <w:w w:val="110"/>
        </w:rPr>
        <w:t> </w:t>
      </w:r>
      <w:r>
        <w:rPr>
          <w:color w:val="007196"/>
          <w:w w:val="110"/>
        </w:rPr>
        <w:t>Innovation</w:t>
      </w:r>
      <w:r>
        <w:rPr>
          <w:color w:val="007196"/>
          <w:spacing w:val="-9"/>
          <w:w w:val="110"/>
        </w:rPr>
        <w:t> </w:t>
      </w:r>
      <w:r>
        <w:rPr>
          <w:color w:val="007196"/>
          <w:w w:val="110"/>
        </w:rPr>
        <w:t>Strategy</w:t>
      </w:r>
      <w:r>
        <w:rPr>
          <w:color w:val="007196"/>
          <w:spacing w:val="-9"/>
          <w:w w:val="110"/>
        </w:rPr>
        <w:t> </w:t>
      </w:r>
      <w:r>
        <w:rPr>
          <w:color w:val="007196"/>
          <w:w w:val="110"/>
        </w:rPr>
        <w:t>of</w:t>
      </w:r>
      <w:r>
        <w:rPr>
          <w:color w:val="007196"/>
          <w:spacing w:val="-9"/>
          <w:w w:val="110"/>
        </w:rPr>
        <w:t> </w:t>
      </w:r>
      <w:r>
        <w:rPr>
          <w:color w:val="007196"/>
          <w:w w:val="110"/>
        </w:rPr>
        <w:t>the Federal</w:t>
      </w:r>
      <w:r>
        <w:rPr>
          <w:color w:val="007196"/>
          <w:spacing w:val="-14"/>
          <w:w w:val="110"/>
        </w:rPr>
        <w:t> </w:t>
      </w:r>
      <w:r>
        <w:rPr>
          <w:color w:val="007196"/>
          <w:w w:val="110"/>
        </w:rPr>
        <w:t>Government</w:t>
      </w:r>
      <w:r>
        <w:rPr>
          <w:rFonts w:ascii="Gill Sans MT"/>
          <w:b w:val="0"/>
          <w:color w:val="007196"/>
          <w:w w:val="110"/>
          <w:position w:val="7"/>
          <w:sz w:val="12"/>
        </w:rPr>
        <w:t>68</w:t>
      </w:r>
    </w:p>
    <w:p>
      <w:pPr>
        <w:pStyle w:val="BodyText"/>
        <w:spacing w:line="280" w:lineRule="auto" w:before="15"/>
        <w:ind w:left="853" w:hanging="10"/>
      </w:pPr>
      <w:r>
        <w:rPr/>
        <w:t>The Future Strategy for Research and Innovation lays the foundations for Germany and Europe to play a decisive role in major research and innovation policy issues</w:t>
      </w:r>
      <w:r>
        <w:rPr>
          <w:spacing w:val="-3"/>
        </w:rPr>
        <w:t> </w:t>
      </w:r>
      <w:r>
        <w:rPr/>
        <w:t>over</w:t>
      </w:r>
      <w:r>
        <w:rPr>
          <w:spacing w:val="-2"/>
        </w:rPr>
        <w:t> </w:t>
      </w:r>
      <w:r>
        <w:rPr/>
        <w:t>the</w:t>
      </w:r>
      <w:r>
        <w:rPr>
          <w:spacing w:val="-2"/>
        </w:rPr>
        <w:t> </w:t>
      </w:r>
      <w:r>
        <w:rPr/>
        <w:t>coming</w:t>
      </w:r>
      <w:r>
        <w:rPr>
          <w:spacing w:val="-3"/>
        </w:rPr>
        <w:t> </w:t>
      </w:r>
      <w:r>
        <w:rPr/>
        <w:t>years.</w:t>
      </w:r>
      <w:r>
        <w:rPr>
          <w:spacing w:val="-2"/>
        </w:rPr>
        <w:t> </w:t>
      </w:r>
      <w:r>
        <w:rPr/>
        <w:t>Using</w:t>
      </w:r>
      <w:r>
        <w:rPr>
          <w:spacing w:val="-2"/>
        </w:rPr>
        <w:t> </w:t>
      </w:r>
      <w:r>
        <w:rPr/>
        <w:t>this</w:t>
      </w:r>
      <w:r>
        <w:rPr>
          <w:spacing w:val="-2"/>
        </w:rPr>
        <w:t> </w:t>
      </w:r>
      <w:r>
        <w:rPr/>
        <w:t>as</w:t>
      </w:r>
      <w:r>
        <w:rPr>
          <w:spacing w:val="-3"/>
        </w:rPr>
        <w:t> </w:t>
      </w:r>
      <w:r>
        <w:rPr/>
        <w:t>a</w:t>
      </w:r>
      <w:r>
        <w:rPr>
          <w:spacing w:val="-2"/>
        </w:rPr>
        <w:t> </w:t>
      </w:r>
      <w:r>
        <w:rPr/>
        <w:t>basis,</w:t>
      </w:r>
      <w:r>
        <w:rPr>
          <w:spacing w:val="-2"/>
        </w:rPr>
        <w:t> </w:t>
      </w:r>
      <w:r>
        <w:rPr>
          <w:spacing w:val="-5"/>
        </w:rPr>
        <w:t>we</w:t>
      </w:r>
    </w:p>
    <w:p>
      <w:pPr>
        <w:pStyle w:val="BodyText"/>
        <w:spacing w:line="280" w:lineRule="auto" w:before="172"/>
        <w:ind w:left="474" w:right="1678" w:hanging="6"/>
      </w:pPr>
      <w:r>
        <w:rPr/>
        <w:br w:type="column"/>
      </w:r>
      <w:r>
        <w:rPr/>
        <w:t>want to use impulses as well as experiences and to learn from the current crises in respect of them being drivers of change processes in society.</w:t>
      </w:r>
    </w:p>
    <w:p>
      <w:pPr>
        <w:pStyle w:val="BodyText"/>
        <w:spacing w:before="19"/>
      </w:pPr>
    </w:p>
    <w:p>
      <w:pPr>
        <w:pStyle w:val="Heading3"/>
        <w:ind w:left="476"/>
        <w:rPr>
          <w:rFonts w:ascii="Gill Sans MT"/>
          <w:b w:val="0"/>
          <w:position w:val="7"/>
          <w:sz w:val="12"/>
        </w:rPr>
      </w:pPr>
      <w:r>
        <w:rPr>
          <w:color w:val="007196"/>
          <w:w w:val="110"/>
        </w:rPr>
        <w:t>Digital</w:t>
      </w:r>
      <w:r>
        <w:rPr>
          <w:color w:val="007196"/>
          <w:spacing w:val="-2"/>
          <w:w w:val="110"/>
        </w:rPr>
        <w:t> </w:t>
      </w:r>
      <w:r>
        <w:rPr>
          <w:color w:val="007196"/>
          <w:w w:val="110"/>
        </w:rPr>
        <w:t>Strategy</w:t>
      </w:r>
      <w:r>
        <w:rPr>
          <w:color w:val="007196"/>
          <w:spacing w:val="-2"/>
          <w:w w:val="110"/>
        </w:rPr>
        <w:t> </w:t>
      </w:r>
      <w:r>
        <w:rPr>
          <w:color w:val="007196"/>
          <w:w w:val="110"/>
        </w:rPr>
        <w:t>of</w:t>
      </w:r>
      <w:r>
        <w:rPr>
          <w:color w:val="007196"/>
          <w:spacing w:val="-2"/>
          <w:w w:val="110"/>
        </w:rPr>
        <w:t> </w:t>
      </w:r>
      <w:r>
        <w:rPr>
          <w:color w:val="007196"/>
          <w:w w:val="110"/>
        </w:rPr>
        <w:t>the</w:t>
      </w:r>
      <w:r>
        <w:rPr>
          <w:color w:val="007196"/>
          <w:spacing w:val="-2"/>
          <w:w w:val="110"/>
        </w:rPr>
        <w:t> </w:t>
      </w:r>
      <w:r>
        <w:rPr>
          <w:color w:val="007196"/>
          <w:w w:val="110"/>
        </w:rPr>
        <w:t>Federal</w:t>
      </w:r>
      <w:r>
        <w:rPr>
          <w:color w:val="007196"/>
          <w:spacing w:val="-2"/>
          <w:w w:val="110"/>
        </w:rPr>
        <w:t> Government</w:t>
      </w:r>
      <w:r>
        <w:rPr>
          <w:rFonts w:ascii="Gill Sans MT"/>
          <w:b w:val="0"/>
          <w:color w:val="007196"/>
          <w:spacing w:val="-2"/>
          <w:w w:val="110"/>
          <w:position w:val="7"/>
          <w:sz w:val="12"/>
        </w:rPr>
        <w:t>69</w:t>
      </w:r>
    </w:p>
    <w:p>
      <w:pPr>
        <w:pStyle w:val="BodyText"/>
        <w:spacing w:line="280" w:lineRule="auto" w:before="35"/>
        <w:ind w:left="470" w:right="1678" w:hanging="7"/>
      </w:pPr>
      <w:r>
        <w:rPr/>
        <w:t>The</w:t>
      </w:r>
      <w:r>
        <w:rPr>
          <w:spacing w:val="-3"/>
        </w:rPr>
        <w:t> </w:t>
      </w:r>
      <w:r>
        <w:rPr/>
        <w:t>Digital</w:t>
      </w:r>
      <w:r>
        <w:rPr>
          <w:spacing w:val="-3"/>
        </w:rPr>
        <w:t> </w:t>
      </w:r>
      <w:r>
        <w:rPr/>
        <w:t>Strategy</w:t>
      </w:r>
      <w:r>
        <w:rPr>
          <w:spacing w:val="-3"/>
        </w:rPr>
        <w:t> </w:t>
      </w:r>
      <w:r>
        <w:rPr/>
        <w:t>brings</w:t>
      </w:r>
      <w:r>
        <w:rPr>
          <w:spacing w:val="-3"/>
        </w:rPr>
        <w:t> </w:t>
      </w:r>
      <w:r>
        <w:rPr/>
        <w:t>together</w:t>
      </w:r>
      <w:r>
        <w:rPr>
          <w:spacing w:val="-3"/>
        </w:rPr>
        <w:t> </w:t>
      </w:r>
      <w:r>
        <w:rPr/>
        <w:t>under</w:t>
      </w:r>
      <w:r>
        <w:rPr>
          <w:spacing w:val="-3"/>
        </w:rPr>
        <w:t> </w:t>
      </w:r>
      <w:r>
        <w:rPr/>
        <w:t>one</w:t>
      </w:r>
      <w:r>
        <w:rPr>
          <w:spacing w:val="-3"/>
        </w:rPr>
        <w:t> </w:t>
      </w:r>
      <w:r>
        <w:rPr/>
        <w:t>roof</w:t>
      </w:r>
      <w:r>
        <w:rPr>
          <w:spacing w:val="-3"/>
        </w:rPr>
        <w:t> </w:t>
      </w:r>
      <w:r>
        <w:rPr/>
        <w:t>the Federal Government’s policy priorities on the cross-cutting issue of digitisation and forms the overarching framework for digital policy until 2025. The strategy provides</w:t>
      </w:r>
      <w:r>
        <w:rPr>
          <w:spacing w:val="-9"/>
        </w:rPr>
        <w:t> </w:t>
      </w:r>
      <w:r>
        <w:rPr/>
        <w:t>an</w:t>
      </w:r>
      <w:r>
        <w:rPr>
          <w:spacing w:val="-9"/>
        </w:rPr>
        <w:t> </w:t>
      </w:r>
      <w:r>
        <w:rPr/>
        <w:t>overview</w:t>
      </w:r>
      <w:r>
        <w:rPr>
          <w:spacing w:val="-9"/>
        </w:rPr>
        <w:t> </w:t>
      </w:r>
      <w:r>
        <w:rPr/>
        <w:t>of</w:t>
      </w:r>
      <w:r>
        <w:rPr>
          <w:spacing w:val="-9"/>
        </w:rPr>
        <w:t> </w:t>
      </w:r>
      <w:r>
        <w:rPr/>
        <w:t>the</w:t>
      </w:r>
      <w:r>
        <w:rPr>
          <w:spacing w:val="-9"/>
        </w:rPr>
        <w:t> </w:t>
      </w:r>
      <w:r>
        <w:rPr/>
        <w:t>main</w:t>
      </w:r>
      <w:r>
        <w:rPr>
          <w:spacing w:val="-9"/>
        </w:rPr>
        <w:t> </w:t>
      </w:r>
      <w:r>
        <w:rPr/>
        <w:t>digital</w:t>
      </w:r>
      <w:r>
        <w:rPr>
          <w:spacing w:val="-9"/>
        </w:rPr>
        <w:t> </w:t>
      </w:r>
      <w:r>
        <w:rPr/>
        <w:t>policy</w:t>
      </w:r>
      <w:r>
        <w:rPr>
          <w:spacing w:val="-9"/>
        </w:rPr>
        <w:t> </w:t>
      </w:r>
      <w:r>
        <w:rPr/>
        <w:t>projects that each ministry is responsible for implementing.</w:t>
      </w:r>
    </w:p>
    <w:p>
      <w:pPr>
        <w:pStyle w:val="BodyText"/>
        <w:spacing w:after="0" w:line="280" w:lineRule="auto"/>
        <w:sectPr>
          <w:type w:val="continuous"/>
          <w:pgSz w:w="11910" w:h="16840"/>
          <w:pgMar w:header="0" w:footer="0" w:top="1920" w:bottom="280" w:left="0" w:right="0"/>
          <w:cols w:num="2" w:equalWidth="0">
            <w:col w:w="5229" w:space="40"/>
            <w:col w:w="6641"/>
          </w:cols>
        </w:sectPr>
      </w:pPr>
    </w:p>
    <w:p>
      <w:pPr>
        <w:pStyle w:val="BodyText"/>
        <w:spacing w:before="73"/>
        <w:rPr>
          <w:sz w:val="20"/>
        </w:rPr>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160" name="Group 160"/>
                <wp:cNvGraphicFramePr>
                  <a:graphicFrameLocks/>
                </wp:cNvGraphicFramePr>
                <a:graphic>
                  <a:graphicData uri="http://schemas.microsoft.com/office/word/2010/wordprocessingGroup">
                    <wpg:wgp>
                      <wpg:cNvPr id="160" name="Group 160"/>
                      <wpg:cNvGrpSpPr/>
                      <wpg:grpSpPr>
                        <a:xfrm>
                          <a:off x="0" y="0"/>
                          <a:ext cx="5940425" cy="6350"/>
                          <a:chExt cx="5940425" cy="6350"/>
                        </a:xfrm>
                      </wpg:grpSpPr>
                      <wps:wsp>
                        <wps:cNvPr id="161" name="Graphic 161"/>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109"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21"/>
        </w:numPr>
        <w:tabs>
          <w:tab w:pos="1047" w:val="left" w:leader="none"/>
        </w:tabs>
        <w:spacing w:line="240" w:lineRule="auto" w:before="47" w:after="0"/>
        <w:ind w:left="1047" w:right="0" w:hanging="195"/>
        <w:jc w:val="left"/>
        <w:rPr>
          <w:rFonts w:ascii="Arial"/>
          <w:sz w:val="15"/>
        </w:rPr>
      </w:pPr>
      <w:r>
        <w:rPr>
          <w:rFonts w:ascii="Arial"/>
          <w:spacing w:val="-2"/>
          <w:w w:val="90"/>
          <w:sz w:val="15"/>
        </w:rPr>
        <w:t>The</w:t>
      </w:r>
      <w:r>
        <w:rPr>
          <w:rFonts w:ascii="Arial"/>
          <w:spacing w:val="2"/>
          <w:sz w:val="15"/>
        </w:rPr>
        <w:t> </w:t>
      </w:r>
      <w:r>
        <w:rPr>
          <w:rFonts w:ascii="Arial"/>
          <w:spacing w:val="-2"/>
          <w:w w:val="90"/>
          <w:sz w:val="15"/>
        </w:rPr>
        <w:t>Federal</w:t>
      </w:r>
      <w:r>
        <w:rPr>
          <w:rFonts w:ascii="Arial"/>
          <w:spacing w:val="2"/>
          <w:sz w:val="15"/>
        </w:rPr>
        <w:t> </w:t>
      </w:r>
      <w:r>
        <w:rPr>
          <w:rFonts w:ascii="Arial"/>
          <w:spacing w:val="-2"/>
          <w:w w:val="90"/>
          <w:sz w:val="15"/>
        </w:rPr>
        <w:t>Government:</w:t>
      </w:r>
      <w:r>
        <w:rPr>
          <w:rFonts w:ascii="Arial"/>
          <w:spacing w:val="2"/>
          <w:sz w:val="15"/>
        </w:rPr>
        <w:t> </w:t>
      </w:r>
      <w:hyperlink r:id="rId91">
        <w:r>
          <w:rPr>
            <w:rFonts w:ascii="Arial"/>
            <w:color w:val="22599B"/>
            <w:spacing w:val="-2"/>
            <w:w w:val="90"/>
            <w:sz w:val="15"/>
          </w:rPr>
          <w:t>Future</w:t>
        </w:r>
        <w:r>
          <w:rPr>
            <w:rFonts w:ascii="Arial"/>
            <w:color w:val="22599B"/>
            <w:spacing w:val="2"/>
            <w:sz w:val="15"/>
          </w:rPr>
          <w:t> </w:t>
        </w:r>
        <w:r>
          <w:rPr>
            <w:rFonts w:ascii="Arial"/>
            <w:color w:val="22599B"/>
            <w:spacing w:val="-2"/>
            <w:w w:val="90"/>
            <w:sz w:val="15"/>
          </w:rPr>
          <w:t>Research</w:t>
        </w:r>
        <w:r>
          <w:rPr>
            <w:rFonts w:ascii="Arial"/>
            <w:color w:val="22599B"/>
            <w:spacing w:val="3"/>
            <w:sz w:val="15"/>
          </w:rPr>
          <w:t> </w:t>
        </w:r>
        <w:r>
          <w:rPr>
            <w:rFonts w:ascii="Arial"/>
            <w:color w:val="22599B"/>
            <w:spacing w:val="-2"/>
            <w:w w:val="90"/>
            <w:sz w:val="15"/>
          </w:rPr>
          <w:t>and</w:t>
        </w:r>
        <w:r>
          <w:rPr>
            <w:rFonts w:ascii="Arial"/>
            <w:color w:val="22599B"/>
            <w:spacing w:val="2"/>
            <w:sz w:val="15"/>
          </w:rPr>
          <w:t> </w:t>
        </w:r>
        <w:r>
          <w:rPr>
            <w:rFonts w:ascii="Arial"/>
            <w:color w:val="22599B"/>
            <w:spacing w:val="-2"/>
            <w:w w:val="90"/>
            <w:sz w:val="15"/>
          </w:rPr>
          <w:t>Innovation</w:t>
        </w:r>
        <w:r>
          <w:rPr>
            <w:rFonts w:ascii="Arial"/>
            <w:color w:val="22599B"/>
            <w:spacing w:val="2"/>
            <w:sz w:val="15"/>
          </w:rPr>
          <w:t> </w:t>
        </w:r>
        <w:r>
          <w:rPr>
            <w:rFonts w:ascii="Arial"/>
            <w:color w:val="22599B"/>
            <w:spacing w:val="-2"/>
            <w:w w:val="90"/>
            <w:sz w:val="15"/>
          </w:rPr>
          <w:t>Strategy</w:t>
        </w:r>
      </w:hyperlink>
      <w:r>
        <w:rPr>
          <w:rFonts w:ascii="Arial"/>
          <w:color w:val="22599B"/>
          <w:sz w:val="15"/>
        </w:rPr>
        <w:t> </w:t>
      </w:r>
      <w:r>
        <w:rPr>
          <w:rFonts w:ascii="Arial"/>
          <w:spacing w:val="-2"/>
          <w:w w:val="90"/>
          <w:sz w:val="15"/>
        </w:rPr>
        <w:t>(2023)</w:t>
      </w:r>
    </w:p>
    <w:p>
      <w:pPr>
        <w:pStyle w:val="ListParagraph"/>
        <w:numPr>
          <w:ilvl w:val="0"/>
          <w:numId w:val="21"/>
        </w:numPr>
        <w:tabs>
          <w:tab w:pos="1047" w:val="left" w:leader="none"/>
        </w:tabs>
        <w:spacing w:line="240" w:lineRule="auto" w:before="8" w:after="0"/>
        <w:ind w:left="1047" w:right="0" w:hanging="195"/>
        <w:jc w:val="left"/>
        <w:rPr>
          <w:rFonts w:ascii="Arial"/>
          <w:sz w:val="15"/>
        </w:rPr>
      </w:pPr>
      <w:r>
        <w:rPr>
          <w:rFonts w:ascii="Arial"/>
          <w:w w:val="90"/>
          <w:sz w:val="15"/>
        </w:rPr>
        <w:t>Federal</w:t>
      </w:r>
      <w:r>
        <w:rPr>
          <w:rFonts w:ascii="Arial"/>
          <w:spacing w:val="-1"/>
          <w:w w:val="90"/>
          <w:sz w:val="15"/>
        </w:rPr>
        <w:t> </w:t>
      </w:r>
      <w:r>
        <w:rPr>
          <w:rFonts w:ascii="Arial"/>
          <w:w w:val="90"/>
          <w:sz w:val="15"/>
        </w:rPr>
        <w:t>Ministry</w:t>
      </w:r>
      <w:r>
        <w:rPr>
          <w:rFonts w:ascii="Arial"/>
          <w:spacing w:val="-2"/>
          <w:w w:val="90"/>
          <w:sz w:val="15"/>
        </w:rPr>
        <w:t> </w:t>
      </w:r>
      <w:r>
        <w:rPr>
          <w:rFonts w:ascii="Arial"/>
          <w:w w:val="90"/>
          <w:sz w:val="15"/>
        </w:rPr>
        <w:t>for</w:t>
      </w:r>
      <w:r>
        <w:rPr>
          <w:rFonts w:ascii="Arial"/>
          <w:spacing w:val="-2"/>
          <w:w w:val="90"/>
          <w:sz w:val="15"/>
        </w:rPr>
        <w:t> </w:t>
      </w:r>
      <w:r>
        <w:rPr>
          <w:rFonts w:ascii="Arial"/>
          <w:w w:val="90"/>
          <w:sz w:val="15"/>
        </w:rPr>
        <w:t>Digital</w:t>
      </w:r>
      <w:r>
        <w:rPr>
          <w:rFonts w:ascii="Arial"/>
          <w:spacing w:val="-5"/>
          <w:sz w:val="15"/>
        </w:rPr>
        <w:t> </w:t>
      </w:r>
      <w:r>
        <w:rPr>
          <w:rFonts w:ascii="Arial"/>
          <w:w w:val="90"/>
          <w:sz w:val="15"/>
        </w:rPr>
        <w:t>and</w:t>
      </w:r>
      <w:r>
        <w:rPr>
          <w:rFonts w:ascii="Arial"/>
          <w:spacing w:val="-4"/>
          <w:w w:val="90"/>
          <w:sz w:val="15"/>
        </w:rPr>
        <w:t> </w:t>
      </w:r>
      <w:r>
        <w:rPr>
          <w:rFonts w:ascii="Arial"/>
          <w:w w:val="90"/>
          <w:sz w:val="15"/>
        </w:rPr>
        <w:t>Transport</w:t>
      </w:r>
      <w:r>
        <w:rPr>
          <w:rFonts w:ascii="Arial"/>
          <w:spacing w:val="-4"/>
          <w:sz w:val="15"/>
        </w:rPr>
        <w:t> </w:t>
      </w:r>
      <w:r>
        <w:rPr>
          <w:rFonts w:ascii="Arial"/>
          <w:w w:val="90"/>
          <w:sz w:val="15"/>
        </w:rPr>
        <w:t>BMDV:</w:t>
      </w:r>
      <w:r>
        <w:rPr>
          <w:rFonts w:ascii="Arial"/>
          <w:spacing w:val="-1"/>
          <w:w w:val="90"/>
          <w:sz w:val="15"/>
        </w:rPr>
        <w:t> </w:t>
      </w:r>
      <w:hyperlink r:id="rId92">
        <w:r>
          <w:rPr>
            <w:rFonts w:ascii="Arial"/>
            <w:color w:val="22599B"/>
            <w:w w:val="90"/>
            <w:sz w:val="15"/>
          </w:rPr>
          <w:t>Digitalstrategie</w:t>
        </w:r>
        <w:r>
          <w:rPr>
            <w:rFonts w:ascii="Arial"/>
            <w:color w:val="22599B"/>
            <w:spacing w:val="-4"/>
            <w:sz w:val="15"/>
          </w:rPr>
          <w:t> </w:t>
        </w:r>
        <w:r>
          <w:rPr>
            <w:rFonts w:ascii="Arial"/>
            <w:color w:val="22599B"/>
            <w:w w:val="90"/>
            <w:sz w:val="15"/>
          </w:rPr>
          <w:t>Deutschland</w:t>
        </w:r>
      </w:hyperlink>
      <w:r>
        <w:rPr>
          <w:rFonts w:ascii="Arial"/>
          <w:color w:val="22599B"/>
          <w:spacing w:val="-4"/>
          <w:sz w:val="15"/>
        </w:rPr>
        <w:t> </w:t>
      </w:r>
      <w:r>
        <w:rPr>
          <w:rFonts w:ascii="Arial"/>
          <w:w w:val="90"/>
          <w:sz w:val="15"/>
        </w:rPr>
        <w:t>(update</w:t>
      </w:r>
      <w:r>
        <w:rPr>
          <w:rFonts w:ascii="Arial"/>
          <w:spacing w:val="-5"/>
          <w:sz w:val="15"/>
        </w:rPr>
        <w:t> </w:t>
      </w:r>
      <w:r>
        <w:rPr>
          <w:rFonts w:ascii="Arial"/>
          <w:spacing w:val="-2"/>
          <w:w w:val="90"/>
          <w:sz w:val="15"/>
        </w:rPr>
        <w:t>2023)</w:t>
      </w:r>
    </w:p>
    <w:p>
      <w:pPr>
        <w:pStyle w:val="ListParagraph"/>
        <w:spacing w:after="0" w:line="240" w:lineRule="auto"/>
        <w:jc w:val="left"/>
        <w:rPr>
          <w:rFonts w:ascii="Arial"/>
          <w:sz w:val="15"/>
        </w:rPr>
        <w:sectPr>
          <w:type w:val="continuous"/>
          <w:pgSz w:w="11910" w:h="16840"/>
          <w:pgMar w:header="0"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2"/>
        <w:rPr>
          <w:rFonts w:ascii="Arial"/>
          <w:sz w:val="20"/>
        </w:rPr>
      </w:pPr>
    </w:p>
    <w:p>
      <w:pPr>
        <w:pStyle w:val="BodyText"/>
        <w:spacing w:after="0"/>
        <w:rPr>
          <w:rFonts w:ascii="Arial"/>
          <w:sz w:val="20"/>
        </w:rPr>
        <w:sectPr>
          <w:headerReference w:type="even" r:id="rId93"/>
          <w:headerReference w:type="default" r:id="rId94"/>
          <w:pgSz w:w="11910" w:h="16840"/>
          <w:pgMar w:header="701" w:footer="0" w:top="900" w:bottom="280" w:left="0" w:right="0"/>
          <w:pgNumType w:start="38"/>
        </w:sectPr>
      </w:pPr>
    </w:p>
    <w:p>
      <w:pPr>
        <w:pStyle w:val="Heading3"/>
        <w:spacing w:line="259" w:lineRule="auto" w:before="101"/>
        <w:ind w:left="1704" w:right="233" w:firstLine="1"/>
        <w:rPr>
          <w:rFonts w:ascii="Gill Sans MT"/>
          <w:b w:val="0"/>
          <w:position w:val="7"/>
          <w:sz w:val="12"/>
        </w:rPr>
      </w:pPr>
      <w:r>
        <w:rPr>
          <w:color w:val="007196"/>
        </w:rPr>
        <w:t>BMBF Research Programme on Quantum</w:t>
      </w:r>
      <w:r>
        <w:rPr>
          <w:color w:val="007196"/>
          <w:spacing w:val="80"/>
          <w:w w:val="110"/>
        </w:rPr>
        <w:t> </w:t>
      </w:r>
      <w:r>
        <w:rPr>
          <w:color w:val="007196"/>
          <w:spacing w:val="-2"/>
          <w:w w:val="110"/>
        </w:rPr>
        <w:t>Systems</w:t>
      </w:r>
      <w:r>
        <w:rPr>
          <w:rFonts w:ascii="Gill Sans MT"/>
          <w:b w:val="0"/>
          <w:color w:val="007196"/>
          <w:spacing w:val="-2"/>
          <w:w w:val="110"/>
          <w:position w:val="7"/>
          <w:sz w:val="12"/>
        </w:rPr>
        <w:t>70</w:t>
      </w:r>
    </w:p>
    <w:p>
      <w:pPr>
        <w:pStyle w:val="BodyText"/>
        <w:spacing w:line="280" w:lineRule="auto" w:before="15"/>
        <w:ind w:left="1698" w:right="7" w:hanging="6"/>
      </w:pPr>
      <w:r>
        <w:rPr/>
        <w:t>This research programme sets out the strategic frame-work for research funding by the Federal Ministry of Education and Research (BMBF) for future technolo-gies of photonics and quantum technologies over the next ten years. The funding is in line with the mission of the research programme: lead Germany to become the world leader in quantum sensor technology and quantum computing in the next decade as part of the European alliance and expand Germany’s competi-tiveness in quantum systems. The aim is also to secure technological sovereignty and to use the opportuni-ties offered by quantum systems to achieve a modern and sustainable economy and society.</w:t>
      </w:r>
    </w:p>
    <w:p>
      <w:pPr>
        <w:pStyle w:val="BodyText"/>
        <w:spacing w:before="13"/>
      </w:pPr>
    </w:p>
    <w:p>
      <w:pPr>
        <w:pStyle w:val="BodyText"/>
        <w:spacing w:line="280" w:lineRule="auto"/>
        <w:ind w:left="1693" w:right="7" w:firstLine="12"/>
      </w:pPr>
      <w:r>
        <w:rPr/>
        <mc:AlternateContent>
          <mc:Choice Requires="wps">
            <w:drawing>
              <wp:anchor distT="0" distB="0" distL="0" distR="0" allowOverlap="1" layoutInCell="1" locked="0" behindDoc="0" simplePos="0" relativeHeight="15766016">
                <wp:simplePos x="0" y="0"/>
                <wp:positionH relativeFrom="page">
                  <wp:posOffset>0</wp:posOffset>
                </wp:positionH>
                <wp:positionV relativeFrom="paragraph">
                  <wp:posOffset>1776317</wp:posOffset>
                </wp:positionV>
                <wp:extent cx="1270" cy="1155700"/>
                <wp:effectExtent l="0" t="0" r="0" b="0"/>
                <wp:wrapNone/>
                <wp:docPr id="166" name="Group 166"/>
                <wp:cNvGraphicFramePr>
                  <a:graphicFrameLocks/>
                </wp:cNvGraphicFramePr>
                <a:graphic>
                  <a:graphicData uri="http://schemas.microsoft.com/office/word/2010/wordprocessingGroup">
                    <wpg:wgp>
                      <wpg:cNvPr id="166" name="Group 166"/>
                      <wpg:cNvGrpSpPr/>
                      <wpg:grpSpPr>
                        <a:xfrm>
                          <a:off x="0" y="0"/>
                          <a:ext cx="1270" cy="1155700"/>
                          <a:chExt cx="1270" cy="1155700"/>
                        </a:xfrm>
                      </wpg:grpSpPr>
                      <wps:wsp>
                        <wps:cNvPr id="167" name="Graphic 167"/>
                        <wps:cNvSpPr/>
                        <wps:spPr>
                          <a:xfrm>
                            <a:off x="0" y="0"/>
                            <a:ext cx="1270" cy="990600"/>
                          </a:xfrm>
                          <a:custGeom>
                            <a:avLst/>
                            <a:gdLst/>
                            <a:ahLst/>
                            <a:cxnLst/>
                            <a:rect l="l" t="t" r="r" b="b"/>
                            <a:pathLst>
                              <a:path w="0" h="990600">
                                <a:moveTo>
                                  <a:pt x="0" y="0"/>
                                </a:moveTo>
                                <a:lnTo>
                                  <a:pt x="0" y="990600"/>
                                </a:lnTo>
                              </a:path>
                            </a:pathLst>
                          </a:custGeom>
                          <a:solidFill>
                            <a:srgbClr val="007196"/>
                          </a:solidFill>
                        </wps:spPr>
                        <wps:bodyPr wrap="square" lIns="0" tIns="0" rIns="0" bIns="0" rtlCol="0">
                          <a:prstTxWarp prst="textNoShape">
                            <a:avLst/>
                          </a:prstTxWarp>
                          <a:noAutofit/>
                        </wps:bodyPr>
                      </wps:wsp>
                      <wps:wsp>
                        <wps:cNvPr id="168" name="Graphic 168"/>
                        <wps:cNvSpPr/>
                        <wps:spPr>
                          <a:xfrm>
                            <a:off x="0" y="990603"/>
                            <a:ext cx="1270" cy="165100"/>
                          </a:xfrm>
                          <a:custGeom>
                            <a:avLst/>
                            <a:gdLst/>
                            <a:ahLst/>
                            <a:cxnLst/>
                            <a:rect l="l" t="t" r="r" b="b"/>
                            <a:pathLst>
                              <a:path w="0" h="165100">
                                <a:moveTo>
                                  <a:pt x="0" y="0"/>
                                </a:moveTo>
                                <a:lnTo>
                                  <a:pt x="0" y="165100"/>
                                </a:lnTo>
                              </a:path>
                            </a:pathLst>
                          </a:custGeom>
                          <a:solidFill>
                            <a:srgbClr val="83C7D6"/>
                          </a:solidFill>
                        </wps:spPr>
                        <wps:bodyPr wrap="square" lIns="0" tIns="0" rIns="0" bIns="0" rtlCol="0">
                          <a:prstTxWarp prst="textNoShape">
                            <a:avLst/>
                          </a:prstTxWarp>
                          <a:noAutofit/>
                        </wps:bodyPr>
                      </wps:wsp>
                    </wpg:wgp>
                  </a:graphicData>
                </a:graphic>
              </wp:anchor>
            </w:drawing>
          </mc:Choice>
          <mc:Fallback>
            <w:pict>
              <v:group style="position:absolute;margin-left:0pt;margin-top:139.867538pt;width:.1pt;height:91pt;mso-position-horizontal-relative:page;mso-position-vertical-relative:paragraph;z-index:15766016" id="docshapegroup114" coordorigin="0,2797" coordsize="2,1820">
                <v:shape style="position:absolute;left:0;top:2797;width:2;height:1560" id="docshape115" coordorigin="0,2797" coordsize="0,1560" path="m0,2797l0,4357e" filled="true" fillcolor="#007196" stroked="false">
                  <v:path arrowok="t"/>
                  <v:fill type="solid"/>
                </v:shape>
                <v:shape style="position:absolute;left:0;top:4357;width:2;height:260" id="docshape116" coordorigin="0,4357" coordsize="0,260" path="m0,4357l0,4617e" filled="true" fillcolor="#83c7d6" stroked="false">
                  <v:path arrowok="t"/>
                  <v:fill type="solid"/>
                </v:shape>
                <w10:wrap type="none"/>
              </v:group>
            </w:pict>
          </mc:Fallback>
        </mc:AlternateContent>
      </w:r>
      <w:r>
        <w:rPr>
          <w:rFonts w:ascii="Arial Narrow"/>
          <w:b/>
          <w:color w:val="007196"/>
          <w:sz w:val="21"/>
        </w:rPr>
        <w:t>BMBF</w:t>
      </w:r>
      <w:r>
        <w:rPr>
          <w:rFonts w:ascii="Arial Narrow"/>
          <w:b/>
          <w:color w:val="007196"/>
          <w:spacing w:val="23"/>
          <w:sz w:val="21"/>
        </w:rPr>
        <w:t> </w:t>
      </w:r>
      <w:r>
        <w:rPr>
          <w:rFonts w:ascii="Arial Narrow"/>
          <w:b/>
          <w:color w:val="007196"/>
          <w:sz w:val="21"/>
        </w:rPr>
        <w:t>Research</w:t>
      </w:r>
      <w:r>
        <w:rPr>
          <w:rFonts w:ascii="Arial Narrow"/>
          <w:b/>
          <w:color w:val="007196"/>
          <w:spacing w:val="23"/>
          <w:sz w:val="21"/>
        </w:rPr>
        <w:t> </w:t>
      </w:r>
      <w:r>
        <w:rPr>
          <w:rFonts w:ascii="Arial Narrow"/>
          <w:b/>
          <w:color w:val="007196"/>
          <w:sz w:val="21"/>
        </w:rPr>
        <w:t>Programme</w:t>
      </w:r>
      <w:r>
        <w:rPr>
          <w:rFonts w:ascii="Arial Narrow"/>
          <w:b/>
          <w:color w:val="007196"/>
          <w:spacing w:val="23"/>
          <w:sz w:val="21"/>
        </w:rPr>
        <w:t> </w:t>
      </w:r>
      <w:r>
        <w:rPr>
          <w:rFonts w:ascii="Arial Narrow"/>
          <w:b/>
          <w:color w:val="007196"/>
          <w:sz w:val="21"/>
        </w:rPr>
        <w:t>on</w:t>
      </w:r>
      <w:r>
        <w:rPr>
          <w:rFonts w:ascii="Arial Narrow"/>
          <w:b/>
          <w:color w:val="007196"/>
          <w:w w:val="125"/>
          <w:sz w:val="21"/>
        </w:rPr>
        <w:t> IT </w:t>
      </w:r>
      <w:r>
        <w:rPr>
          <w:rFonts w:ascii="Arial Narrow"/>
          <w:b/>
          <w:color w:val="007196"/>
          <w:sz w:val="21"/>
        </w:rPr>
        <w:t>Security</w:t>
      </w:r>
      <w:r>
        <w:rPr>
          <w:rFonts w:ascii="Gill Sans MT"/>
          <w:color w:val="007196"/>
          <w:position w:val="7"/>
          <w:sz w:val="12"/>
        </w:rPr>
        <w:t>71</w:t>
      </w:r>
      <w:r>
        <w:rPr>
          <w:rFonts w:ascii="Gill Sans MT"/>
          <w:color w:val="007196"/>
          <w:spacing w:val="40"/>
          <w:position w:val="7"/>
          <w:sz w:val="12"/>
        </w:rPr>
        <w:t> </w:t>
      </w:r>
      <w:r>
        <w:rPr/>
        <w:t>Through the framework programme for research, technological development and demonstration activities, the Federal Government is strengthening excellent research for IT security and privacy and paving the way for economic prosperity and techno-logical sovereignty in Germany and Europe. Research funding for quantum communication is an important component of the Framework Programme. The goals with regard to quantum communication are primarily to improve the performance and robustness of quan-tum communication components and other security concepts based on quantum mechanics, to develop hybrid quantum communication systems based on various transmission and storage technologies, and</w:t>
      </w:r>
    </w:p>
    <w:p>
      <w:pPr>
        <w:pStyle w:val="BodyText"/>
        <w:spacing w:line="207" w:lineRule="exact"/>
        <w:ind w:left="1703"/>
      </w:pPr>
      <w:r>
        <w:rPr/>
        <w:t>to</w:t>
      </w:r>
      <w:r>
        <w:rPr>
          <w:spacing w:val="3"/>
        </w:rPr>
        <w:t> </w:t>
      </w:r>
      <w:r>
        <w:rPr/>
        <w:t>further</w:t>
      </w:r>
      <w:r>
        <w:rPr>
          <w:spacing w:val="3"/>
        </w:rPr>
        <w:t> </w:t>
      </w:r>
      <w:r>
        <w:rPr/>
        <w:t>develop</w:t>
      </w:r>
      <w:r>
        <w:rPr>
          <w:spacing w:val="3"/>
        </w:rPr>
        <w:t> </w:t>
      </w:r>
      <w:r>
        <w:rPr/>
        <w:t>secure</w:t>
      </w:r>
      <w:r>
        <w:rPr>
          <w:spacing w:val="3"/>
        </w:rPr>
        <w:t> </w:t>
      </w:r>
      <w:r>
        <w:rPr/>
        <w:t>and</w:t>
      </w:r>
      <w:r>
        <w:rPr>
          <w:spacing w:val="3"/>
        </w:rPr>
        <w:t> </w:t>
      </w:r>
      <w:r>
        <w:rPr/>
        <w:t>efficient</w:t>
      </w:r>
      <w:r>
        <w:rPr>
          <w:spacing w:val="3"/>
        </w:rPr>
        <w:t> </w:t>
      </w:r>
      <w:r>
        <w:rPr/>
        <w:t>concepts</w:t>
      </w:r>
      <w:r>
        <w:rPr>
          <w:spacing w:val="3"/>
        </w:rPr>
        <w:t> </w:t>
      </w:r>
      <w:r>
        <w:rPr>
          <w:spacing w:val="-5"/>
        </w:rPr>
        <w:t>for</w:t>
      </w:r>
    </w:p>
    <w:p>
      <w:pPr>
        <w:pStyle w:val="BodyText"/>
        <w:spacing w:line="280" w:lineRule="auto" w:before="37"/>
        <w:ind w:left="1703" w:firstLine="3"/>
      </w:pPr>
      <w:r>
        <w:rPr/>
        <w:t>quantum networks and their integration into existing traditional communication and IT infrastructures.</w:t>
      </w:r>
    </w:p>
    <w:p>
      <w:pPr>
        <w:pStyle w:val="BodyText"/>
        <w:spacing w:line="280" w:lineRule="auto"/>
        <w:ind w:left="1706" w:right="233" w:hanging="7"/>
      </w:pPr>
      <w:r>
        <w:rPr/>
        <w:t>In order to meet the challenges of decryption posed by quantum computers, research is to be conduct-ed in parallel into how it is possible to migrate to</w:t>
      </w:r>
    </w:p>
    <w:p>
      <w:pPr>
        <w:pStyle w:val="BodyText"/>
        <w:spacing w:line="280" w:lineRule="auto"/>
        <w:ind w:left="1703" w:right="9" w:firstLine="1"/>
        <w:jc w:val="both"/>
      </w:pPr>
      <w:r>
        <w:rPr/>
        <w:t>post-quantum cryptography. In addition, possible at-tack strategies on quantum information systems will</w:t>
      </w:r>
      <w:r>
        <w:rPr>
          <w:spacing w:val="40"/>
        </w:rPr>
        <w:t> </w:t>
      </w:r>
      <w:r>
        <w:rPr/>
        <w:t>be</w:t>
      </w:r>
      <w:r>
        <w:rPr>
          <w:spacing w:val="1"/>
        </w:rPr>
        <w:t> </w:t>
      </w:r>
      <w:r>
        <w:rPr/>
        <w:t>analysed</w:t>
      </w:r>
      <w:r>
        <w:rPr>
          <w:spacing w:val="1"/>
        </w:rPr>
        <w:t> </w:t>
      </w:r>
      <w:r>
        <w:rPr/>
        <w:t>and</w:t>
      </w:r>
      <w:r>
        <w:rPr>
          <w:spacing w:val="2"/>
        </w:rPr>
        <w:t> </w:t>
      </w:r>
      <w:r>
        <w:rPr/>
        <w:t>effective</w:t>
      </w:r>
      <w:r>
        <w:rPr>
          <w:spacing w:val="1"/>
        </w:rPr>
        <w:t> </w:t>
      </w:r>
      <w:r>
        <w:rPr/>
        <w:t>countermeasures</w:t>
      </w:r>
      <w:r>
        <w:rPr>
          <w:spacing w:val="2"/>
        </w:rPr>
        <w:t> </w:t>
      </w:r>
      <w:r>
        <w:rPr>
          <w:spacing w:val="-2"/>
        </w:rPr>
        <w:t>developed.</w:t>
      </w:r>
    </w:p>
    <w:p>
      <w:pPr>
        <w:pStyle w:val="Heading3"/>
        <w:spacing w:line="259" w:lineRule="auto" w:before="101"/>
        <w:ind w:left="387" w:right="872"/>
        <w:rPr>
          <w:rFonts w:ascii="Gill Sans MT"/>
          <w:b w:val="0"/>
          <w:position w:val="7"/>
          <w:sz w:val="12"/>
        </w:rPr>
      </w:pPr>
      <w:r>
        <w:rPr>
          <w:b w:val="0"/>
        </w:rPr>
        <w:br w:type="column"/>
      </w:r>
      <w:r>
        <w:rPr>
          <w:color w:val="007196"/>
        </w:rPr>
        <w:t>BMBF Research Programme on High Performance</w:t>
      </w:r>
      <w:r>
        <w:rPr>
          <w:color w:val="007196"/>
          <w:spacing w:val="80"/>
          <w:w w:val="150"/>
        </w:rPr>
        <w:t> </w:t>
      </w:r>
      <w:r>
        <w:rPr>
          <w:color w:val="007196"/>
          <w:spacing w:val="-2"/>
          <w:w w:val="110"/>
        </w:rPr>
        <w:t>Computing</w:t>
      </w:r>
      <w:r>
        <w:rPr>
          <w:rFonts w:ascii="Gill Sans MT"/>
          <w:b w:val="0"/>
          <w:color w:val="007196"/>
          <w:spacing w:val="-2"/>
          <w:w w:val="110"/>
          <w:position w:val="7"/>
          <w:sz w:val="12"/>
        </w:rPr>
        <w:t>72</w:t>
      </w:r>
    </w:p>
    <w:p>
      <w:pPr>
        <w:pStyle w:val="BodyText"/>
        <w:spacing w:line="280" w:lineRule="auto" w:before="15"/>
        <w:ind w:left="380" w:right="891" w:hanging="6"/>
      </w:pPr>
      <w:r>
        <w:rPr/>
        <w:t>With this programme the BMBF is funding inno-vations in high-performance computing and the expansion of computing infrastructure into the exascale range, driving applications in industry and strengthening high-performance computing at uni-versities. This is supported by research approaches to develop efficient and powerful hardware and soft-ware for future computer systems and applications. In order to bring new computing technologies such as quantum computing into use more quickly, they will</w:t>
      </w:r>
      <w:r>
        <w:rPr>
          <w:spacing w:val="40"/>
        </w:rPr>
        <w:t> </w:t>
      </w:r>
      <w:r>
        <w:rPr/>
        <w:t>be integrated into the existing ecosystem of high-performance computing. Furthermore, supercomput-ing centres, such as the sites of the Gauss Centre for Supercomputing, provide good conditions for inte-grating quantum computers.</w:t>
      </w:r>
    </w:p>
    <w:p>
      <w:pPr>
        <w:pStyle w:val="BodyText"/>
        <w:spacing w:before="12"/>
      </w:pPr>
    </w:p>
    <w:p>
      <w:pPr>
        <w:pStyle w:val="BodyText"/>
        <w:spacing w:line="278" w:lineRule="auto"/>
        <w:ind w:left="374" w:right="926" w:firstLine="12"/>
      </w:pPr>
      <w:r>
        <w:rPr>
          <w:rFonts w:ascii="Arial Narrow"/>
          <w:b/>
          <w:color w:val="007196"/>
          <w:sz w:val="21"/>
        </w:rPr>
        <w:t>BMBF</w:t>
      </w:r>
      <w:r>
        <w:rPr>
          <w:rFonts w:ascii="Arial Narrow"/>
          <w:b/>
          <w:color w:val="007196"/>
          <w:spacing w:val="21"/>
          <w:sz w:val="21"/>
        </w:rPr>
        <w:t> </w:t>
      </w:r>
      <w:r>
        <w:rPr>
          <w:rFonts w:ascii="Arial Narrow"/>
          <w:b/>
          <w:color w:val="007196"/>
          <w:sz w:val="21"/>
        </w:rPr>
        <w:t>Research</w:t>
      </w:r>
      <w:r>
        <w:rPr>
          <w:rFonts w:ascii="Arial Narrow"/>
          <w:b/>
          <w:color w:val="007196"/>
          <w:spacing w:val="21"/>
          <w:sz w:val="21"/>
        </w:rPr>
        <w:t> </w:t>
      </w:r>
      <w:r>
        <w:rPr>
          <w:rFonts w:ascii="Arial Narrow"/>
          <w:b/>
          <w:color w:val="007196"/>
          <w:sz w:val="21"/>
        </w:rPr>
        <w:t>Programme</w:t>
      </w:r>
      <w:r>
        <w:rPr>
          <w:rFonts w:ascii="Arial Narrow"/>
          <w:b/>
          <w:color w:val="007196"/>
          <w:spacing w:val="21"/>
          <w:sz w:val="21"/>
        </w:rPr>
        <w:t> </w:t>
      </w:r>
      <w:r>
        <w:rPr>
          <w:rFonts w:ascii="Arial Narrow"/>
          <w:b/>
          <w:color w:val="007196"/>
          <w:sz w:val="21"/>
        </w:rPr>
        <w:t>on</w:t>
      </w:r>
      <w:r>
        <w:rPr>
          <w:rFonts w:ascii="Arial Narrow"/>
          <w:b/>
          <w:color w:val="007196"/>
          <w:spacing w:val="21"/>
          <w:sz w:val="21"/>
        </w:rPr>
        <w:t> </w:t>
      </w:r>
      <w:r>
        <w:rPr>
          <w:rFonts w:ascii="Arial Narrow"/>
          <w:b/>
          <w:color w:val="007196"/>
          <w:sz w:val="21"/>
        </w:rPr>
        <w:t>Microelectronics</w:t>
      </w:r>
      <w:r>
        <w:rPr>
          <w:rFonts w:ascii="Gill Sans MT"/>
          <w:color w:val="007196"/>
          <w:position w:val="7"/>
          <w:sz w:val="12"/>
        </w:rPr>
        <w:t>73</w:t>
      </w:r>
      <w:r>
        <w:rPr>
          <w:rFonts w:ascii="Gill Sans MT"/>
          <w:color w:val="007196"/>
          <w:spacing w:val="40"/>
          <w:position w:val="7"/>
          <w:sz w:val="12"/>
        </w:rPr>
        <w:t> </w:t>
      </w:r>
      <w:r>
        <w:rPr/>
        <w:t>There is an important technological and structural interface that is particularly present in the field of microelectronics,</w:t>
      </w:r>
      <w:r>
        <w:rPr>
          <w:spacing w:val="32"/>
        </w:rPr>
        <w:t> </w:t>
      </w:r>
      <w:r>
        <w:rPr/>
        <w:t>the</w:t>
      </w:r>
      <w:r>
        <w:rPr>
          <w:spacing w:val="32"/>
        </w:rPr>
        <w:t> </w:t>
      </w:r>
      <w:r>
        <w:rPr/>
        <w:t>promotion</w:t>
      </w:r>
      <w:r>
        <w:rPr>
          <w:spacing w:val="32"/>
        </w:rPr>
        <w:t> </w:t>
      </w:r>
      <w:r>
        <w:rPr/>
        <w:t>of</w:t>
      </w:r>
      <w:r>
        <w:rPr>
          <w:spacing w:val="32"/>
        </w:rPr>
        <w:t> </w:t>
      </w:r>
      <w:r>
        <w:rPr/>
        <w:t>which</w:t>
      </w:r>
      <w:r>
        <w:rPr>
          <w:spacing w:val="32"/>
        </w:rPr>
        <w:t> </w:t>
      </w:r>
      <w:r>
        <w:rPr/>
        <w:t>is</w:t>
      </w:r>
      <w:r>
        <w:rPr>
          <w:spacing w:val="80"/>
        </w:rPr>
        <w:t> </w:t>
      </w:r>
      <w:r>
        <w:rPr/>
        <w:t>an-chored in the framework programme. The traditional electronics addressed in this instance are important</w:t>
      </w:r>
      <w:r>
        <w:rPr>
          <w:spacing w:val="40"/>
        </w:rPr>
        <w:t> </w:t>
      </w:r>
      <w:r>
        <w:rPr/>
        <w:t>for enabling technologies, especially for the control of quantum computer chips. Process-wise there is also</w:t>
      </w:r>
      <w:r>
        <w:rPr>
          <w:spacing w:val="80"/>
        </w:rPr>
        <w:t> </w:t>
      </w:r>
      <w:r>
        <w:rPr/>
        <w:t>an overlap in the production of semiconductor-based quantum</w:t>
      </w:r>
      <w:r>
        <w:rPr>
          <w:spacing w:val="-1"/>
        </w:rPr>
        <w:t> </w:t>
      </w:r>
      <w:r>
        <w:rPr/>
        <w:t>chips.</w:t>
      </w:r>
    </w:p>
    <w:p>
      <w:pPr>
        <w:pStyle w:val="BodyText"/>
        <w:spacing w:before="32"/>
      </w:pPr>
    </w:p>
    <w:p>
      <w:pPr>
        <w:pStyle w:val="Heading3"/>
        <w:ind w:left="387"/>
        <w:rPr>
          <w:rFonts w:ascii="Gill Sans MT"/>
          <w:b w:val="0"/>
          <w:position w:val="7"/>
          <w:sz w:val="12"/>
        </w:rPr>
      </w:pPr>
      <w:r>
        <w:rPr>
          <w:color w:val="007196"/>
          <w:spacing w:val="4"/>
        </w:rPr>
        <w:t>Cyber</w:t>
      </w:r>
      <w:r>
        <w:rPr>
          <w:color w:val="007196"/>
          <w:spacing w:val="23"/>
        </w:rPr>
        <w:t> </w:t>
      </w:r>
      <w:r>
        <w:rPr>
          <w:color w:val="007196"/>
          <w:spacing w:val="4"/>
        </w:rPr>
        <w:t>Security</w:t>
      </w:r>
      <w:r>
        <w:rPr>
          <w:color w:val="007196"/>
          <w:spacing w:val="23"/>
        </w:rPr>
        <w:t> </w:t>
      </w:r>
      <w:r>
        <w:rPr>
          <w:color w:val="007196"/>
          <w:spacing w:val="4"/>
        </w:rPr>
        <w:t>Strategy</w:t>
      </w:r>
      <w:r>
        <w:rPr>
          <w:color w:val="007196"/>
          <w:spacing w:val="23"/>
        </w:rPr>
        <w:t> </w:t>
      </w:r>
      <w:r>
        <w:rPr>
          <w:color w:val="007196"/>
          <w:spacing w:val="4"/>
        </w:rPr>
        <w:t>for</w:t>
      </w:r>
      <w:r>
        <w:rPr>
          <w:color w:val="007196"/>
          <w:spacing w:val="23"/>
        </w:rPr>
        <w:t> </w:t>
      </w:r>
      <w:r>
        <w:rPr>
          <w:color w:val="007196"/>
          <w:spacing w:val="4"/>
        </w:rPr>
        <w:t>Germany</w:t>
      </w:r>
      <w:r>
        <w:rPr>
          <w:color w:val="007196"/>
          <w:spacing w:val="23"/>
        </w:rPr>
        <w:t> </w:t>
      </w:r>
      <w:r>
        <w:rPr>
          <w:color w:val="007196"/>
          <w:spacing w:val="-2"/>
        </w:rPr>
        <w:t>2021</w:t>
      </w:r>
      <w:r>
        <w:rPr>
          <w:rFonts w:ascii="Gill Sans MT"/>
          <w:b w:val="0"/>
          <w:color w:val="007196"/>
          <w:spacing w:val="-2"/>
          <w:position w:val="7"/>
          <w:sz w:val="12"/>
        </w:rPr>
        <w:t>74</w:t>
      </w:r>
    </w:p>
    <w:p>
      <w:pPr>
        <w:pStyle w:val="BodyText"/>
        <w:spacing w:line="280" w:lineRule="auto" w:before="36"/>
        <w:ind w:left="384" w:right="893" w:hanging="10"/>
      </w:pPr>
      <w:r>
        <w:rPr/>
        <w:t>The Cyber Security Strategy published in 2021 forms the strategic framework for the Federal Government’s actions in the field of cybersecurity for the next</w:t>
      </w:r>
    </w:p>
    <w:p>
      <w:pPr>
        <w:pStyle w:val="BodyText"/>
        <w:spacing w:line="280" w:lineRule="auto"/>
        <w:ind w:left="385" w:right="872"/>
      </w:pPr>
      <w:r>
        <w:rPr/>
        <w:t>five years. It describes the fundamental, long-term orientation of the Federal Government’s cybersecu-rity policy in the form of guidelines, areas of activity and</w:t>
      </w:r>
      <w:r>
        <w:rPr>
          <w:spacing w:val="-1"/>
        </w:rPr>
        <w:t> </w:t>
      </w:r>
      <w:r>
        <w:rPr/>
        <w:t>strategic</w:t>
      </w:r>
      <w:r>
        <w:rPr>
          <w:spacing w:val="-1"/>
        </w:rPr>
        <w:t> </w:t>
      </w:r>
      <w:r>
        <w:rPr/>
        <w:t>goals.</w:t>
      </w:r>
      <w:r>
        <w:rPr>
          <w:spacing w:val="-1"/>
        </w:rPr>
        <w:t> </w:t>
      </w:r>
      <w:r>
        <w:rPr/>
        <w:t>It</w:t>
      </w:r>
      <w:r>
        <w:rPr>
          <w:spacing w:val="-1"/>
        </w:rPr>
        <w:t> </w:t>
      </w:r>
      <w:r>
        <w:rPr/>
        <w:t>promotes</w:t>
      </w:r>
      <w:r>
        <w:rPr>
          <w:spacing w:val="-1"/>
        </w:rPr>
        <w:t> </w:t>
      </w:r>
      <w:r>
        <w:rPr/>
        <w:t>action</w:t>
      </w:r>
      <w:r>
        <w:rPr>
          <w:spacing w:val="-1"/>
        </w:rPr>
        <w:t> </w:t>
      </w:r>
      <w:r>
        <w:rPr/>
        <w:t>and</w:t>
      </w:r>
      <w:r>
        <w:rPr>
          <w:spacing w:val="-1"/>
        </w:rPr>
        <w:t> </w:t>
      </w:r>
      <w:r>
        <w:rPr/>
        <w:t>is</w:t>
      </w:r>
      <w:r>
        <w:rPr>
          <w:spacing w:val="-1"/>
        </w:rPr>
        <w:t> </w:t>
      </w:r>
      <w:r>
        <w:rPr/>
        <w:t>intended to shape future direction, enabling and promoting a targeted and coordinated interaction of all actors.</w:t>
      </w:r>
    </w:p>
    <w:p>
      <w:pPr>
        <w:pStyle w:val="BodyText"/>
        <w:spacing w:line="280" w:lineRule="auto"/>
        <w:ind w:left="385" w:right="893" w:hanging="11"/>
      </w:pPr>
      <w:r>
        <w:rPr/>
        <w:t>The Cyber Security Strategy for Germany and the cybersecurity</w:t>
      </w:r>
      <w:r>
        <w:rPr>
          <w:spacing w:val="-2"/>
        </w:rPr>
        <w:t> </w:t>
      </w:r>
      <w:r>
        <w:rPr/>
        <w:t>strategies</w:t>
      </w:r>
      <w:r>
        <w:rPr>
          <w:spacing w:val="-2"/>
        </w:rPr>
        <w:t> </w:t>
      </w:r>
      <w:r>
        <w:rPr/>
        <w:t>of</w:t>
      </w:r>
      <w:r>
        <w:rPr>
          <w:spacing w:val="-2"/>
        </w:rPr>
        <w:t> </w:t>
      </w:r>
      <w:r>
        <w:rPr/>
        <w:t>the</w:t>
      </w:r>
      <w:r>
        <w:rPr>
          <w:spacing w:val="-2"/>
        </w:rPr>
        <w:t> </w:t>
      </w:r>
      <w:r>
        <w:rPr/>
        <w:t>Federal</w:t>
      </w:r>
      <w:r>
        <w:rPr>
          <w:spacing w:val="-2"/>
        </w:rPr>
        <w:t> </w:t>
      </w:r>
      <w:r>
        <w:rPr/>
        <w:t>States</w:t>
      </w:r>
      <w:r>
        <w:rPr>
          <w:spacing w:val="-2"/>
        </w:rPr>
        <w:t> </w:t>
      </w:r>
      <w:r>
        <w:rPr/>
        <w:t>comple-ment each other and thus intensify federal coopera-tion. Embedded in the European Cybersecurity</w:t>
      </w:r>
    </w:p>
    <w:p>
      <w:pPr>
        <w:pStyle w:val="BodyText"/>
        <w:spacing w:after="0" w:line="280" w:lineRule="auto"/>
        <w:sectPr>
          <w:type w:val="continuous"/>
          <w:pgSz w:w="11910" w:h="16840"/>
          <w:pgMar w:header="701" w:footer="0" w:top="1920" w:bottom="280" w:left="0" w:right="0"/>
          <w:cols w:num="2" w:equalWidth="0">
            <w:col w:w="6169" w:space="40"/>
            <w:col w:w="5701"/>
          </w:cols>
        </w:sectPr>
      </w:pPr>
    </w:p>
    <w:p>
      <w:pPr>
        <w:pStyle w:val="BodyText"/>
        <w:spacing w:before="208"/>
        <w:rPr>
          <w:sz w:val="20"/>
        </w:rPr>
      </w:pP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169" name="Group 169"/>
                <wp:cNvGraphicFramePr>
                  <a:graphicFrameLocks/>
                </wp:cNvGraphicFramePr>
                <a:graphic>
                  <a:graphicData uri="http://schemas.microsoft.com/office/word/2010/wordprocessingGroup">
                    <wpg:wgp>
                      <wpg:cNvPr id="169" name="Group 169"/>
                      <wpg:cNvGrpSpPr/>
                      <wpg:grpSpPr>
                        <a:xfrm>
                          <a:off x="0" y="0"/>
                          <a:ext cx="5940425" cy="6350"/>
                          <a:chExt cx="5940425" cy="6350"/>
                        </a:xfrm>
                      </wpg:grpSpPr>
                      <wps:wsp>
                        <wps:cNvPr id="170" name="Graphic 170"/>
                        <wps:cNvSpPr/>
                        <wps:spPr>
                          <a:xfrm>
                            <a:off x="0" y="3175"/>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117"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21"/>
        </w:numPr>
        <w:tabs>
          <w:tab w:pos="1898" w:val="left" w:leader="none"/>
        </w:tabs>
        <w:spacing w:line="240" w:lineRule="auto" w:before="47" w:after="0"/>
        <w:ind w:left="1898" w:right="0" w:hanging="206"/>
        <w:jc w:val="left"/>
        <w:rPr>
          <w:rFonts w:ascii="Arial"/>
          <w:sz w:val="15"/>
        </w:rPr>
      </w:pPr>
      <w:r>
        <w:rPr>
          <w:rFonts w:ascii="Arial"/>
          <w:spacing w:val="-2"/>
          <w:w w:val="90"/>
          <w:sz w:val="15"/>
        </w:rPr>
        <w:t>Federal</w:t>
      </w:r>
      <w:r>
        <w:rPr>
          <w:rFonts w:ascii="Arial"/>
          <w:spacing w:val="1"/>
          <w:sz w:val="15"/>
        </w:rPr>
        <w:t> </w:t>
      </w:r>
      <w:r>
        <w:rPr>
          <w:rFonts w:ascii="Arial"/>
          <w:spacing w:val="-2"/>
          <w:w w:val="90"/>
          <w:sz w:val="15"/>
        </w:rPr>
        <w:t>Ministry</w:t>
      </w:r>
      <w:r>
        <w:rPr>
          <w:rFonts w:ascii="Arial"/>
          <w:spacing w:val="-1"/>
          <w:sz w:val="15"/>
        </w:rPr>
        <w:t> </w:t>
      </w:r>
      <w:r>
        <w:rPr>
          <w:rFonts w:ascii="Arial"/>
          <w:spacing w:val="-2"/>
          <w:w w:val="90"/>
          <w:sz w:val="15"/>
        </w:rPr>
        <w:t>of</w:t>
      </w:r>
      <w:r>
        <w:rPr>
          <w:rFonts w:ascii="Arial"/>
          <w:spacing w:val="-1"/>
          <w:sz w:val="15"/>
        </w:rPr>
        <w:t> </w:t>
      </w:r>
      <w:r>
        <w:rPr>
          <w:rFonts w:ascii="Arial"/>
          <w:spacing w:val="-2"/>
          <w:w w:val="90"/>
          <w:sz w:val="15"/>
        </w:rPr>
        <w:t>Education</w:t>
      </w:r>
      <w:r>
        <w:rPr>
          <w:rFonts w:ascii="Arial"/>
          <w:spacing w:val="2"/>
          <w:sz w:val="15"/>
        </w:rPr>
        <w:t> </w:t>
      </w:r>
      <w:r>
        <w:rPr>
          <w:rFonts w:ascii="Arial"/>
          <w:spacing w:val="-2"/>
          <w:w w:val="90"/>
          <w:sz w:val="15"/>
        </w:rPr>
        <w:t>and</w:t>
      </w:r>
      <w:r>
        <w:rPr>
          <w:rFonts w:ascii="Arial"/>
          <w:spacing w:val="2"/>
          <w:sz w:val="15"/>
        </w:rPr>
        <w:t> </w:t>
      </w:r>
      <w:r>
        <w:rPr>
          <w:rFonts w:ascii="Arial"/>
          <w:spacing w:val="-2"/>
          <w:w w:val="90"/>
          <w:sz w:val="15"/>
        </w:rPr>
        <w:t>Research</w:t>
      </w:r>
      <w:r>
        <w:rPr>
          <w:rFonts w:ascii="Arial"/>
          <w:spacing w:val="1"/>
          <w:sz w:val="15"/>
        </w:rPr>
        <w:t> </w:t>
      </w:r>
      <w:r>
        <w:rPr>
          <w:rFonts w:ascii="Arial"/>
          <w:spacing w:val="-2"/>
          <w:w w:val="90"/>
          <w:sz w:val="15"/>
        </w:rPr>
        <w:t>BMBF:</w:t>
      </w:r>
      <w:r>
        <w:rPr>
          <w:rFonts w:ascii="Arial"/>
          <w:spacing w:val="2"/>
          <w:sz w:val="15"/>
        </w:rPr>
        <w:t> </w:t>
      </w:r>
      <w:hyperlink r:id="rId71">
        <w:r>
          <w:rPr>
            <w:rFonts w:ascii="Arial"/>
            <w:color w:val="22599B"/>
            <w:spacing w:val="-2"/>
            <w:w w:val="90"/>
            <w:sz w:val="15"/>
          </w:rPr>
          <w:t>Forschungsprogramm</w:t>
        </w:r>
        <w:r>
          <w:rPr>
            <w:rFonts w:ascii="Arial"/>
            <w:color w:val="22599B"/>
            <w:spacing w:val="2"/>
            <w:sz w:val="15"/>
          </w:rPr>
          <w:t> </w:t>
        </w:r>
        <w:r>
          <w:rPr>
            <w:rFonts w:ascii="Arial"/>
            <w:color w:val="22599B"/>
            <w:spacing w:val="-2"/>
            <w:w w:val="90"/>
            <w:sz w:val="15"/>
          </w:rPr>
          <w:t>Quantensysteme</w:t>
        </w:r>
      </w:hyperlink>
      <w:r>
        <w:rPr>
          <w:rFonts w:ascii="Arial"/>
          <w:color w:val="22599B"/>
          <w:spacing w:val="2"/>
          <w:sz w:val="15"/>
        </w:rPr>
        <w:t> </w:t>
      </w:r>
      <w:hyperlink r:id="rId71">
        <w:r>
          <w:rPr>
            <w:rFonts w:ascii="Arial"/>
            <w:color w:val="22599B"/>
            <w:spacing w:val="-2"/>
            <w:w w:val="90"/>
            <w:sz w:val="15"/>
          </w:rPr>
          <w:t>Spitzentechnologie</w:t>
        </w:r>
        <w:r>
          <w:rPr>
            <w:rFonts w:ascii="Arial"/>
            <w:color w:val="22599B"/>
            <w:spacing w:val="1"/>
            <w:sz w:val="15"/>
          </w:rPr>
          <w:t> </w:t>
        </w:r>
        <w:r>
          <w:rPr>
            <w:rFonts w:ascii="Arial"/>
            <w:color w:val="22599B"/>
            <w:spacing w:val="-2"/>
            <w:w w:val="90"/>
            <w:sz w:val="15"/>
          </w:rPr>
          <w:t>entwickeln.</w:t>
        </w:r>
        <w:r>
          <w:rPr>
            <w:rFonts w:ascii="Arial"/>
            <w:color w:val="22599B"/>
            <w:spacing w:val="-3"/>
            <w:sz w:val="15"/>
          </w:rPr>
          <w:t> </w:t>
        </w:r>
        <w:r>
          <w:rPr>
            <w:rFonts w:ascii="Arial"/>
            <w:color w:val="22599B"/>
            <w:spacing w:val="-2"/>
            <w:w w:val="90"/>
            <w:sz w:val="15"/>
          </w:rPr>
          <w:t>Zukunft</w:t>
        </w:r>
        <w:r>
          <w:rPr>
            <w:rFonts w:ascii="Arial"/>
            <w:color w:val="22599B"/>
            <w:spacing w:val="1"/>
            <w:sz w:val="15"/>
          </w:rPr>
          <w:t> </w:t>
        </w:r>
        <w:r>
          <w:rPr>
            <w:rFonts w:ascii="Arial"/>
            <w:color w:val="22599B"/>
            <w:spacing w:val="-2"/>
            <w:w w:val="90"/>
            <w:sz w:val="15"/>
          </w:rPr>
          <w:t>gestalten.</w:t>
        </w:r>
      </w:hyperlink>
      <w:r>
        <w:rPr>
          <w:rFonts w:ascii="Arial"/>
          <w:color w:val="22599B"/>
          <w:spacing w:val="-3"/>
          <w:sz w:val="15"/>
        </w:rPr>
        <w:t> </w:t>
      </w:r>
      <w:r>
        <w:rPr>
          <w:rFonts w:ascii="Arial"/>
          <w:spacing w:val="-2"/>
          <w:w w:val="90"/>
          <w:sz w:val="15"/>
        </w:rPr>
        <w:t>(2022)</w:t>
      </w:r>
    </w:p>
    <w:p>
      <w:pPr>
        <w:pStyle w:val="ListParagraph"/>
        <w:numPr>
          <w:ilvl w:val="0"/>
          <w:numId w:val="21"/>
        </w:numPr>
        <w:tabs>
          <w:tab w:pos="1898" w:val="left" w:leader="none"/>
        </w:tabs>
        <w:spacing w:line="240" w:lineRule="auto" w:before="8" w:after="0"/>
        <w:ind w:left="1898" w:right="0" w:hanging="206"/>
        <w:jc w:val="left"/>
        <w:rPr>
          <w:rFonts w:ascii="Arial" w:hAnsi="Arial"/>
          <w:sz w:val="15"/>
        </w:rPr>
      </w:pPr>
      <w:r>
        <w:rPr>
          <w:rFonts w:ascii="Arial" w:hAnsi="Arial"/>
          <w:w w:val="85"/>
          <w:sz w:val="15"/>
        </w:rPr>
        <w:t>Federal</w:t>
      </w:r>
      <w:r>
        <w:rPr>
          <w:rFonts w:ascii="Arial" w:hAnsi="Arial"/>
          <w:spacing w:val="10"/>
          <w:sz w:val="15"/>
        </w:rPr>
        <w:t> </w:t>
      </w:r>
      <w:r>
        <w:rPr>
          <w:rFonts w:ascii="Arial" w:hAnsi="Arial"/>
          <w:w w:val="85"/>
          <w:sz w:val="15"/>
        </w:rPr>
        <w:t>Ministry</w:t>
      </w:r>
      <w:r>
        <w:rPr>
          <w:rFonts w:ascii="Arial" w:hAnsi="Arial"/>
          <w:spacing w:val="7"/>
          <w:sz w:val="15"/>
        </w:rPr>
        <w:t> </w:t>
      </w:r>
      <w:r>
        <w:rPr>
          <w:rFonts w:ascii="Arial" w:hAnsi="Arial"/>
          <w:w w:val="85"/>
          <w:sz w:val="15"/>
        </w:rPr>
        <w:t>of</w:t>
      </w:r>
      <w:r>
        <w:rPr>
          <w:rFonts w:ascii="Arial" w:hAnsi="Arial"/>
          <w:spacing w:val="7"/>
          <w:sz w:val="15"/>
        </w:rPr>
        <w:t> </w:t>
      </w:r>
      <w:r>
        <w:rPr>
          <w:rFonts w:ascii="Arial" w:hAnsi="Arial"/>
          <w:w w:val="85"/>
          <w:sz w:val="15"/>
        </w:rPr>
        <w:t>Education</w:t>
      </w:r>
      <w:r>
        <w:rPr>
          <w:rFonts w:ascii="Arial" w:hAnsi="Arial"/>
          <w:spacing w:val="10"/>
          <w:sz w:val="15"/>
        </w:rPr>
        <w:t> </w:t>
      </w:r>
      <w:r>
        <w:rPr>
          <w:rFonts w:ascii="Arial" w:hAnsi="Arial"/>
          <w:w w:val="85"/>
          <w:sz w:val="15"/>
        </w:rPr>
        <w:t>and</w:t>
      </w:r>
      <w:r>
        <w:rPr>
          <w:rFonts w:ascii="Arial" w:hAnsi="Arial"/>
          <w:spacing w:val="10"/>
          <w:sz w:val="15"/>
        </w:rPr>
        <w:t> </w:t>
      </w:r>
      <w:r>
        <w:rPr>
          <w:rFonts w:ascii="Arial" w:hAnsi="Arial"/>
          <w:w w:val="85"/>
          <w:sz w:val="15"/>
        </w:rPr>
        <w:t>Research</w:t>
      </w:r>
      <w:r>
        <w:rPr>
          <w:rFonts w:ascii="Arial" w:hAnsi="Arial"/>
          <w:spacing w:val="10"/>
          <w:sz w:val="15"/>
        </w:rPr>
        <w:t> </w:t>
      </w:r>
      <w:r>
        <w:rPr>
          <w:rFonts w:ascii="Arial" w:hAnsi="Arial"/>
          <w:w w:val="85"/>
          <w:sz w:val="15"/>
        </w:rPr>
        <w:t>BMBF:</w:t>
      </w:r>
      <w:r>
        <w:rPr>
          <w:rFonts w:ascii="Arial" w:hAnsi="Arial"/>
          <w:spacing w:val="11"/>
          <w:sz w:val="15"/>
        </w:rPr>
        <w:t> </w:t>
      </w:r>
      <w:r>
        <w:rPr>
          <w:rFonts w:ascii="Arial" w:hAnsi="Arial"/>
          <w:color w:val="22599B"/>
          <w:w w:val="85"/>
          <w:sz w:val="15"/>
        </w:rPr>
        <w:t>Digital.</w:t>
      </w:r>
      <w:r>
        <w:rPr>
          <w:rFonts w:ascii="Arial" w:hAnsi="Arial"/>
          <w:color w:val="22599B"/>
          <w:spacing w:val="4"/>
          <w:sz w:val="15"/>
        </w:rPr>
        <w:t> </w:t>
      </w:r>
      <w:r>
        <w:rPr>
          <w:rFonts w:ascii="Arial" w:hAnsi="Arial"/>
          <w:color w:val="22599B"/>
          <w:w w:val="85"/>
          <w:sz w:val="15"/>
        </w:rPr>
        <w:t>Sicher.</w:t>
      </w:r>
      <w:r>
        <w:rPr>
          <w:rFonts w:ascii="Arial" w:hAnsi="Arial"/>
          <w:color w:val="22599B"/>
          <w:spacing w:val="4"/>
          <w:sz w:val="15"/>
        </w:rPr>
        <w:t> </w:t>
      </w:r>
      <w:r>
        <w:rPr>
          <w:rFonts w:ascii="Arial" w:hAnsi="Arial"/>
          <w:color w:val="22599B"/>
          <w:w w:val="85"/>
          <w:sz w:val="15"/>
        </w:rPr>
        <w:t>Souverän.</w:t>
      </w:r>
      <w:r>
        <w:rPr>
          <w:rFonts w:ascii="Arial" w:hAnsi="Arial"/>
          <w:color w:val="22599B"/>
          <w:spacing w:val="2"/>
          <w:sz w:val="15"/>
        </w:rPr>
        <w:t> </w:t>
      </w:r>
      <w:r>
        <w:rPr>
          <w:rFonts w:ascii="Arial" w:hAnsi="Arial"/>
          <w:color w:val="22599B"/>
          <w:w w:val="85"/>
          <w:sz w:val="15"/>
        </w:rPr>
        <w:t>–</w:t>
      </w:r>
      <w:r>
        <w:rPr>
          <w:rFonts w:ascii="Arial" w:hAnsi="Arial"/>
          <w:color w:val="22599B"/>
          <w:spacing w:val="9"/>
          <w:sz w:val="15"/>
        </w:rPr>
        <w:t> </w:t>
      </w:r>
      <w:r>
        <w:rPr>
          <w:rFonts w:ascii="Arial" w:hAnsi="Arial"/>
          <w:color w:val="22599B"/>
          <w:w w:val="85"/>
          <w:sz w:val="15"/>
        </w:rPr>
        <w:t>Forschungsrahmenprogramm</w:t>
      </w:r>
      <w:r>
        <w:rPr>
          <w:rFonts w:ascii="Arial" w:hAnsi="Arial"/>
          <w:color w:val="22599B"/>
          <w:spacing w:val="10"/>
          <w:sz w:val="15"/>
        </w:rPr>
        <w:t> </w:t>
      </w:r>
      <w:r>
        <w:rPr>
          <w:rFonts w:ascii="Arial" w:hAnsi="Arial"/>
          <w:color w:val="22599B"/>
          <w:w w:val="85"/>
          <w:sz w:val="15"/>
        </w:rPr>
        <w:t>der</w:t>
      </w:r>
      <w:r>
        <w:rPr>
          <w:rFonts w:ascii="Arial" w:hAnsi="Arial"/>
          <w:color w:val="22599B"/>
          <w:spacing w:val="7"/>
          <w:sz w:val="15"/>
        </w:rPr>
        <w:t> </w:t>
      </w:r>
      <w:r>
        <w:rPr>
          <w:rFonts w:ascii="Arial" w:hAnsi="Arial"/>
          <w:color w:val="22599B"/>
          <w:w w:val="85"/>
          <w:sz w:val="15"/>
        </w:rPr>
        <w:t>Bundesregierung</w:t>
      </w:r>
      <w:r>
        <w:rPr>
          <w:rFonts w:ascii="Arial" w:hAnsi="Arial"/>
          <w:color w:val="22599B"/>
          <w:spacing w:val="10"/>
          <w:sz w:val="15"/>
        </w:rPr>
        <w:t> </w:t>
      </w:r>
      <w:r>
        <w:rPr>
          <w:rFonts w:ascii="Arial" w:hAnsi="Arial"/>
          <w:color w:val="22599B"/>
          <w:w w:val="85"/>
          <w:sz w:val="15"/>
        </w:rPr>
        <w:t>zur</w:t>
      </w:r>
      <w:r>
        <w:rPr>
          <w:rFonts w:ascii="Arial" w:hAnsi="Arial"/>
          <w:color w:val="22599B"/>
          <w:spacing w:val="7"/>
          <w:sz w:val="15"/>
        </w:rPr>
        <w:t> </w:t>
      </w:r>
      <w:r>
        <w:rPr>
          <w:rFonts w:ascii="Arial" w:hAnsi="Arial"/>
          <w:color w:val="22599B"/>
          <w:w w:val="85"/>
          <w:sz w:val="15"/>
        </w:rPr>
        <w:t>IT-Sicherheit</w:t>
      </w:r>
      <w:r>
        <w:rPr>
          <w:rFonts w:ascii="Arial" w:hAnsi="Arial"/>
          <w:color w:val="22599B"/>
          <w:spacing w:val="10"/>
          <w:sz w:val="15"/>
        </w:rPr>
        <w:t> </w:t>
      </w:r>
      <w:r>
        <w:rPr>
          <w:rFonts w:ascii="Arial" w:hAnsi="Arial"/>
          <w:spacing w:val="-2"/>
          <w:w w:val="85"/>
          <w:sz w:val="15"/>
        </w:rPr>
        <w:t>(2021)</w:t>
      </w:r>
    </w:p>
    <w:p>
      <w:pPr>
        <w:pStyle w:val="ListParagraph"/>
        <w:numPr>
          <w:ilvl w:val="0"/>
          <w:numId w:val="21"/>
        </w:numPr>
        <w:tabs>
          <w:tab w:pos="1898" w:val="left" w:leader="none"/>
          <w:tab w:pos="1903" w:val="left" w:leader="none"/>
        </w:tabs>
        <w:spacing w:line="249" w:lineRule="auto" w:before="7" w:after="0"/>
        <w:ind w:left="1903" w:right="1276" w:hanging="211"/>
        <w:jc w:val="left"/>
        <w:rPr>
          <w:rFonts w:ascii="Arial" w:hAnsi="Arial"/>
          <w:sz w:val="15"/>
        </w:rPr>
      </w:pPr>
      <w:r>
        <w:rPr>
          <w:rFonts w:ascii="Arial" w:hAnsi="Arial"/>
          <w:w w:val="90"/>
          <w:sz w:val="15"/>
        </w:rPr>
        <w:t>Federal</w:t>
      </w:r>
      <w:r>
        <w:rPr>
          <w:rFonts w:ascii="Arial" w:hAnsi="Arial"/>
          <w:spacing w:val="-2"/>
          <w:w w:val="90"/>
          <w:sz w:val="15"/>
        </w:rPr>
        <w:t> </w:t>
      </w:r>
      <w:r>
        <w:rPr>
          <w:rFonts w:ascii="Arial" w:hAnsi="Arial"/>
          <w:w w:val="90"/>
          <w:sz w:val="15"/>
        </w:rPr>
        <w:t>Ministry</w:t>
      </w:r>
      <w:r>
        <w:rPr>
          <w:rFonts w:ascii="Arial" w:hAnsi="Arial"/>
          <w:spacing w:val="-4"/>
          <w:w w:val="90"/>
          <w:sz w:val="15"/>
        </w:rPr>
        <w:t> </w:t>
      </w:r>
      <w:r>
        <w:rPr>
          <w:rFonts w:ascii="Arial" w:hAnsi="Arial"/>
          <w:w w:val="90"/>
          <w:sz w:val="15"/>
        </w:rPr>
        <w:t>of</w:t>
      </w:r>
      <w:r>
        <w:rPr>
          <w:rFonts w:ascii="Arial" w:hAnsi="Arial"/>
          <w:spacing w:val="-4"/>
          <w:w w:val="90"/>
          <w:sz w:val="15"/>
        </w:rPr>
        <w:t> </w:t>
      </w:r>
      <w:r>
        <w:rPr>
          <w:rFonts w:ascii="Arial" w:hAnsi="Arial"/>
          <w:w w:val="90"/>
          <w:sz w:val="15"/>
        </w:rPr>
        <w:t>Education</w:t>
      </w:r>
      <w:r>
        <w:rPr>
          <w:rFonts w:ascii="Arial" w:hAnsi="Arial"/>
          <w:spacing w:val="-2"/>
          <w:w w:val="90"/>
          <w:sz w:val="15"/>
        </w:rPr>
        <w:t> </w:t>
      </w:r>
      <w:r>
        <w:rPr>
          <w:rFonts w:ascii="Arial" w:hAnsi="Arial"/>
          <w:w w:val="90"/>
          <w:sz w:val="15"/>
        </w:rPr>
        <w:t>and</w:t>
      </w:r>
      <w:r>
        <w:rPr>
          <w:rFonts w:ascii="Arial" w:hAnsi="Arial"/>
          <w:spacing w:val="-2"/>
          <w:w w:val="90"/>
          <w:sz w:val="15"/>
        </w:rPr>
        <w:t> </w:t>
      </w:r>
      <w:r>
        <w:rPr>
          <w:rFonts w:ascii="Arial" w:hAnsi="Arial"/>
          <w:w w:val="90"/>
          <w:sz w:val="15"/>
        </w:rPr>
        <w:t>Research</w:t>
      </w:r>
      <w:r>
        <w:rPr>
          <w:rFonts w:ascii="Arial" w:hAnsi="Arial"/>
          <w:spacing w:val="-2"/>
          <w:w w:val="90"/>
          <w:sz w:val="15"/>
        </w:rPr>
        <w:t> </w:t>
      </w:r>
      <w:r>
        <w:rPr>
          <w:rFonts w:ascii="Arial" w:hAnsi="Arial"/>
          <w:w w:val="90"/>
          <w:sz w:val="15"/>
        </w:rPr>
        <w:t>BMBF:</w:t>
      </w:r>
      <w:r>
        <w:rPr>
          <w:rFonts w:ascii="Arial" w:hAnsi="Arial"/>
          <w:spacing w:val="-1"/>
          <w:w w:val="90"/>
          <w:sz w:val="15"/>
        </w:rPr>
        <w:t> </w:t>
      </w:r>
      <w:hyperlink r:id="rId95">
        <w:r>
          <w:rPr>
            <w:rFonts w:ascii="Arial" w:hAnsi="Arial"/>
            <w:color w:val="22599B"/>
            <w:w w:val="90"/>
            <w:sz w:val="15"/>
          </w:rPr>
          <w:t>Hoch-</w:t>
        </w:r>
        <w:r>
          <w:rPr>
            <w:rFonts w:ascii="Arial" w:hAnsi="Arial"/>
            <w:color w:val="22599B"/>
            <w:spacing w:val="-2"/>
            <w:w w:val="90"/>
            <w:sz w:val="15"/>
          </w:rPr>
          <w:t> </w:t>
        </w:r>
        <w:r>
          <w:rPr>
            <w:rFonts w:ascii="Arial" w:hAnsi="Arial"/>
            <w:color w:val="22599B"/>
            <w:w w:val="90"/>
            <w:sz w:val="15"/>
          </w:rPr>
          <w:t>und</w:t>
        </w:r>
        <w:r>
          <w:rPr>
            <w:rFonts w:ascii="Arial" w:hAnsi="Arial"/>
            <w:color w:val="22599B"/>
            <w:spacing w:val="-1"/>
            <w:w w:val="90"/>
            <w:sz w:val="15"/>
          </w:rPr>
          <w:t> </w:t>
        </w:r>
        <w:r>
          <w:rPr>
            <w:rFonts w:ascii="Arial" w:hAnsi="Arial"/>
            <w:color w:val="22599B"/>
            <w:w w:val="90"/>
            <w:sz w:val="15"/>
          </w:rPr>
          <w:t>Höchstleistungsrechnen</w:t>
        </w:r>
        <w:r>
          <w:rPr>
            <w:rFonts w:ascii="Arial" w:hAnsi="Arial"/>
            <w:color w:val="22599B"/>
            <w:spacing w:val="-1"/>
            <w:w w:val="90"/>
            <w:sz w:val="15"/>
          </w:rPr>
          <w:t> </w:t>
        </w:r>
        <w:r>
          <w:rPr>
            <w:rFonts w:ascii="Arial" w:hAnsi="Arial"/>
            <w:color w:val="22599B"/>
            <w:w w:val="90"/>
            <w:sz w:val="15"/>
          </w:rPr>
          <w:t>für</w:t>
        </w:r>
        <w:r>
          <w:rPr>
            <w:rFonts w:ascii="Arial" w:hAnsi="Arial"/>
            <w:color w:val="22599B"/>
            <w:spacing w:val="-3"/>
            <w:w w:val="90"/>
            <w:sz w:val="15"/>
          </w:rPr>
          <w:t> </w:t>
        </w:r>
        <w:r>
          <w:rPr>
            <w:rFonts w:ascii="Arial" w:hAnsi="Arial"/>
            <w:color w:val="22599B"/>
            <w:w w:val="90"/>
            <w:sz w:val="15"/>
          </w:rPr>
          <w:t>das</w:t>
        </w:r>
        <w:r>
          <w:rPr>
            <w:rFonts w:ascii="Arial" w:hAnsi="Arial"/>
            <w:color w:val="22599B"/>
            <w:spacing w:val="-1"/>
            <w:w w:val="90"/>
            <w:sz w:val="15"/>
          </w:rPr>
          <w:t> </w:t>
        </w:r>
        <w:r>
          <w:rPr>
            <w:rFonts w:ascii="Arial" w:hAnsi="Arial"/>
            <w:color w:val="22599B"/>
            <w:w w:val="90"/>
            <w:sz w:val="15"/>
          </w:rPr>
          <w:t>digitale</w:t>
        </w:r>
        <w:r>
          <w:rPr>
            <w:rFonts w:ascii="Arial" w:hAnsi="Arial"/>
            <w:color w:val="22599B"/>
            <w:spacing w:val="-1"/>
            <w:w w:val="90"/>
            <w:sz w:val="15"/>
          </w:rPr>
          <w:t> </w:t>
        </w:r>
        <w:r>
          <w:rPr>
            <w:rFonts w:ascii="Arial" w:hAnsi="Arial"/>
            <w:color w:val="22599B"/>
            <w:w w:val="90"/>
            <w:sz w:val="15"/>
          </w:rPr>
          <w:t>Zeitalter.</w:t>
        </w:r>
        <w:r>
          <w:rPr>
            <w:rFonts w:ascii="Arial" w:hAnsi="Arial"/>
            <w:color w:val="22599B"/>
            <w:spacing w:val="-5"/>
            <w:w w:val="90"/>
            <w:sz w:val="15"/>
          </w:rPr>
          <w:t> </w:t>
        </w:r>
        <w:r>
          <w:rPr>
            <w:rFonts w:ascii="Arial" w:hAnsi="Arial"/>
            <w:color w:val="22599B"/>
            <w:w w:val="90"/>
            <w:sz w:val="15"/>
          </w:rPr>
          <w:t>Forschung</w:t>
        </w:r>
        <w:r>
          <w:rPr>
            <w:rFonts w:ascii="Arial" w:hAnsi="Arial"/>
            <w:color w:val="22599B"/>
            <w:spacing w:val="-1"/>
            <w:w w:val="90"/>
            <w:sz w:val="15"/>
          </w:rPr>
          <w:t> </w:t>
        </w:r>
        <w:r>
          <w:rPr>
            <w:rFonts w:ascii="Arial" w:hAnsi="Arial"/>
            <w:color w:val="22599B"/>
            <w:w w:val="90"/>
            <w:sz w:val="15"/>
          </w:rPr>
          <w:t>und</w:t>
        </w:r>
        <w:r>
          <w:rPr>
            <w:rFonts w:ascii="Arial" w:hAnsi="Arial"/>
            <w:color w:val="22599B"/>
            <w:spacing w:val="-1"/>
            <w:w w:val="90"/>
            <w:sz w:val="15"/>
          </w:rPr>
          <w:t> </w:t>
        </w:r>
        <w:r>
          <w:rPr>
            <w:rFonts w:ascii="Arial" w:hAnsi="Arial"/>
            <w:color w:val="22599B"/>
            <w:w w:val="90"/>
            <w:sz w:val="15"/>
          </w:rPr>
          <w:t>Investitionen</w:t>
        </w:r>
        <w:r>
          <w:rPr>
            <w:rFonts w:ascii="Arial" w:hAnsi="Arial"/>
            <w:color w:val="22599B"/>
            <w:spacing w:val="-1"/>
            <w:w w:val="90"/>
            <w:sz w:val="15"/>
          </w:rPr>
          <w:t> </w:t>
        </w:r>
        <w:r>
          <w:rPr>
            <w:rFonts w:ascii="Arial" w:hAnsi="Arial"/>
            <w:color w:val="22599B"/>
            <w:w w:val="90"/>
            <w:sz w:val="15"/>
          </w:rPr>
          <w:t>zum</w:t>
        </w:r>
      </w:hyperlink>
      <w:r>
        <w:rPr>
          <w:rFonts w:ascii="Arial" w:hAnsi="Arial"/>
          <w:color w:val="22599B"/>
          <w:sz w:val="15"/>
        </w:rPr>
        <w:t> </w:t>
      </w:r>
      <w:hyperlink r:id="rId95">
        <w:r>
          <w:rPr>
            <w:rFonts w:ascii="Arial" w:hAnsi="Arial"/>
            <w:color w:val="22599B"/>
            <w:spacing w:val="-2"/>
            <w:sz w:val="15"/>
          </w:rPr>
          <w:t>High-Performance-Computing</w:t>
        </w:r>
      </w:hyperlink>
    </w:p>
    <w:p>
      <w:pPr>
        <w:pStyle w:val="ListParagraph"/>
        <w:numPr>
          <w:ilvl w:val="0"/>
          <w:numId w:val="21"/>
        </w:numPr>
        <w:tabs>
          <w:tab w:pos="1897" w:val="left" w:leader="none"/>
          <w:tab w:pos="1903" w:val="left" w:leader="none"/>
        </w:tabs>
        <w:spacing w:line="249" w:lineRule="auto" w:before="2" w:after="0"/>
        <w:ind w:left="1903" w:right="1020" w:hanging="211"/>
        <w:jc w:val="left"/>
        <w:rPr>
          <w:rFonts w:ascii="Arial" w:hAnsi="Arial"/>
          <w:sz w:val="15"/>
        </w:rPr>
      </w:pPr>
      <w:r>
        <w:rPr>
          <w:rFonts w:ascii="Arial" w:hAnsi="Arial"/>
          <w:w w:val="90"/>
          <w:sz w:val="15"/>
        </w:rPr>
        <w:t>Federal</w:t>
      </w:r>
      <w:r>
        <w:rPr>
          <w:rFonts w:ascii="Arial" w:hAnsi="Arial"/>
          <w:spacing w:val="-7"/>
          <w:w w:val="90"/>
          <w:sz w:val="15"/>
        </w:rPr>
        <w:t> </w:t>
      </w:r>
      <w:r>
        <w:rPr>
          <w:rFonts w:ascii="Arial" w:hAnsi="Arial"/>
          <w:w w:val="90"/>
          <w:sz w:val="15"/>
        </w:rPr>
        <w:t>Ministry</w:t>
      </w:r>
      <w:r>
        <w:rPr>
          <w:rFonts w:ascii="Arial" w:hAnsi="Arial"/>
          <w:spacing w:val="-6"/>
          <w:w w:val="90"/>
          <w:sz w:val="15"/>
        </w:rPr>
        <w:t> </w:t>
      </w:r>
      <w:r>
        <w:rPr>
          <w:rFonts w:ascii="Arial" w:hAnsi="Arial"/>
          <w:w w:val="90"/>
          <w:sz w:val="15"/>
        </w:rPr>
        <w:t>of</w:t>
      </w:r>
      <w:r>
        <w:rPr>
          <w:rFonts w:ascii="Arial" w:hAnsi="Arial"/>
          <w:spacing w:val="-6"/>
          <w:w w:val="90"/>
          <w:sz w:val="15"/>
        </w:rPr>
        <w:t> </w:t>
      </w:r>
      <w:r>
        <w:rPr>
          <w:rFonts w:ascii="Arial" w:hAnsi="Arial"/>
          <w:w w:val="90"/>
          <w:sz w:val="15"/>
        </w:rPr>
        <w:t>Education</w:t>
      </w:r>
      <w:r>
        <w:rPr>
          <w:rFonts w:ascii="Arial" w:hAnsi="Arial"/>
          <w:spacing w:val="-6"/>
          <w:w w:val="90"/>
          <w:sz w:val="15"/>
        </w:rPr>
        <w:t> </w:t>
      </w:r>
      <w:r>
        <w:rPr>
          <w:rFonts w:ascii="Arial" w:hAnsi="Arial"/>
          <w:w w:val="90"/>
          <w:sz w:val="15"/>
        </w:rPr>
        <w:t>and</w:t>
      </w:r>
      <w:r>
        <w:rPr>
          <w:rFonts w:ascii="Arial" w:hAnsi="Arial"/>
          <w:spacing w:val="-7"/>
          <w:w w:val="90"/>
          <w:sz w:val="15"/>
        </w:rPr>
        <w:t> </w:t>
      </w:r>
      <w:r>
        <w:rPr>
          <w:rFonts w:ascii="Arial" w:hAnsi="Arial"/>
          <w:w w:val="90"/>
          <w:sz w:val="15"/>
        </w:rPr>
        <w:t>Research</w:t>
      </w:r>
      <w:r>
        <w:rPr>
          <w:rFonts w:ascii="Arial" w:hAnsi="Arial"/>
          <w:spacing w:val="-6"/>
          <w:w w:val="90"/>
          <w:sz w:val="15"/>
        </w:rPr>
        <w:t> </w:t>
      </w:r>
      <w:r>
        <w:rPr>
          <w:rFonts w:ascii="Arial" w:hAnsi="Arial"/>
          <w:w w:val="90"/>
          <w:sz w:val="15"/>
        </w:rPr>
        <w:t>BMBF:</w:t>
      </w:r>
      <w:r>
        <w:rPr>
          <w:rFonts w:ascii="Arial" w:hAnsi="Arial"/>
          <w:spacing w:val="-6"/>
          <w:w w:val="90"/>
          <w:sz w:val="15"/>
        </w:rPr>
        <w:t> </w:t>
      </w:r>
      <w:r>
        <w:rPr>
          <w:rFonts w:ascii="Arial" w:hAnsi="Arial"/>
          <w:color w:val="22599B"/>
          <w:w w:val="90"/>
          <w:sz w:val="15"/>
        </w:rPr>
        <w:t>Mikroelektronik.</w:t>
      </w:r>
      <w:r>
        <w:rPr>
          <w:rFonts w:ascii="Arial" w:hAnsi="Arial"/>
          <w:color w:val="22599B"/>
          <w:spacing w:val="-11"/>
          <w:w w:val="90"/>
          <w:sz w:val="15"/>
        </w:rPr>
        <w:t> </w:t>
      </w:r>
      <w:r>
        <w:rPr>
          <w:rFonts w:ascii="Arial" w:hAnsi="Arial"/>
          <w:color w:val="22599B"/>
          <w:w w:val="90"/>
          <w:sz w:val="15"/>
        </w:rPr>
        <w:t>Vertrauenswürdig</w:t>
      </w:r>
      <w:r>
        <w:rPr>
          <w:rFonts w:ascii="Arial" w:hAnsi="Arial"/>
          <w:color w:val="22599B"/>
          <w:spacing w:val="-6"/>
          <w:w w:val="90"/>
          <w:sz w:val="15"/>
        </w:rPr>
        <w:t> </w:t>
      </w:r>
      <w:r>
        <w:rPr>
          <w:rFonts w:ascii="Arial" w:hAnsi="Arial"/>
          <w:color w:val="22599B"/>
          <w:w w:val="90"/>
          <w:sz w:val="15"/>
        </w:rPr>
        <w:t>und</w:t>
      </w:r>
      <w:r>
        <w:rPr>
          <w:rFonts w:ascii="Arial" w:hAnsi="Arial"/>
          <w:color w:val="22599B"/>
          <w:spacing w:val="-7"/>
          <w:w w:val="90"/>
          <w:sz w:val="15"/>
        </w:rPr>
        <w:t> </w:t>
      </w:r>
      <w:r>
        <w:rPr>
          <w:rFonts w:ascii="Arial" w:hAnsi="Arial"/>
          <w:color w:val="22599B"/>
          <w:w w:val="90"/>
          <w:sz w:val="15"/>
        </w:rPr>
        <w:t>nachhaltig.</w:t>
      </w:r>
      <w:r>
        <w:rPr>
          <w:rFonts w:ascii="Arial" w:hAnsi="Arial"/>
          <w:color w:val="22599B"/>
          <w:spacing w:val="-7"/>
          <w:w w:val="90"/>
          <w:sz w:val="15"/>
        </w:rPr>
        <w:t> </w:t>
      </w:r>
      <w:r>
        <w:rPr>
          <w:rFonts w:ascii="Arial" w:hAnsi="Arial"/>
          <w:color w:val="22599B"/>
          <w:w w:val="90"/>
          <w:sz w:val="15"/>
        </w:rPr>
        <w:t>Für</w:t>
      </w:r>
      <w:r>
        <w:rPr>
          <w:rFonts w:ascii="Arial" w:hAnsi="Arial"/>
          <w:color w:val="22599B"/>
          <w:spacing w:val="-7"/>
          <w:w w:val="90"/>
          <w:sz w:val="15"/>
        </w:rPr>
        <w:t> </w:t>
      </w:r>
      <w:r>
        <w:rPr>
          <w:rFonts w:ascii="Arial" w:hAnsi="Arial"/>
          <w:color w:val="22599B"/>
          <w:w w:val="90"/>
          <w:sz w:val="15"/>
        </w:rPr>
        <w:t>Deutschland</w:t>
      </w:r>
      <w:r>
        <w:rPr>
          <w:rFonts w:ascii="Arial" w:hAnsi="Arial"/>
          <w:color w:val="22599B"/>
          <w:spacing w:val="-6"/>
          <w:w w:val="90"/>
          <w:sz w:val="15"/>
        </w:rPr>
        <w:t> </w:t>
      </w:r>
      <w:r>
        <w:rPr>
          <w:rFonts w:ascii="Arial" w:hAnsi="Arial"/>
          <w:color w:val="22599B"/>
          <w:w w:val="90"/>
          <w:sz w:val="15"/>
        </w:rPr>
        <w:t>und</w:t>
      </w:r>
      <w:r>
        <w:rPr>
          <w:rFonts w:ascii="Arial" w:hAnsi="Arial"/>
          <w:color w:val="22599B"/>
          <w:spacing w:val="-6"/>
          <w:w w:val="90"/>
          <w:sz w:val="15"/>
        </w:rPr>
        <w:t> </w:t>
      </w:r>
      <w:r>
        <w:rPr>
          <w:rFonts w:ascii="Arial" w:hAnsi="Arial"/>
          <w:color w:val="22599B"/>
          <w:w w:val="90"/>
          <w:sz w:val="15"/>
        </w:rPr>
        <w:t>Europa.</w:t>
      </w:r>
      <w:r>
        <w:rPr>
          <w:rFonts w:ascii="Arial" w:hAnsi="Arial"/>
          <w:color w:val="22599B"/>
          <w:spacing w:val="-8"/>
          <w:w w:val="90"/>
          <w:sz w:val="15"/>
        </w:rPr>
        <w:t> </w:t>
      </w:r>
      <w:r>
        <w:rPr>
          <w:rFonts w:ascii="Arial" w:hAnsi="Arial"/>
          <w:color w:val="22599B"/>
          <w:w w:val="90"/>
          <w:sz w:val="15"/>
        </w:rPr>
        <w:t>Rahmenprogramm</w:t>
      </w:r>
      <w:r>
        <w:rPr>
          <w:rFonts w:ascii="Arial" w:hAnsi="Arial"/>
          <w:color w:val="22599B"/>
          <w:sz w:val="15"/>
        </w:rPr>
        <w:t> </w:t>
      </w:r>
      <w:r>
        <w:rPr>
          <w:rFonts w:ascii="Arial" w:hAnsi="Arial"/>
          <w:color w:val="22599B"/>
          <w:spacing w:val="-6"/>
          <w:sz w:val="15"/>
        </w:rPr>
        <w:t>der Bundesregierung für Forschung und Innovation 2021–2024 </w:t>
      </w:r>
      <w:r>
        <w:rPr>
          <w:rFonts w:ascii="Arial" w:hAnsi="Arial"/>
          <w:spacing w:val="-6"/>
          <w:sz w:val="15"/>
        </w:rPr>
        <w:t>(2020)</w:t>
      </w:r>
    </w:p>
    <w:p>
      <w:pPr>
        <w:pStyle w:val="ListParagraph"/>
        <w:numPr>
          <w:ilvl w:val="0"/>
          <w:numId w:val="21"/>
        </w:numPr>
        <w:tabs>
          <w:tab w:pos="1897" w:val="left" w:leader="none"/>
        </w:tabs>
        <w:spacing w:line="240" w:lineRule="auto" w:before="1" w:after="0"/>
        <w:ind w:left="1897" w:right="0" w:hanging="205"/>
        <w:jc w:val="left"/>
        <w:rPr>
          <w:rFonts w:ascii="Arial"/>
          <w:sz w:val="15"/>
        </w:rPr>
      </w:pPr>
      <w:r>
        <w:rPr>
          <w:rFonts w:ascii="Arial"/>
          <w:w w:val="90"/>
          <w:sz w:val="15"/>
        </w:rPr>
        <w:t>Federal</w:t>
      </w:r>
      <w:r>
        <w:rPr>
          <w:rFonts w:ascii="Arial"/>
          <w:spacing w:val="-3"/>
          <w:sz w:val="15"/>
        </w:rPr>
        <w:t> </w:t>
      </w:r>
      <w:r>
        <w:rPr>
          <w:rFonts w:ascii="Arial"/>
          <w:w w:val="90"/>
          <w:sz w:val="15"/>
        </w:rPr>
        <w:t>Ministry</w:t>
      </w:r>
      <w:r>
        <w:rPr>
          <w:rFonts w:ascii="Arial"/>
          <w:spacing w:val="-1"/>
          <w:w w:val="90"/>
          <w:sz w:val="15"/>
        </w:rPr>
        <w:t> </w:t>
      </w:r>
      <w:r>
        <w:rPr>
          <w:rFonts w:ascii="Arial"/>
          <w:w w:val="90"/>
          <w:sz w:val="15"/>
        </w:rPr>
        <w:t>of</w:t>
      </w:r>
      <w:r>
        <w:rPr>
          <w:rFonts w:ascii="Arial"/>
          <w:spacing w:val="-1"/>
          <w:w w:val="90"/>
          <w:sz w:val="15"/>
        </w:rPr>
        <w:t> </w:t>
      </w:r>
      <w:r>
        <w:rPr>
          <w:rFonts w:ascii="Arial"/>
          <w:w w:val="90"/>
          <w:sz w:val="15"/>
        </w:rPr>
        <w:t>the</w:t>
      </w:r>
      <w:r>
        <w:rPr>
          <w:rFonts w:ascii="Arial"/>
          <w:spacing w:val="-3"/>
          <w:sz w:val="15"/>
        </w:rPr>
        <w:t> </w:t>
      </w:r>
      <w:r>
        <w:rPr>
          <w:rFonts w:ascii="Arial"/>
          <w:w w:val="90"/>
          <w:sz w:val="15"/>
        </w:rPr>
        <w:t>Interior</w:t>
      </w:r>
      <w:r>
        <w:rPr>
          <w:rFonts w:ascii="Arial"/>
          <w:spacing w:val="-1"/>
          <w:w w:val="90"/>
          <w:sz w:val="15"/>
        </w:rPr>
        <w:t> </w:t>
      </w:r>
      <w:r>
        <w:rPr>
          <w:rFonts w:ascii="Arial"/>
          <w:w w:val="90"/>
          <w:sz w:val="15"/>
        </w:rPr>
        <w:t>and</w:t>
      </w:r>
      <w:r>
        <w:rPr>
          <w:rFonts w:ascii="Arial"/>
          <w:spacing w:val="-3"/>
          <w:sz w:val="15"/>
        </w:rPr>
        <w:t> </w:t>
      </w:r>
      <w:r>
        <w:rPr>
          <w:rFonts w:ascii="Arial"/>
          <w:w w:val="90"/>
          <w:sz w:val="15"/>
        </w:rPr>
        <w:t>Community</w:t>
      </w:r>
      <w:r>
        <w:rPr>
          <w:rFonts w:ascii="Arial"/>
          <w:spacing w:val="-1"/>
          <w:w w:val="90"/>
          <w:sz w:val="15"/>
        </w:rPr>
        <w:t> </w:t>
      </w:r>
      <w:r>
        <w:rPr>
          <w:rFonts w:ascii="Arial"/>
          <w:w w:val="90"/>
          <w:sz w:val="15"/>
        </w:rPr>
        <w:t>BMI:</w:t>
      </w:r>
      <w:r>
        <w:rPr>
          <w:rFonts w:ascii="Arial"/>
          <w:spacing w:val="-3"/>
          <w:sz w:val="15"/>
        </w:rPr>
        <w:t> </w:t>
      </w:r>
      <w:hyperlink r:id="rId22">
        <w:r>
          <w:rPr>
            <w:rFonts w:ascii="Arial"/>
            <w:color w:val="22599B"/>
            <w:w w:val="90"/>
            <w:sz w:val="15"/>
          </w:rPr>
          <w:t>Cyber</w:t>
        </w:r>
        <w:r>
          <w:rPr>
            <w:rFonts w:ascii="Arial"/>
            <w:color w:val="22599B"/>
            <w:spacing w:val="-1"/>
            <w:w w:val="90"/>
            <w:sz w:val="15"/>
          </w:rPr>
          <w:t> </w:t>
        </w:r>
        <w:r>
          <w:rPr>
            <w:rFonts w:ascii="Arial"/>
            <w:color w:val="22599B"/>
            <w:w w:val="90"/>
            <w:sz w:val="15"/>
          </w:rPr>
          <w:t>Security</w:t>
        </w:r>
        <w:r>
          <w:rPr>
            <w:rFonts w:ascii="Arial"/>
            <w:color w:val="22599B"/>
            <w:spacing w:val="-1"/>
            <w:w w:val="90"/>
            <w:sz w:val="15"/>
          </w:rPr>
          <w:t> </w:t>
        </w:r>
        <w:r>
          <w:rPr>
            <w:rFonts w:ascii="Arial"/>
            <w:color w:val="22599B"/>
            <w:w w:val="90"/>
            <w:sz w:val="15"/>
          </w:rPr>
          <w:t>Strategy</w:t>
        </w:r>
        <w:r>
          <w:rPr>
            <w:rFonts w:ascii="Arial"/>
            <w:color w:val="22599B"/>
            <w:spacing w:val="-1"/>
            <w:w w:val="90"/>
            <w:sz w:val="15"/>
          </w:rPr>
          <w:t> </w:t>
        </w:r>
        <w:r>
          <w:rPr>
            <w:rFonts w:ascii="Arial"/>
            <w:color w:val="22599B"/>
            <w:w w:val="90"/>
            <w:sz w:val="15"/>
          </w:rPr>
          <w:t>for</w:t>
        </w:r>
        <w:r>
          <w:rPr>
            <w:rFonts w:ascii="Arial"/>
            <w:color w:val="22599B"/>
            <w:spacing w:val="-1"/>
            <w:w w:val="90"/>
            <w:sz w:val="15"/>
          </w:rPr>
          <w:t> </w:t>
        </w:r>
        <w:r>
          <w:rPr>
            <w:rFonts w:ascii="Arial"/>
            <w:color w:val="22599B"/>
            <w:w w:val="90"/>
            <w:sz w:val="15"/>
          </w:rPr>
          <w:t>Germany</w:t>
        </w:r>
      </w:hyperlink>
      <w:r>
        <w:rPr>
          <w:rFonts w:ascii="Arial"/>
          <w:color w:val="22599B"/>
          <w:spacing w:val="-1"/>
          <w:w w:val="90"/>
          <w:sz w:val="15"/>
        </w:rPr>
        <w:t> </w:t>
      </w:r>
      <w:r>
        <w:rPr>
          <w:rFonts w:ascii="Arial"/>
          <w:spacing w:val="-2"/>
          <w:w w:val="90"/>
          <w:sz w:val="15"/>
        </w:rPr>
        <w:t>(2021)</w:t>
      </w:r>
    </w:p>
    <w:p>
      <w:pPr>
        <w:pStyle w:val="ListParagraph"/>
        <w:spacing w:after="0" w:line="240" w:lineRule="auto"/>
        <w:jc w:val="left"/>
        <w:rPr>
          <w:rFonts w:asci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2"/>
        <w:rPr>
          <w:rFonts w:ascii="Arial"/>
          <w:sz w:val="20"/>
        </w:rPr>
      </w:pPr>
    </w:p>
    <w:p>
      <w:pPr>
        <w:pStyle w:val="BodyText"/>
        <w:spacing w:after="0"/>
        <w:rPr>
          <w:rFonts w:ascii="Arial"/>
          <w:sz w:val="20"/>
        </w:rPr>
        <w:sectPr>
          <w:pgSz w:w="11910" w:h="16840"/>
          <w:pgMar w:header="701" w:footer="0" w:top="900" w:bottom="280" w:left="0" w:right="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73"/>
        <w:rPr>
          <w:rFonts w:ascii="Arial"/>
        </w:rPr>
      </w:pPr>
    </w:p>
    <w:p>
      <w:pPr>
        <w:pStyle w:val="BodyText"/>
        <w:spacing w:line="280" w:lineRule="auto"/>
        <w:ind w:left="856" w:hanging="3"/>
      </w:pPr>
      <w:bookmarkStart w:name="Overview of activities of subordinate au" w:id="63"/>
      <w:bookmarkEnd w:id="63"/>
      <w:r>
        <w:rPr/>
      </w:r>
      <w:bookmarkStart w:name="_bookmark23" w:id="64"/>
      <w:bookmarkEnd w:id="64"/>
      <w:r>
        <w:rPr/>
      </w:r>
      <w:r>
        <w:rPr/>
        <w:t>Strategy, the Cybersecurity Strategy for Germany also contributes to shaping Europe’s digital future.</w:t>
      </w:r>
    </w:p>
    <w:p>
      <w:pPr>
        <w:pStyle w:val="BodyText"/>
        <w:spacing w:before="20"/>
      </w:pPr>
    </w:p>
    <w:p>
      <w:pPr>
        <w:spacing w:line="278" w:lineRule="auto" w:before="0"/>
        <w:ind w:left="843" w:right="61" w:hanging="7"/>
        <w:jc w:val="left"/>
        <w:rPr>
          <w:sz w:val="19"/>
        </w:rPr>
      </w:pPr>
      <w:r>
        <w:rPr>
          <w:rFonts w:ascii="Arial Narrow" w:hAnsi="Arial Narrow"/>
          <w:b/>
          <w:color w:val="007196"/>
          <w:sz w:val="21"/>
        </w:rPr>
        <w:t>The</w:t>
      </w:r>
      <w:r>
        <w:rPr>
          <w:rFonts w:ascii="Arial Narrow" w:hAnsi="Arial Narrow"/>
          <w:b/>
          <w:color w:val="007196"/>
          <w:spacing w:val="38"/>
          <w:sz w:val="21"/>
        </w:rPr>
        <w:t> </w:t>
      </w:r>
      <w:r>
        <w:rPr>
          <w:rFonts w:ascii="Arial Narrow" w:hAnsi="Arial Narrow"/>
          <w:b/>
          <w:color w:val="007196"/>
          <w:sz w:val="21"/>
        </w:rPr>
        <w:t>Federal</w:t>
      </w:r>
      <w:r>
        <w:rPr>
          <w:rFonts w:ascii="Arial Narrow" w:hAnsi="Arial Narrow"/>
          <w:b/>
          <w:color w:val="007196"/>
          <w:spacing w:val="39"/>
          <w:sz w:val="21"/>
        </w:rPr>
        <w:t> </w:t>
      </w:r>
      <w:r>
        <w:rPr>
          <w:rFonts w:ascii="Arial Narrow" w:hAnsi="Arial Narrow"/>
          <w:b/>
          <w:color w:val="007196"/>
          <w:sz w:val="21"/>
        </w:rPr>
        <w:t>Government’s</w:t>
      </w:r>
      <w:r>
        <w:rPr>
          <w:rFonts w:ascii="Arial Narrow" w:hAnsi="Arial Narrow"/>
          <w:b/>
          <w:color w:val="007196"/>
          <w:spacing w:val="39"/>
          <w:sz w:val="21"/>
        </w:rPr>
        <w:t> </w:t>
      </w:r>
      <w:r>
        <w:rPr>
          <w:rFonts w:ascii="Arial Narrow" w:hAnsi="Arial Narrow"/>
          <w:b/>
          <w:color w:val="007196"/>
          <w:sz w:val="21"/>
        </w:rPr>
        <w:t>Space</w:t>
      </w:r>
      <w:r>
        <w:rPr>
          <w:rFonts w:ascii="Arial Narrow" w:hAnsi="Arial Narrow"/>
          <w:b/>
          <w:color w:val="007196"/>
          <w:spacing w:val="39"/>
          <w:sz w:val="21"/>
        </w:rPr>
        <w:t> </w:t>
      </w:r>
      <w:r>
        <w:rPr>
          <w:rFonts w:ascii="Arial Narrow" w:hAnsi="Arial Narrow"/>
          <w:b/>
          <w:color w:val="007196"/>
          <w:sz w:val="21"/>
        </w:rPr>
        <w:t>Programme</w:t>
      </w:r>
      <w:r>
        <w:rPr>
          <w:rFonts w:ascii="Gill Sans MT" w:hAnsi="Gill Sans MT"/>
          <w:color w:val="007196"/>
          <w:position w:val="7"/>
          <w:sz w:val="12"/>
        </w:rPr>
        <w:t>75</w:t>
      </w:r>
      <w:r>
        <w:rPr>
          <w:rFonts w:ascii="Gill Sans MT" w:hAnsi="Gill Sans MT"/>
          <w:color w:val="007196"/>
          <w:spacing w:val="80"/>
          <w:position w:val="7"/>
          <w:sz w:val="12"/>
        </w:rPr>
        <w:t> </w:t>
      </w:r>
      <w:r>
        <w:rPr>
          <w:sz w:val="19"/>
        </w:rPr>
        <w:t>The BMWK supports German space research in research and development projects undertaken by German companies, research institutions and uni-versities via the Space Agency in the DLR on the basis of the </w:t>
      </w:r>
      <w:r>
        <w:rPr>
          <w:i/>
          <w:sz w:val="19"/>
        </w:rPr>
        <w:t>National Programme for Space and Innovation</w:t>
      </w:r>
      <w:r>
        <w:rPr>
          <w:sz w:val="19"/>
        </w:rPr>
        <w:t>. Over the past two decades, a high level of technology</w:t>
      </w:r>
    </w:p>
    <w:p>
      <w:pPr>
        <w:pStyle w:val="Heading4"/>
        <w:spacing w:line="256" w:lineRule="auto"/>
      </w:pPr>
      <w:r>
        <w:rPr>
          <w:b w:val="0"/>
          <w:i w:val="0"/>
        </w:rPr>
        <w:br w:type="column"/>
      </w:r>
      <w:hyperlink r:id="rId96">
        <w:r>
          <w:rPr>
            <w:i/>
            <w:color w:val="007196"/>
            <w:spacing w:val="-2"/>
          </w:rPr>
          <w:t>PlanQK</w:t>
        </w:r>
      </w:hyperlink>
      <w:r>
        <w:rPr>
          <w:i/>
          <w:color w:val="007196"/>
          <w:spacing w:val="-19"/>
        </w:rPr>
        <w:t> </w:t>
      </w:r>
      <w:r>
        <w:rPr>
          <w:i/>
          <w:color w:val="007196"/>
          <w:spacing w:val="-2"/>
        </w:rPr>
        <w:t>–</w:t>
      </w:r>
      <w:r>
        <w:rPr>
          <w:i/>
          <w:color w:val="007196"/>
          <w:spacing w:val="-19"/>
        </w:rPr>
        <w:t> </w:t>
      </w:r>
      <w:r>
        <w:rPr>
          <w:i/>
          <w:color w:val="007196"/>
          <w:spacing w:val="-2"/>
        </w:rPr>
        <w:t>Platform</w:t>
      </w:r>
      <w:r>
        <w:rPr>
          <w:i/>
          <w:color w:val="007196"/>
          <w:spacing w:val="-19"/>
        </w:rPr>
        <w:t> </w:t>
      </w:r>
      <w:r>
        <w:rPr>
          <w:i/>
          <w:color w:val="007196"/>
          <w:spacing w:val="-2"/>
        </w:rPr>
        <w:t>and</w:t>
      </w:r>
      <w:r>
        <w:rPr>
          <w:i/>
          <w:color w:val="007196"/>
          <w:spacing w:val="-19"/>
        </w:rPr>
        <w:t> </w:t>
      </w:r>
      <w:r>
        <w:rPr>
          <w:i/>
          <w:color w:val="007196"/>
          <w:spacing w:val="-2"/>
        </w:rPr>
        <w:t>Ecosystem</w:t>
      </w:r>
      <w:r>
        <w:rPr>
          <w:i/>
          <w:color w:val="007196"/>
          <w:spacing w:val="-19"/>
        </w:rPr>
        <w:t> </w:t>
      </w:r>
      <w:r>
        <w:rPr>
          <w:i/>
          <w:color w:val="007196"/>
          <w:spacing w:val="-2"/>
        </w:rPr>
        <w:t>for</w:t>
      </w:r>
      <w:r>
        <w:rPr>
          <w:i/>
          <w:color w:val="007196"/>
          <w:spacing w:val="-19"/>
        </w:rPr>
        <w:t> </w:t>
      </w:r>
      <w:r>
        <w:rPr>
          <w:i/>
          <w:color w:val="007196"/>
          <w:spacing w:val="-2"/>
        </w:rPr>
        <w:t>Quantum</w:t>
      </w:r>
      <w:r>
        <w:rPr>
          <w:color w:val="007196"/>
          <w:spacing w:val="-2"/>
        </w:rPr>
        <w:t> </w:t>
      </w:r>
      <w:r>
        <w:rPr>
          <w:color w:val="007196"/>
        </w:rPr>
        <w:t>assisted Artificial Intelligence</w:t>
      </w:r>
    </w:p>
    <w:p>
      <w:pPr>
        <w:pStyle w:val="BodyText"/>
        <w:spacing w:line="280" w:lineRule="auto" w:before="14"/>
        <w:ind w:left="423" w:right="1722" w:hanging="6"/>
      </w:pPr>
      <w:r>
        <w:rPr/>
        <w:drawing>
          <wp:anchor distT="0" distB="0" distL="0" distR="0" allowOverlap="1" layoutInCell="1" locked="0" behindDoc="0" simplePos="0" relativeHeight="15767040">
            <wp:simplePos x="0" y="0"/>
            <wp:positionH relativeFrom="page">
              <wp:posOffset>0</wp:posOffset>
            </wp:positionH>
            <wp:positionV relativeFrom="paragraph">
              <wp:posOffset>-703520</wp:posOffset>
            </wp:positionV>
            <wp:extent cx="3374999" cy="3303496"/>
            <wp:effectExtent l="0" t="0" r="0" b="0"/>
            <wp:wrapNone/>
            <wp:docPr id="171" name="Image 171" descr="Measurement technology of a quantum computer. "/>
            <wp:cNvGraphicFramePr>
              <a:graphicFrameLocks/>
            </wp:cNvGraphicFramePr>
            <a:graphic>
              <a:graphicData uri="http://schemas.openxmlformats.org/drawingml/2006/picture">
                <pic:pic>
                  <pic:nvPicPr>
                    <pic:cNvPr id="171" name="Image 171" descr="Measurement technology of a quantum computer. "/>
                    <pic:cNvPicPr/>
                  </pic:nvPicPr>
                  <pic:blipFill>
                    <a:blip r:embed="rId97" cstate="print"/>
                    <a:stretch>
                      <a:fillRect/>
                    </a:stretch>
                  </pic:blipFill>
                  <pic:spPr>
                    <a:xfrm>
                      <a:off x="0" y="0"/>
                      <a:ext cx="3374999" cy="3303496"/>
                    </a:xfrm>
                    <a:prstGeom prst="rect">
                      <a:avLst/>
                    </a:prstGeom>
                  </pic:spPr>
                </pic:pic>
              </a:graphicData>
            </a:graphic>
          </wp:anchor>
        </w:drawing>
      </w:r>
      <w:r>
        <w:rPr/>
        <w:t>With this technology programme, the BMWK sup-ports research, development and innovation projects that prove and demonstrate the technical feasibility and economic viability of quantum computing using the example of relevant, practical use cases, particu-larly in small and medium-sized enterprises. The quantum computing applications that are looked at include material simulation for hydrogen research, machine learning for the evaluation of used vehicles and the optimisation of processes in production and logistics. Furthermore, within the funding measures, foundations are also being developed for GDPR-compliant Cloud solutions for quantum computing carried out in Germany and Europe. In addition, the platform developed as part of the large-scale </w:t>
      </w:r>
      <w:r>
        <w:rPr>
          <w:i/>
        </w:rPr>
        <w:t>PlanQK –</w:t>
      </w:r>
      <w:r>
        <w:rPr>
          <w:i/>
        </w:rPr>
        <w:t> Platform</w:t>
      </w:r>
      <w:r>
        <w:rPr>
          <w:i/>
          <w:spacing w:val="31"/>
        </w:rPr>
        <w:t> </w:t>
      </w:r>
      <w:r>
        <w:rPr>
          <w:i/>
        </w:rPr>
        <w:t>and</w:t>
      </w:r>
      <w:r>
        <w:rPr>
          <w:i/>
          <w:spacing w:val="31"/>
        </w:rPr>
        <w:t> </w:t>
      </w:r>
      <w:r>
        <w:rPr>
          <w:i/>
        </w:rPr>
        <w:t>Ecosystem</w:t>
      </w:r>
      <w:r>
        <w:rPr>
          <w:i/>
          <w:spacing w:val="31"/>
        </w:rPr>
        <w:t> </w:t>
      </w:r>
      <w:r>
        <w:rPr>
          <w:i/>
        </w:rPr>
        <w:t>for</w:t>
      </w:r>
      <w:r>
        <w:rPr>
          <w:i/>
          <w:spacing w:val="31"/>
        </w:rPr>
        <w:t> </w:t>
      </w:r>
      <w:r>
        <w:rPr>
          <w:i/>
        </w:rPr>
        <w:t>Quantum</w:t>
      </w:r>
      <w:r>
        <w:rPr>
          <w:i/>
          <w:spacing w:val="31"/>
        </w:rPr>
        <w:t> </w:t>
      </w:r>
      <w:r>
        <w:rPr>
          <w:i/>
        </w:rPr>
        <w:t>assisted</w:t>
      </w:r>
      <w:r>
        <w:rPr>
          <w:i/>
          <w:spacing w:val="31"/>
        </w:rPr>
        <w:t> </w:t>
      </w:r>
      <w:r>
        <w:rPr>
          <w:i/>
        </w:rPr>
        <w:t>Artifi-cial Intelligence </w:t>
      </w:r>
      <w:r>
        <w:rPr/>
        <w:t>project already offers public access</w:t>
      </w:r>
    </w:p>
    <w:p>
      <w:pPr>
        <w:pStyle w:val="BodyText"/>
        <w:spacing w:line="280" w:lineRule="auto"/>
        <w:ind w:left="424" w:right="1715" w:firstLine="3"/>
      </w:pPr>
      <w:r>
        <w:rPr/>
        <w:t>to users and developers of software for quantum computing so that they can use and jointly implement quantum computing solutions. In total ten collabo-rative projects involving a total of 67 partners from industry and science are being funded with around EUR 50 million.</w:t>
      </w:r>
    </w:p>
    <w:p>
      <w:pPr>
        <w:pStyle w:val="BodyText"/>
        <w:spacing w:before="167"/>
      </w:pPr>
    </w:p>
    <w:p>
      <w:pPr>
        <w:pStyle w:val="Heading2"/>
        <w:spacing w:line="320" w:lineRule="exact"/>
        <w:ind w:left="418" w:right="1715" w:firstLine="3"/>
      </w:pPr>
      <w:r>
        <w:rPr>
          <w:spacing w:val="-6"/>
        </w:rPr>
        <w:t>Overview</w:t>
      </w:r>
      <w:r>
        <w:rPr>
          <w:spacing w:val="-14"/>
        </w:rPr>
        <w:t> </w:t>
      </w:r>
      <w:r>
        <w:rPr>
          <w:spacing w:val="-6"/>
        </w:rPr>
        <w:t>of</w:t>
      </w:r>
      <w:r>
        <w:rPr>
          <w:spacing w:val="-13"/>
        </w:rPr>
        <w:t> </w:t>
      </w:r>
      <w:r>
        <w:rPr>
          <w:spacing w:val="-6"/>
        </w:rPr>
        <w:t>activities</w:t>
      </w:r>
      <w:r>
        <w:rPr>
          <w:spacing w:val="-14"/>
        </w:rPr>
        <w:t> </w:t>
      </w:r>
      <w:r>
        <w:rPr>
          <w:spacing w:val="-6"/>
        </w:rPr>
        <w:t>of</w:t>
      </w:r>
      <w:r>
        <w:rPr>
          <w:spacing w:val="-13"/>
        </w:rPr>
        <w:t> </w:t>
      </w:r>
      <w:r>
        <w:rPr>
          <w:spacing w:val="-6"/>
        </w:rPr>
        <w:t>subordinate </w:t>
      </w:r>
      <w:r>
        <w:rPr>
          <w:w w:val="90"/>
        </w:rPr>
        <w:t>authorities,</w:t>
      </w:r>
      <w:r>
        <w:rPr>
          <w:spacing w:val="-3"/>
          <w:w w:val="90"/>
        </w:rPr>
        <w:t> </w:t>
      </w:r>
      <w:r>
        <w:rPr>
          <w:w w:val="90"/>
        </w:rPr>
        <w:t>agencies</w:t>
      </w:r>
      <w:r>
        <w:rPr>
          <w:spacing w:val="-3"/>
          <w:w w:val="90"/>
        </w:rPr>
        <w:t> </w:t>
      </w:r>
      <w:r>
        <w:rPr>
          <w:w w:val="90"/>
        </w:rPr>
        <w:t>and</w:t>
      </w:r>
      <w:r>
        <w:rPr>
          <w:spacing w:val="-3"/>
          <w:w w:val="90"/>
        </w:rPr>
        <w:t> </w:t>
      </w:r>
      <w:r>
        <w:rPr>
          <w:w w:val="90"/>
        </w:rPr>
        <w:t>institutionally </w:t>
      </w:r>
      <w:r>
        <w:rPr/>
        <w:t>funded</w:t>
      </w:r>
      <w:r>
        <w:rPr>
          <w:spacing w:val="-3"/>
        </w:rPr>
        <w:t> </w:t>
      </w:r>
      <w:r>
        <w:rPr/>
        <w:t>bodies</w:t>
      </w:r>
    </w:p>
    <w:p>
      <w:pPr>
        <w:pStyle w:val="Heading2"/>
        <w:spacing w:after="0" w:line="320" w:lineRule="exact"/>
        <w:sectPr>
          <w:type w:val="continuous"/>
          <w:pgSz w:w="11910" w:h="16840"/>
          <w:pgMar w:header="701" w:footer="0" w:top="1920" w:bottom="280" w:left="0" w:right="0"/>
          <w:cols w:num="2" w:equalWidth="0">
            <w:col w:w="5275" w:space="40"/>
            <w:col w:w="6595"/>
          </w:cols>
        </w:sectPr>
      </w:pPr>
    </w:p>
    <w:p>
      <w:pPr>
        <w:pStyle w:val="BodyText"/>
        <w:tabs>
          <w:tab w:pos="5740" w:val="left" w:leader="none"/>
          <w:tab w:pos="10204" w:val="left" w:leader="none"/>
        </w:tabs>
        <w:spacing w:line="159" w:lineRule="exact"/>
        <w:ind w:left="856"/>
      </w:pPr>
      <w:r>
        <w:rPr/>
        <w:t>development</w:t>
      </w:r>
      <w:r>
        <w:rPr>
          <w:spacing w:val="1"/>
        </w:rPr>
        <w:t> </w:t>
      </w:r>
      <w:r>
        <w:rPr/>
        <w:t>expertise</w:t>
      </w:r>
      <w:r>
        <w:rPr>
          <w:spacing w:val="2"/>
        </w:rPr>
        <w:t> </w:t>
      </w:r>
      <w:r>
        <w:rPr/>
        <w:t>for</w:t>
      </w:r>
      <w:r>
        <w:rPr>
          <w:spacing w:val="1"/>
        </w:rPr>
        <w:t> </w:t>
      </w:r>
      <w:r>
        <w:rPr/>
        <w:t>space</w:t>
      </w:r>
      <w:r>
        <w:rPr>
          <w:spacing w:val="2"/>
        </w:rPr>
        <w:t> </w:t>
      </w:r>
      <w:r>
        <w:rPr/>
        <w:t>quantum</w:t>
      </w:r>
      <w:r>
        <w:rPr>
          <w:spacing w:val="2"/>
        </w:rPr>
        <w:t> </w:t>
      </w:r>
      <w:r>
        <w:rPr>
          <w:spacing w:val="-2"/>
        </w:rPr>
        <w:t>technology</w:t>
      </w:r>
      <w:r>
        <w:rPr/>
        <w:tab/>
      </w:r>
      <w:r>
        <w:rPr>
          <w:u w:val="single"/>
        </w:rPr>
        <w:tab/>
      </w:r>
    </w:p>
    <w:p>
      <w:pPr>
        <w:pStyle w:val="BodyText"/>
        <w:spacing w:before="37"/>
        <w:ind w:left="854"/>
      </w:pPr>
      <w:r>
        <w:rPr/>
        <w:t>has</w:t>
      </w:r>
      <w:r>
        <w:rPr>
          <w:spacing w:val="-4"/>
        </w:rPr>
        <w:t> </w:t>
      </w:r>
      <w:r>
        <w:rPr/>
        <w:t>been</w:t>
      </w:r>
      <w:r>
        <w:rPr>
          <w:spacing w:val="-3"/>
        </w:rPr>
        <w:t> </w:t>
      </w:r>
      <w:r>
        <w:rPr/>
        <w:t>built</w:t>
      </w:r>
      <w:r>
        <w:rPr>
          <w:spacing w:val="-4"/>
        </w:rPr>
        <w:t> </w:t>
      </w:r>
      <w:r>
        <w:rPr/>
        <w:t>up</w:t>
      </w:r>
      <w:r>
        <w:rPr>
          <w:spacing w:val="-3"/>
        </w:rPr>
        <w:t> </w:t>
      </w:r>
      <w:r>
        <w:rPr/>
        <w:t>in</w:t>
      </w:r>
      <w:r>
        <w:rPr>
          <w:spacing w:val="-4"/>
        </w:rPr>
        <w:t> </w:t>
      </w:r>
      <w:r>
        <w:rPr/>
        <w:t>basic</w:t>
      </w:r>
      <w:r>
        <w:rPr>
          <w:spacing w:val="-3"/>
        </w:rPr>
        <w:t> </w:t>
      </w:r>
      <w:r>
        <w:rPr/>
        <w:t>research</w:t>
      </w:r>
      <w:r>
        <w:rPr>
          <w:spacing w:val="-4"/>
        </w:rPr>
        <w:t> </w:t>
      </w:r>
      <w:r>
        <w:rPr/>
        <w:t>projects.</w:t>
      </w:r>
      <w:r>
        <w:rPr>
          <w:spacing w:val="-3"/>
        </w:rPr>
        <w:t> </w:t>
      </w:r>
      <w:r>
        <w:rPr/>
        <w:t>The</w:t>
      </w:r>
      <w:r>
        <w:rPr>
          <w:spacing w:val="-4"/>
        </w:rPr>
        <w:t> </w:t>
      </w:r>
      <w:r>
        <w:rPr>
          <w:spacing w:val="-5"/>
        </w:rPr>
        <w:t>re-</w:t>
      </w:r>
    </w:p>
    <w:p>
      <w:pPr>
        <w:pStyle w:val="BodyText"/>
        <w:spacing w:after="0"/>
        <w:sectPr>
          <w:type w:val="continuous"/>
          <w:pgSz w:w="11910" w:h="16840"/>
          <w:pgMar w:header="701" w:footer="0" w:top="1920" w:bottom="280" w:left="0" w:right="0"/>
        </w:sectPr>
      </w:pPr>
    </w:p>
    <w:p>
      <w:pPr>
        <w:pStyle w:val="BodyText"/>
        <w:spacing w:line="280" w:lineRule="auto" w:before="37"/>
        <w:ind w:left="852" w:firstLine="3"/>
      </w:pPr>
      <w:r>
        <w:rPr/>
        <w:t>sults</w:t>
      </w:r>
      <w:r>
        <w:rPr>
          <w:spacing w:val="-1"/>
        </w:rPr>
        <w:t> </w:t>
      </w:r>
      <w:r>
        <w:rPr/>
        <w:t>and</w:t>
      </w:r>
      <w:r>
        <w:rPr>
          <w:spacing w:val="-1"/>
        </w:rPr>
        <w:t> </w:t>
      </w:r>
      <w:r>
        <w:rPr/>
        <w:t>competencies</w:t>
      </w:r>
      <w:r>
        <w:rPr>
          <w:spacing w:val="-1"/>
        </w:rPr>
        <w:t> </w:t>
      </w:r>
      <w:r>
        <w:rPr/>
        <w:t>are</w:t>
      </w:r>
      <w:r>
        <w:rPr>
          <w:spacing w:val="-1"/>
        </w:rPr>
        <w:t> </w:t>
      </w:r>
      <w:r>
        <w:rPr/>
        <w:t>now</w:t>
      </w:r>
      <w:r>
        <w:rPr>
          <w:spacing w:val="-1"/>
        </w:rPr>
        <w:t> </w:t>
      </w:r>
      <w:r>
        <w:rPr/>
        <w:t>being</w:t>
      </w:r>
      <w:r>
        <w:rPr>
          <w:spacing w:val="-1"/>
        </w:rPr>
        <w:t> </w:t>
      </w:r>
      <w:r>
        <w:rPr/>
        <w:t>transferred</w:t>
      </w:r>
      <w:r>
        <w:rPr>
          <w:spacing w:val="-1"/>
        </w:rPr>
        <w:t> </w:t>
      </w:r>
      <w:r>
        <w:rPr/>
        <w:t>into applications while expanding Germany’s leading role and</w:t>
      </w:r>
      <w:r>
        <w:rPr>
          <w:spacing w:val="31"/>
        </w:rPr>
        <w:t> </w:t>
      </w:r>
      <w:r>
        <w:rPr/>
        <w:t>tapping</w:t>
      </w:r>
      <w:r>
        <w:rPr>
          <w:spacing w:val="31"/>
        </w:rPr>
        <w:t> </w:t>
      </w:r>
      <w:r>
        <w:rPr/>
        <w:t>into</w:t>
      </w:r>
      <w:r>
        <w:rPr>
          <w:spacing w:val="31"/>
        </w:rPr>
        <w:t> </w:t>
      </w:r>
      <w:r>
        <w:rPr/>
        <w:t>the</w:t>
      </w:r>
      <w:r>
        <w:rPr>
          <w:spacing w:val="31"/>
        </w:rPr>
        <w:t> </w:t>
      </w:r>
      <w:r>
        <w:rPr/>
        <w:t>potential</w:t>
      </w:r>
      <w:r>
        <w:rPr>
          <w:spacing w:val="31"/>
        </w:rPr>
        <w:t> </w:t>
      </w:r>
      <w:r>
        <w:rPr/>
        <w:t>of</w:t>
      </w:r>
      <w:r>
        <w:rPr>
          <w:spacing w:val="31"/>
        </w:rPr>
        <w:t> </w:t>
      </w:r>
      <w:r>
        <w:rPr/>
        <w:t>quantum</w:t>
      </w:r>
      <w:r>
        <w:rPr>
          <w:spacing w:val="31"/>
        </w:rPr>
        <w:t> </w:t>
      </w:r>
      <w:r>
        <w:rPr/>
        <w:t>technolo-gy for satellite navigation (optical clocks and inertial navigation), satellite communication (quantum key distribution),</w:t>
      </w:r>
      <w:r>
        <w:rPr>
          <w:spacing w:val="-3"/>
        </w:rPr>
        <w:t> </w:t>
      </w:r>
      <w:r>
        <w:rPr/>
        <w:t>earth</w:t>
      </w:r>
      <w:r>
        <w:rPr>
          <w:spacing w:val="-3"/>
        </w:rPr>
        <w:t> </w:t>
      </w:r>
      <w:r>
        <w:rPr/>
        <w:t>observation</w:t>
      </w:r>
      <w:r>
        <w:rPr>
          <w:spacing w:val="-3"/>
        </w:rPr>
        <w:t> </w:t>
      </w:r>
      <w:r>
        <w:rPr/>
        <w:t>(gravimetry/gradiom-etry) as well as automation technology and robotics (quantum computing to increase the autonomy of future space systems).</w:t>
      </w:r>
    </w:p>
    <w:p>
      <w:pPr>
        <w:pStyle w:val="Heading3"/>
        <w:spacing w:line="259" w:lineRule="auto" w:before="21"/>
        <w:ind w:left="398" w:right="2042" w:hanging="6"/>
      </w:pPr>
      <w:r>
        <w:rPr>
          <w:b w:val="0"/>
        </w:rPr>
        <w:br w:type="column"/>
      </w:r>
      <w:r>
        <w:rPr>
          <w:color w:val="007196"/>
          <w:w w:val="110"/>
        </w:rPr>
        <w:t>Agentur</w:t>
      </w:r>
      <w:r>
        <w:rPr>
          <w:color w:val="007196"/>
          <w:spacing w:val="-2"/>
          <w:w w:val="110"/>
        </w:rPr>
        <w:t> </w:t>
      </w:r>
      <w:r>
        <w:rPr>
          <w:color w:val="007196"/>
          <w:w w:val="110"/>
        </w:rPr>
        <w:t>für</w:t>
      </w:r>
      <w:r>
        <w:rPr>
          <w:color w:val="007196"/>
          <w:spacing w:val="-2"/>
          <w:w w:val="110"/>
        </w:rPr>
        <w:t> </w:t>
      </w:r>
      <w:r>
        <w:rPr>
          <w:color w:val="007196"/>
          <w:w w:val="110"/>
        </w:rPr>
        <w:t>Innovation</w:t>
      </w:r>
      <w:r>
        <w:rPr>
          <w:color w:val="007196"/>
          <w:spacing w:val="-2"/>
          <w:w w:val="110"/>
        </w:rPr>
        <w:t> </w:t>
      </w:r>
      <w:r>
        <w:rPr>
          <w:color w:val="007196"/>
          <w:w w:val="110"/>
        </w:rPr>
        <w:t>in</w:t>
      </w:r>
      <w:r>
        <w:rPr>
          <w:color w:val="007196"/>
          <w:spacing w:val="-2"/>
          <w:w w:val="110"/>
        </w:rPr>
        <w:t> </w:t>
      </w:r>
      <w:r>
        <w:rPr>
          <w:color w:val="007196"/>
          <w:w w:val="110"/>
        </w:rPr>
        <w:t>der</w:t>
      </w:r>
      <w:r>
        <w:rPr>
          <w:color w:val="007196"/>
          <w:spacing w:val="-2"/>
          <w:w w:val="110"/>
        </w:rPr>
        <w:t> </w:t>
      </w:r>
      <w:r>
        <w:rPr>
          <w:color w:val="007196"/>
          <w:w w:val="110"/>
        </w:rPr>
        <w:t>Cybersicherheit GmbH [cyber agency]</w:t>
      </w:r>
    </w:p>
    <w:p>
      <w:pPr>
        <w:pStyle w:val="BodyText"/>
        <w:spacing w:line="280" w:lineRule="auto" w:before="16"/>
        <w:ind w:left="396" w:right="1978" w:hanging="10"/>
      </w:pPr>
      <w:r>
        <w:rPr/>
        <w:t>The cyber agency finances and promotes medium</w:t>
      </w:r>
      <w:r>
        <w:rPr>
          <w:spacing w:val="40"/>
        </w:rPr>
        <w:t> </w:t>
      </w:r>
      <w:r>
        <w:rPr/>
        <w:t>to long-term research projects with high disruptive potential in the field of cyber security and related</w:t>
      </w:r>
    </w:p>
    <w:p>
      <w:pPr>
        <w:pStyle w:val="BodyText"/>
        <w:spacing w:line="280" w:lineRule="auto"/>
        <w:ind w:left="395" w:right="1711" w:firstLine="2"/>
      </w:pPr>
      <w:r>
        <w:rPr/>
        <w:t>key emerging technologies. In this context the cyber agency should deliberately act in a risk-taking manner (open innovation and venture culture) and exhibit</w:t>
      </w:r>
    </w:p>
    <w:p>
      <w:pPr>
        <w:pStyle w:val="BodyText"/>
        <w:spacing w:line="280" w:lineRule="auto"/>
        <w:ind w:left="385" w:right="1711" w:firstLine="13"/>
      </w:pPr>
      <w:r>
        <w:rPr/>
        <w:t>a high level of technological ambition. The cyber agency is not an institution undertaking university research and does not conduct independent research within the framework of programmes and projects. Within the framework of its entrepreneurial and sci-entific freedom, it aims to advance topics of cyberse-curity</w:t>
      </w:r>
      <w:r>
        <w:rPr>
          <w:spacing w:val="33"/>
        </w:rPr>
        <w:t> </w:t>
      </w:r>
      <w:r>
        <w:rPr/>
        <w:t>and</w:t>
      </w:r>
      <w:r>
        <w:rPr>
          <w:spacing w:val="33"/>
        </w:rPr>
        <w:t> </w:t>
      </w:r>
      <w:r>
        <w:rPr/>
        <w:t>related</w:t>
      </w:r>
      <w:r>
        <w:rPr>
          <w:spacing w:val="33"/>
        </w:rPr>
        <w:t> </w:t>
      </w:r>
      <w:r>
        <w:rPr/>
        <w:t>key</w:t>
      </w:r>
      <w:r>
        <w:rPr>
          <w:spacing w:val="33"/>
        </w:rPr>
        <w:t> </w:t>
      </w:r>
      <w:r>
        <w:rPr/>
        <w:t>emerging</w:t>
      </w:r>
      <w:r>
        <w:rPr>
          <w:spacing w:val="33"/>
        </w:rPr>
        <w:t> </w:t>
      </w:r>
      <w:r>
        <w:rPr/>
        <w:t>technologies</w:t>
      </w:r>
      <w:r>
        <w:rPr>
          <w:spacing w:val="33"/>
        </w:rPr>
        <w:t> </w:t>
      </w:r>
      <w:r>
        <w:rPr/>
        <w:t>linked</w:t>
      </w:r>
      <w:r>
        <w:rPr/>
        <w:t> to internal and external security in a demand-oriented</w:t>
      </w:r>
    </w:p>
    <w:p>
      <w:pPr>
        <w:pStyle w:val="BodyText"/>
        <w:spacing w:after="0" w:line="280" w:lineRule="auto"/>
        <w:sectPr>
          <w:type w:val="continuous"/>
          <w:pgSz w:w="11910" w:h="16840"/>
          <w:pgMar w:header="701" w:footer="0" w:top="1920" w:bottom="280" w:left="0" w:right="0"/>
          <w:cols w:num="2" w:equalWidth="0">
            <w:col w:w="5307" w:space="40"/>
            <w:col w:w="6563"/>
          </w:cols>
        </w:sectPr>
      </w:pPr>
    </w:p>
    <w:p>
      <w:pPr>
        <w:pStyle w:val="BodyText"/>
        <w:spacing w:before="11"/>
        <w:rPr>
          <w:sz w:val="18"/>
        </w:rPr>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172" name="Group 172"/>
                <wp:cNvGraphicFramePr>
                  <a:graphicFrameLocks/>
                </wp:cNvGraphicFramePr>
                <a:graphic>
                  <a:graphicData uri="http://schemas.microsoft.com/office/word/2010/wordprocessingGroup">
                    <wpg:wgp>
                      <wpg:cNvPr id="172" name="Group 172"/>
                      <wpg:cNvGrpSpPr/>
                      <wpg:grpSpPr>
                        <a:xfrm>
                          <a:off x="0" y="0"/>
                          <a:ext cx="5940425" cy="6350"/>
                          <a:chExt cx="5940425" cy="6350"/>
                        </a:xfrm>
                      </wpg:grpSpPr>
                      <wps:wsp>
                        <wps:cNvPr id="173" name="Graphic 173"/>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118"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21"/>
        </w:numPr>
        <w:tabs>
          <w:tab w:pos="1048" w:val="left" w:leader="none"/>
        </w:tabs>
        <w:spacing w:line="240" w:lineRule="auto" w:before="47" w:after="0"/>
        <w:ind w:left="1048" w:right="0" w:hanging="206"/>
        <w:jc w:val="left"/>
        <w:rPr>
          <w:rFonts w:ascii="Arial" w:hAnsi="Arial"/>
          <w:sz w:val="15"/>
        </w:rPr>
      </w:pPr>
      <w:r>
        <w:rPr>
          <w:rFonts w:ascii="Arial" w:hAnsi="Arial"/>
          <w:w w:val="90"/>
          <w:sz w:val="15"/>
        </w:rPr>
        <w:t>Federal</w:t>
      </w:r>
      <w:r>
        <w:rPr>
          <w:rFonts w:ascii="Arial" w:hAnsi="Arial"/>
          <w:spacing w:val="-2"/>
          <w:sz w:val="15"/>
        </w:rPr>
        <w:t> </w:t>
      </w:r>
      <w:r>
        <w:rPr>
          <w:rFonts w:ascii="Arial" w:hAnsi="Arial"/>
          <w:w w:val="90"/>
          <w:sz w:val="15"/>
        </w:rPr>
        <w:t>Ministry</w:t>
      </w:r>
      <w:r>
        <w:rPr>
          <w:rFonts w:ascii="Arial" w:hAnsi="Arial"/>
          <w:spacing w:val="-1"/>
          <w:w w:val="90"/>
          <w:sz w:val="15"/>
        </w:rPr>
        <w:t> </w:t>
      </w:r>
      <w:r>
        <w:rPr>
          <w:rFonts w:ascii="Arial" w:hAnsi="Arial"/>
          <w:w w:val="90"/>
          <w:sz w:val="15"/>
        </w:rPr>
        <w:t>for</w:t>
      </w:r>
      <w:r>
        <w:rPr>
          <w:rFonts w:ascii="Arial" w:hAnsi="Arial"/>
          <w:spacing w:val="-4"/>
          <w:sz w:val="15"/>
        </w:rPr>
        <w:t> </w:t>
      </w:r>
      <w:r>
        <w:rPr>
          <w:rFonts w:ascii="Arial" w:hAnsi="Arial"/>
          <w:w w:val="90"/>
          <w:sz w:val="15"/>
        </w:rPr>
        <w:t>Economic</w:t>
      </w:r>
      <w:r>
        <w:rPr>
          <w:rFonts w:ascii="Arial" w:hAnsi="Arial"/>
          <w:spacing w:val="-1"/>
          <w:w w:val="90"/>
          <w:sz w:val="15"/>
        </w:rPr>
        <w:t> </w:t>
      </w:r>
      <w:r>
        <w:rPr>
          <w:rFonts w:ascii="Arial" w:hAnsi="Arial"/>
          <w:w w:val="90"/>
          <w:sz w:val="15"/>
        </w:rPr>
        <w:t>Affairs</w:t>
      </w:r>
      <w:r>
        <w:rPr>
          <w:rFonts w:ascii="Arial" w:hAnsi="Arial"/>
          <w:spacing w:val="-2"/>
          <w:sz w:val="15"/>
        </w:rPr>
        <w:t> </w:t>
      </w:r>
      <w:r>
        <w:rPr>
          <w:rFonts w:ascii="Arial" w:hAnsi="Arial"/>
          <w:w w:val="90"/>
          <w:sz w:val="15"/>
        </w:rPr>
        <w:t>and</w:t>
      </w:r>
      <w:r>
        <w:rPr>
          <w:rFonts w:ascii="Arial" w:hAnsi="Arial"/>
          <w:spacing w:val="-2"/>
          <w:sz w:val="15"/>
        </w:rPr>
        <w:t> </w:t>
      </w:r>
      <w:r>
        <w:rPr>
          <w:rFonts w:ascii="Arial" w:hAnsi="Arial"/>
          <w:w w:val="90"/>
          <w:sz w:val="15"/>
        </w:rPr>
        <w:t>Climate</w:t>
      </w:r>
      <w:r>
        <w:rPr>
          <w:rFonts w:ascii="Arial" w:hAnsi="Arial"/>
          <w:spacing w:val="-1"/>
          <w:w w:val="90"/>
          <w:sz w:val="15"/>
        </w:rPr>
        <w:t> </w:t>
      </w:r>
      <w:r>
        <w:rPr>
          <w:rFonts w:ascii="Arial" w:hAnsi="Arial"/>
          <w:w w:val="90"/>
          <w:sz w:val="15"/>
        </w:rPr>
        <w:t>Action</w:t>
      </w:r>
      <w:r>
        <w:rPr>
          <w:rFonts w:ascii="Arial" w:hAnsi="Arial"/>
          <w:spacing w:val="-2"/>
          <w:sz w:val="15"/>
        </w:rPr>
        <w:t> </w:t>
      </w:r>
      <w:r>
        <w:rPr>
          <w:rFonts w:ascii="Arial" w:hAnsi="Arial"/>
          <w:w w:val="90"/>
          <w:sz w:val="15"/>
        </w:rPr>
        <w:t>(BMWK):</w:t>
      </w:r>
      <w:r>
        <w:rPr>
          <w:rFonts w:ascii="Arial" w:hAnsi="Arial"/>
          <w:spacing w:val="-2"/>
          <w:sz w:val="15"/>
        </w:rPr>
        <w:t> </w:t>
      </w:r>
      <w:hyperlink r:id="rId98">
        <w:r>
          <w:rPr>
            <w:rFonts w:ascii="Arial" w:hAnsi="Arial"/>
            <w:color w:val="22599B"/>
            <w:w w:val="90"/>
            <w:sz w:val="15"/>
          </w:rPr>
          <w:t>Nationales</w:t>
        </w:r>
        <w:r>
          <w:rPr>
            <w:rFonts w:ascii="Arial" w:hAnsi="Arial"/>
            <w:color w:val="22599B"/>
            <w:spacing w:val="-2"/>
            <w:sz w:val="15"/>
          </w:rPr>
          <w:t> </w:t>
        </w:r>
        <w:r>
          <w:rPr>
            <w:rFonts w:ascii="Arial" w:hAnsi="Arial"/>
            <w:color w:val="22599B"/>
            <w:w w:val="90"/>
            <w:sz w:val="15"/>
          </w:rPr>
          <w:t>Programm</w:t>
        </w:r>
        <w:r>
          <w:rPr>
            <w:rFonts w:ascii="Arial" w:hAnsi="Arial"/>
            <w:color w:val="22599B"/>
            <w:spacing w:val="-2"/>
            <w:sz w:val="15"/>
          </w:rPr>
          <w:t> </w:t>
        </w:r>
        <w:r>
          <w:rPr>
            <w:rFonts w:ascii="Arial" w:hAnsi="Arial"/>
            <w:color w:val="22599B"/>
            <w:w w:val="90"/>
            <w:sz w:val="15"/>
          </w:rPr>
          <w:t>für</w:t>
        </w:r>
        <w:r>
          <w:rPr>
            <w:rFonts w:ascii="Arial" w:hAnsi="Arial"/>
            <w:color w:val="22599B"/>
            <w:spacing w:val="-4"/>
            <w:w w:val="90"/>
            <w:sz w:val="15"/>
          </w:rPr>
          <w:t> </w:t>
        </w:r>
        <w:r>
          <w:rPr>
            <w:rFonts w:ascii="Arial" w:hAnsi="Arial"/>
            <w:color w:val="22599B"/>
            <w:w w:val="90"/>
            <w:sz w:val="15"/>
          </w:rPr>
          <w:t>Weltraum</w:t>
        </w:r>
        <w:r>
          <w:rPr>
            <w:rFonts w:ascii="Arial" w:hAnsi="Arial"/>
            <w:color w:val="22599B"/>
            <w:spacing w:val="-2"/>
            <w:sz w:val="15"/>
          </w:rPr>
          <w:t> </w:t>
        </w:r>
        <w:r>
          <w:rPr>
            <w:rFonts w:ascii="Arial" w:hAnsi="Arial"/>
            <w:color w:val="22599B"/>
            <w:w w:val="90"/>
            <w:sz w:val="15"/>
          </w:rPr>
          <w:t>und</w:t>
        </w:r>
        <w:r>
          <w:rPr>
            <w:rFonts w:ascii="Arial" w:hAnsi="Arial"/>
            <w:color w:val="22599B"/>
            <w:spacing w:val="-2"/>
            <w:sz w:val="15"/>
          </w:rPr>
          <w:t> </w:t>
        </w:r>
        <w:r>
          <w:rPr>
            <w:rFonts w:ascii="Arial" w:hAnsi="Arial"/>
            <w:color w:val="22599B"/>
            <w:spacing w:val="-2"/>
            <w:w w:val="90"/>
            <w:sz w:val="15"/>
          </w:rPr>
          <w:t>Innovation</w:t>
        </w:r>
      </w:hyperlink>
    </w:p>
    <w:p>
      <w:pPr>
        <w:pStyle w:val="ListParagraph"/>
        <w:spacing w:after="0" w:line="240" w:lineRule="auto"/>
        <w:jc w:val="left"/>
        <w:rPr>
          <w:rFonts w:ascii="Arial" w:hAns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8"/>
        <w:rPr>
          <w:rFonts w:ascii="Arial"/>
          <w:sz w:val="20"/>
        </w:rPr>
      </w:pPr>
    </w:p>
    <w:p>
      <w:pPr>
        <w:spacing w:line="240" w:lineRule="auto"/>
        <w:ind w:left="1700" w:right="0" w:firstLine="0"/>
        <w:rPr>
          <w:rFonts w:ascii="Arial"/>
          <w:sz w:val="20"/>
        </w:rPr>
      </w:pPr>
      <w:r>
        <w:rPr>
          <w:rFonts w:ascii="Arial"/>
          <w:sz w:val="20"/>
        </w:rPr>
        <w:drawing>
          <wp:inline distT="0" distB="0" distL="0" distR="0">
            <wp:extent cx="5956768" cy="2980944"/>
            <wp:effectExtent l="0" t="0" r="0" b="0"/>
            <wp:docPr id="174" name="Image 174" descr="A young man stands in a bluish-lit room and works on a laptop computer. "/>
            <wp:cNvGraphicFramePr>
              <a:graphicFrameLocks/>
            </wp:cNvGraphicFramePr>
            <a:graphic>
              <a:graphicData uri="http://schemas.openxmlformats.org/drawingml/2006/picture">
                <pic:pic>
                  <pic:nvPicPr>
                    <pic:cNvPr id="174" name="Image 174" descr="A young man stands in a bluish-lit room and works on a laptop computer. "/>
                    <pic:cNvPicPr/>
                  </pic:nvPicPr>
                  <pic:blipFill>
                    <a:blip r:embed="rId99" cstate="print"/>
                    <a:stretch>
                      <a:fillRect/>
                    </a:stretch>
                  </pic:blipFill>
                  <pic:spPr>
                    <a:xfrm>
                      <a:off x="0" y="0"/>
                      <a:ext cx="5956768" cy="2980944"/>
                    </a:xfrm>
                    <a:prstGeom prst="rect">
                      <a:avLst/>
                    </a:prstGeom>
                  </pic:spPr>
                </pic:pic>
              </a:graphicData>
            </a:graphic>
          </wp:inline>
        </w:drawing>
      </w:r>
      <w:r>
        <w:rPr>
          <w:rFonts w:ascii="Arial"/>
          <w:sz w:val="20"/>
        </w:rPr>
      </w:r>
    </w:p>
    <w:p>
      <w:pPr>
        <w:pStyle w:val="BodyText"/>
        <w:rPr>
          <w:rFonts w:ascii="Arial"/>
          <w:sz w:val="20"/>
        </w:rPr>
      </w:pPr>
    </w:p>
    <w:p>
      <w:pPr>
        <w:pStyle w:val="BodyText"/>
        <w:spacing w:before="25"/>
        <w:rPr>
          <w:rFonts w:ascii="Arial"/>
          <w:sz w:val="20"/>
        </w:rPr>
      </w:pPr>
    </w:p>
    <w:p>
      <w:pPr>
        <w:pStyle w:val="BodyText"/>
        <w:spacing w:after="0"/>
        <w:rPr>
          <w:rFonts w:ascii="Arial"/>
          <w:sz w:val="20"/>
        </w:rPr>
        <w:sectPr>
          <w:pgSz w:w="11910" w:h="16840"/>
          <w:pgMar w:header="701" w:footer="0" w:top="900" w:bottom="280" w:left="0" w:right="0"/>
        </w:sectPr>
      </w:pPr>
    </w:p>
    <w:p>
      <w:pPr>
        <w:pStyle w:val="BodyText"/>
        <w:spacing w:line="280" w:lineRule="auto" w:before="100"/>
        <w:ind w:left="1703" w:right="48" w:firstLine="2"/>
        <w:jc w:val="both"/>
      </w:pPr>
      <w:r>
        <w:rPr/>
        <w:t>and application-oriented manner, thereby contribut-ing to Germany’s technological sovereignty in cyber-space and the information realm.</w:t>
      </w:r>
    </w:p>
    <w:p>
      <w:pPr>
        <w:pStyle w:val="BodyText"/>
        <w:spacing w:before="35"/>
      </w:pPr>
    </w:p>
    <w:p>
      <w:pPr>
        <w:pStyle w:val="BodyText"/>
        <w:spacing w:line="280" w:lineRule="auto" w:before="1"/>
        <w:ind w:left="1698" w:right="37" w:hanging="6"/>
      </w:pPr>
      <w:r>
        <w:rPr/>
        <w:t>Within the framework of the cyber agency’s current strategy (2022-2025), research projects to promote cyber security in the field of quantum technologies will also be tendered.</w:t>
      </w:r>
    </w:p>
    <w:p>
      <w:pPr>
        <w:pStyle w:val="BodyText"/>
        <w:spacing w:before="18"/>
      </w:pPr>
    </w:p>
    <w:p>
      <w:pPr>
        <w:pStyle w:val="Heading3"/>
        <w:spacing w:line="259" w:lineRule="auto"/>
        <w:ind w:left="1705" w:right="37" w:firstLine="1"/>
      </w:pPr>
      <w:r>
        <w:rPr>
          <w:color w:val="007196"/>
          <w:w w:val="110"/>
        </w:rPr>
        <w:t>Bundesamt für Sicherheit in der Information-</w:t>
      </w:r>
      <w:r>
        <w:rPr>
          <w:color w:val="007196"/>
          <w:w w:val="115"/>
        </w:rPr>
        <w:t>stechnik [Federal Office for Information Security]</w:t>
      </w:r>
      <w:r>
        <w:rPr>
          <w:color w:val="007196"/>
          <w:spacing w:val="-16"/>
          <w:w w:val="115"/>
        </w:rPr>
        <w:t> </w:t>
      </w:r>
      <w:r>
        <w:rPr>
          <w:color w:val="007196"/>
          <w:w w:val="115"/>
        </w:rPr>
        <w:t>(BSI)</w:t>
      </w:r>
    </w:p>
    <w:p>
      <w:pPr>
        <w:pStyle w:val="BodyText"/>
        <w:spacing w:line="280" w:lineRule="auto" w:before="16"/>
        <w:ind w:left="1699" w:right="350" w:hanging="7"/>
        <w:rPr>
          <w:i/>
        </w:rPr>
      </w:pPr>
      <w:r>
        <w:rPr/>
        <w:t>The BSI recommended initial quantum-safe pro-cedures in March 2020 and issued more detailed assessments and recommendations for migrating to quantum computer-resistant procedures in its December 2021 guideline </w:t>
      </w:r>
      <w:r>
        <w:rPr>
          <w:i/>
        </w:rPr>
        <w:t>Making cryptography</w:t>
      </w:r>
    </w:p>
    <w:p>
      <w:pPr>
        <w:pStyle w:val="BodyText"/>
        <w:spacing w:line="280" w:lineRule="auto"/>
        <w:ind w:left="1700" w:right="20" w:firstLine="7"/>
      </w:pPr>
      <w:r>
        <w:rPr>
          <w:i/>
        </w:rPr>
        <w:t>quantum-safe</w:t>
      </w:r>
      <w:r>
        <w:rPr/>
        <w:t>.</w:t>
      </w:r>
      <w:r>
        <w:rPr>
          <w:position w:val="6"/>
          <w:sz w:val="11"/>
        </w:rPr>
        <w:t>76</w:t>
      </w:r>
      <w:r>
        <w:rPr>
          <w:spacing w:val="29"/>
          <w:position w:val="6"/>
          <w:sz w:val="11"/>
        </w:rPr>
        <w:t> </w:t>
      </w:r>
      <w:r>
        <w:rPr/>
        <w:t>In the high-security sector, approved products</w:t>
      </w:r>
      <w:r>
        <w:rPr>
          <w:spacing w:val="-2"/>
        </w:rPr>
        <w:t> </w:t>
      </w:r>
      <w:r>
        <w:rPr/>
        <w:t>are</w:t>
      </w:r>
      <w:r>
        <w:rPr>
          <w:spacing w:val="-2"/>
        </w:rPr>
        <w:t> </w:t>
      </w:r>
      <w:r>
        <w:rPr/>
        <w:t>already</w:t>
      </w:r>
      <w:r>
        <w:rPr>
          <w:spacing w:val="-2"/>
        </w:rPr>
        <w:t> </w:t>
      </w:r>
      <w:r>
        <w:rPr/>
        <w:t>available</w:t>
      </w:r>
      <w:r>
        <w:rPr>
          <w:spacing w:val="-2"/>
        </w:rPr>
        <w:t> </w:t>
      </w:r>
      <w:r>
        <w:rPr/>
        <w:t>that</w:t>
      </w:r>
      <w:r>
        <w:rPr>
          <w:spacing w:val="-2"/>
        </w:rPr>
        <w:t> </w:t>
      </w:r>
      <w:r>
        <w:rPr/>
        <w:t>have</w:t>
      </w:r>
      <w:r>
        <w:rPr>
          <w:spacing w:val="-2"/>
        </w:rPr>
        <w:t> </w:t>
      </w:r>
      <w:r>
        <w:rPr/>
        <w:t>implemented processes that are resistant to quantum computing.</w:t>
      </w:r>
      <w:r>
        <w:rPr>
          <w:spacing w:val="80"/>
        </w:rPr>
        <w:t> </w:t>
      </w:r>
      <w:r>
        <w:rPr/>
        <w:t>In addition, the BSI is conducting projects to investi-gate the security of quantum key distribution, which should contribute to the development of trustworthy and secure products.</w:t>
      </w:r>
    </w:p>
    <w:p>
      <w:pPr>
        <w:pStyle w:val="BodyText"/>
        <w:spacing w:before="29"/>
      </w:pPr>
    </w:p>
    <w:p>
      <w:pPr>
        <w:spacing w:line="280" w:lineRule="auto" w:before="0"/>
        <w:ind w:left="1697" w:right="37" w:hanging="5"/>
        <w:jc w:val="left"/>
        <w:rPr>
          <w:i/>
          <w:sz w:val="19"/>
        </w:rPr>
      </w:pPr>
      <w:r>
        <w:rPr>
          <w:sz w:val="19"/>
        </w:rPr>
        <w:t>The BSI participates in the standardisation of the quantum-safe FrodoKEM and Classic McEliece pro-cedures as recommended by it at ISO/IEC. In October 2022, a Preliminary Work Item for the </w:t>
      </w:r>
      <w:r>
        <w:rPr>
          <w:i/>
          <w:sz w:val="19"/>
        </w:rPr>
        <w:t>Inclusion of</w:t>
      </w:r>
      <w:r>
        <w:rPr>
          <w:i/>
          <w:spacing w:val="40"/>
          <w:sz w:val="19"/>
        </w:rPr>
        <w:t> </w:t>
      </w:r>
      <w:r>
        <w:rPr>
          <w:i/>
          <w:sz w:val="19"/>
        </w:rPr>
        <w:t>key encapsulation mechanisms for PQC in ISO/IEC</w:t>
      </w:r>
    </w:p>
    <w:p>
      <w:pPr>
        <w:pStyle w:val="BodyText"/>
        <w:spacing w:line="280" w:lineRule="auto" w:before="100"/>
        <w:ind w:left="453" w:right="908" w:firstLine="9"/>
      </w:pPr>
      <w:r>
        <w:rPr/>
        <w:br w:type="column"/>
      </w:r>
      <w:r>
        <w:rPr>
          <w:i/>
        </w:rPr>
        <w:t>standards </w:t>
      </w:r>
      <w:r>
        <w:rPr/>
        <w:t>project was launched in ISO/IEC SC27 WG2 following a proposal from BSI. ISO standards for FrodoKEM and Classic McEliece should come out of this</w:t>
      </w:r>
      <w:r>
        <w:rPr>
          <w:spacing w:val="-1"/>
        </w:rPr>
        <w:t> </w:t>
      </w:r>
      <w:r>
        <w:rPr/>
        <w:t>project.</w:t>
      </w:r>
    </w:p>
    <w:p>
      <w:pPr>
        <w:pStyle w:val="BodyText"/>
        <w:spacing w:before="35"/>
      </w:pPr>
    </w:p>
    <w:p>
      <w:pPr>
        <w:spacing w:line="280" w:lineRule="auto" w:before="0"/>
        <w:ind w:left="458" w:right="870" w:hanging="6"/>
        <w:jc w:val="left"/>
        <w:rPr>
          <w:rFonts w:ascii="Gill Sans MT"/>
          <w:b/>
          <w:i/>
          <w:sz w:val="19"/>
        </w:rPr>
      </w:pPr>
      <w:r>
        <w:rPr>
          <w:sz w:val="19"/>
        </w:rPr>
        <w:t>In order to continue to monitor the state of research</w:t>
      </w:r>
      <w:r>
        <w:rPr>
          <w:spacing w:val="40"/>
          <w:sz w:val="19"/>
        </w:rPr>
        <w:t> </w:t>
      </w:r>
      <w:r>
        <w:rPr>
          <w:sz w:val="19"/>
        </w:rPr>
        <w:t>on quantum computers, the project </w:t>
      </w:r>
      <w:r>
        <w:rPr>
          <w:i/>
          <w:sz w:val="19"/>
        </w:rPr>
        <w:t>Laufende Aktu-alisierung der Studie Entwicklungsstand Quanten-computer [Ongoing update of the study on the state of</w:t>
      </w:r>
      <w:r>
        <w:rPr>
          <w:i/>
          <w:sz w:val="19"/>
        </w:rPr>
        <w:t> development of quantum computers] </w:t>
      </w:r>
      <w:r>
        <w:rPr>
          <w:sz w:val="19"/>
        </w:rPr>
        <w:t>will carry out annual revisions over the next three years of the study entitled </w:t>
      </w:r>
      <w:r>
        <w:rPr>
          <w:rFonts w:ascii="Gill Sans MT"/>
          <w:b/>
          <w:i/>
          <w:color w:val="007196"/>
          <w:sz w:val="19"/>
        </w:rPr>
        <w:t>Entwicklungsstand</w:t>
      </w:r>
      <w:r>
        <w:rPr>
          <w:rFonts w:ascii="Gill Sans MT"/>
          <w:b/>
          <w:i/>
          <w:color w:val="007196"/>
          <w:spacing w:val="-11"/>
          <w:sz w:val="19"/>
        </w:rPr>
        <w:t> </w:t>
      </w:r>
      <w:r>
        <w:rPr>
          <w:rFonts w:ascii="Gill Sans MT"/>
          <w:b/>
          <w:i/>
          <w:color w:val="007196"/>
          <w:sz w:val="19"/>
        </w:rPr>
        <w:t>Quantencomputer</w:t>
      </w:r>
      <w:r>
        <w:rPr>
          <w:rFonts w:ascii="Gill Sans MT"/>
          <w:b/>
          <w:i/>
          <w:color w:val="007196"/>
          <w:spacing w:val="-11"/>
          <w:sz w:val="19"/>
        </w:rPr>
        <w:t> </w:t>
      </w:r>
      <w:r>
        <w:rPr>
          <w:rFonts w:ascii="Gill Sans MT"/>
          <w:b/>
          <w:i/>
          <w:color w:val="007196"/>
          <w:sz w:val="19"/>
        </w:rPr>
        <w:t>[State</w:t>
      </w:r>
    </w:p>
    <w:p>
      <w:pPr>
        <w:pStyle w:val="BodyText"/>
        <w:spacing w:line="280" w:lineRule="auto"/>
        <w:ind w:left="453" w:right="843" w:firstLine="7"/>
      </w:pPr>
      <w:r>
        <w:rPr>
          <w:rFonts w:ascii="Gill Sans MT"/>
          <w:b/>
          <w:i/>
          <w:color w:val="007196"/>
        </w:rPr>
        <w:t>of</w:t>
      </w:r>
      <w:r>
        <w:rPr>
          <w:rFonts w:ascii="Gill Sans MT"/>
          <w:b/>
          <w:i/>
          <w:color w:val="007196"/>
          <w:spacing w:val="-11"/>
        </w:rPr>
        <w:t> </w:t>
      </w:r>
      <w:r>
        <w:rPr>
          <w:rFonts w:ascii="Gill Sans MT"/>
          <w:b/>
          <w:i/>
          <w:color w:val="007196"/>
        </w:rPr>
        <w:t>development</w:t>
      </w:r>
      <w:r>
        <w:rPr>
          <w:rFonts w:ascii="Gill Sans MT"/>
          <w:b/>
          <w:i/>
          <w:color w:val="007196"/>
          <w:spacing w:val="-11"/>
        </w:rPr>
        <w:t> </w:t>
      </w:r>
      <w:r>
        <w:rPr>
          <w:rFonts w:ascii="Gill Sans MT"/>
          <w:b/>
          <w:i/>
          <w:color w:val="007196"/>
        </w:rPr>
        <w:t>of</w:t>
      </w:r>
      <w:r>
        <w:rPr>
          <w:rFonts w:ascii="Gill Sans MT"/>
          <w:b/>
          <w:i/>
          <w:color w:val="007196"/>
          <w:spacing w:val="-11"/>
        </w:rPr>
        <w:t> </w:t>
      </w:r>
      <w:r>
        <w:rPr>
          <w:rFonts w:ascii="Gill Sans MT"/>
          <w:b/>
          <w:i/>
          <w:color w:val="007196"/>
        </w:rPr>
        <w:t>quantum</w:t>
      </w:r>
      <w:r>
        <w:rPr>
          <w:rFonts w:ascii="Gill Sans MT"/>
          <w:b/>
          <w:i/>
          <w:color w:val="007196"/>
          <w:spacing w:val="-11"/>
        </w:rPr>
        <w:t> </w:t>
      </w:r>
      <w:r>
        <w:rPr>
          <w:rFonts w:ascii="Gill Sans MT"/>
          <w:b/>
          <w:i/>
          <w:color w:val="007196"/>
        </w:rPr>
        <w:t>computers]</w:t>
      </w:r>
      <w:r>
        <w:rPr/>
        <w:t>, which was prepared in 2017 and has already been updated twice. In the first revision of the study, the NISQ (Noisy Intermediate Scale Quantum) area in particular is</w:t>
      </w:r>
      <w:r>
        <w:rPr>
          <w:spacing w:val="80"/>
        </w:rPr>
        <w:t> </w:t>
      </w:r>
      <w:r>
        <w:rPr/>
        <w:t>dealt with more intensively and developments in error correction are discussed. In addition, an extended understanding of operational criteria is to be gained and the descriptions of algorithms, error correction and platforms are to be updated. Once the revision</w:t>
      </w:r>
    </w:p>
    <w:p>
      <w:pPr>
        <w:pStyle w:val="BodyText"/>
        <w:spacing w:line="280" w:lineRule="auto"/>
        <w:ind w:left="459" w:right="908" w:hanging="3"/>
      </w:pPr>
      <w:r>
        <w:rPr/>
        <w:t>is</w:t>
      </w:r>
      <w:r>
        <w:rPr>
          <w:spacing w:val="-1"/>
        </w:rPr>
        <w:t> </w:t>
      </w:r>
      <w:r>
        <w:rPr/>
        <w:t>complete,</w:t>
      </w:r>
      <w:r>
        <w:rPr>
          <w:spacing w:val="-1"/>
        </w:rPr>
        <w:t> </w:t>
      </w:r>
      <w:r>
        <w:rPr/>
        <w:t>the</w:t>
      </w:r>
      <w:r>
        <w:rPr>
          <w:spacing w:val="-1"/>
        </w:rPr>
        <w:t> </w:t>
      </w:r>
      <w:r>
        <w:rPr/>
        <w:t>new</w:t>
      </w:r>
      <w:r>
        <w:rPr>
          <w:spacing w:val="-1"/>
        </w:rPr>
        <w:t> </w:t>
      </w:r>
      <w:r>
        <w:rPr/>
        <w:t>version</w:t>
      </w:r>
      <w:r>
        <w:rPr>
          <w:spacing w:val="-1"/>
        </w:rPr>
        <w:t> </w:t>
      </w:r>
      <w:r>
        <w:rPr/>
        <w:t>will</w:t>
      </w:r>
      <w:r>
        <w:rPr>
          <w:spacing w:val="-1"/>
        </w:rPr>
        <w:t> </w:t>
      </w:r>
      <w:r>
        <w:rPr/>
        <w:t>be</w:t>
      </w:r>
      <w:r>
        <w:rPr>
          <w:spacing w:val="-1"/>
        </w:rPr>
        <w:t> </w:t>
      </w:r>
      <w:r>
        <w:rPr/>
        <w:t>available</w:t>
      </w:r>
      <w:r>
        <w:rPr>
          <w:spacing w:val="-1"/>
        </w:rPr>
        <w:t> </w:t>
      </w:r>
      <w:r>
        <w:rPr/>
        <w:t>on</w:t>
      </w:r>
      <w:r>
        <w:rPr>
          <w:spacing w:val="-1"/>
        </w:rPr>
        <w:t> </w:t>
      </w:r>
      <w:r>
        <w:rPr/>
        <w:t>the above</w:t>
      </w:r>
      <w:r>
        <w:rPr>
          <w:spacing w:val="-1"/>
        </w:rPr>
        <w:t> </w:t>
      </w:r>
      <w:r>
        <w:rPr/>
        <w:t>website.</w:t>
      </w:r>
    </w:p>
    <w:p>
      <w:pPr>
        <w:pStyle w:val="BodyText"/>
        <w:spacing w:before="22"/>
      </w:pPr>
    </w:p>
    <w:p>
      <w:pPr>
        <w:spacing w:line="280" w:lineRule="auto" w:before="0"/>
        <w:ind w:left="456" w:right="908" w:hanging="12"/>
        <w:jc w:val="left"/>
        <w:rPr>
          <w:i/>
          <w:sz w:val="19"/>
        </w:rPr>
      </w:pPr>
      <w:r>
        <w:rPr>
          <w:sz w:val="19"/>
        </w:rPr>
        <w:t>As part of the BSI </w:t>
      </w:r>
      <w:r>
        <w:rPr>
          <w:i/>
          <w:sz w:val="19"/>
        </w:rPr>
        <w:t>Sichere Implementierung einer allge-meinen Kryptobibliothek [Secure implementation of a</w:t>
      </w:r>
      <w:r>
        <w:rPr>
          <w:i/>
          <w:sz w:val="19"/>
        </w:rPr>
        <w:t> general crypto library] </w:t>
      </w:r>
      <w:r>
        <w:rPr>
          <w:sz w:val="19"/>
        </w:rPr>
        <w:t>project, which was completed in 2017, a BSI development branch including detailed crypto documentation was created for the Botan crypto library. In the current BSI </w:t>
      </w:r>
      <w:r>
        <w:rPr>
          <w:i/>
          <w:sz w:val="19"/>
        </w:rPr>
        <w:t>Pflege und Weiter-</w:t>
      </w:r>
    </w:p>
    <w:p>
      <w:pPr>
        <w:spacing w:after="0" w:line="280" w:lineRule="auto"/>
        <w:jc w:val="left"/>
        <w:rPr>
          <w:i/>
          <w:sz w:val="19"/>
        </w:rPr>
        <w:sectPr>
          <w:type w:val="continuous"/>
          <w:pgSz w:w="11910" w:h="16840"/>
          <w:pgMar w:header="701" w:footer="0" w:top="1920" w:bottom="280" w:left="0" w:right="0"/>
          <w:cols w:num="2" w:equalWidth="0">
            <w:col w:w="6097" w:space="40"/>
            <w:col w:w="5773"/>
          </w:cols>
        </w:sectPr>
      </w:pPr>
    </w:p>
    <w:p>
      <w:pPr>
        <w:pStyle w:val="BodyText"/>
        <w:spacing w:before="7"/>
        <w:rPr>
          <w:i/>
        </w:rPr>
      </w:pP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175" name="Group 175"/>
                <wp:cNvGraphicFramePr>
                  <a:graphicFrameLocks/>
                </wp:cNvGraphicFramePr>
                <a:graphic>
                  <a:graphicData uri="http://schemas.microsoft.com/office/word/2010/wordprocessingGroup">
                    <wpg:wgp>
                      <wpg:cNvPr id="175" name="Group 175"/>
                      <wpg:cNvGrpSpPr/>
                      <wpg:grpSpPr>
                        <a:xfrm>
                          <a:off x="0" y="0"/>
                          <a:ext cx="5940425" cy="6350"/>
                          <a:chExt cx="5940425" cy="6350"/>
                        </a:xfrm>
                      </wpg:grpSpPr>
                      <wps:wsp>
                        <wps:cNvPr id="176" name="Graphic 176"/>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119"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21"/>
        </w:numPr>
        <w:tabs>
          <w:tab w:pos="1898" w:val="left" w:leader="none"/>
        </w:tabs>
        <w:spacing w:line="240" w:lineRule="auto" w:before="47" w:after="0"/>
        <w:ind w:left="1898" w:right="0" w:hanging="206"/>
        <w:jc w:val="left"/>
        <w:rPr>
          <w:rFonts w:ascii="Arial"/>
          <w:sz w:val="15"/>
        </w:rPr>
      </w:pPr>
      <w:r>
        <w:rPr>
          <w:rFonts w:ascii="Arial"/>
          <w:w w:val="90"/>
          <w:sz w:val="15"/>
        </w:rPr>
        <w:t>Federal</w:t>
      </w:r>
      <w:r>
        <w:rPr>
          <w:rFonts w:ascii="Arial"/>
          <w:spacing w:val="-4"/>
          <w:sz w:val="15"/>
        </w:rPr>
        <w:t> </w:t>
      </w:r>
      <w:r>
        <w:rPr>
          <w:rFonts w:ascii="Arial"/>
          <w:w w:val="90"/>
          <w:sz w:val="15"/>
        </w:rPr>
        <w:t>Office</w:t>
      </w:r>
      <w:r>
        <w:rPr>
          <w:rFonts w:ascii="Arial"/>
          <w:spacing w:val="-4"/>
          <w:sz w:val="15"/>
        </w:rPr>
        <w:t> </w:t>
      </w:r>
      <w:r>
        <w:rPr>
          <w:rFonts w:ascii="Arial"/>
          <w:w w:val="90"/>
          <w:sz w:val="15"/>
        </w:rPr>
        <w:t>for</w:t>
      </w:r>
      <w:r>
        <w:rPr>
          <w:rFonts w:ascii="Arial"/>
          <w:spacing w:val="-3"/>
          <w:w w:val="90"/>
          <w:sz w:val="15"/>
        </w:rPr>
        <w:t> </w:t>
      </w:r>
      <w:r>
        <w:rPr>
          <w:rFonts w:ascii="Arial"/>
          <w:w w:val="90"/>
          <w:sz w:val="15"/>
        </w:rPr>
        <w:t>Information</w:t>
      </w:r>
      <w:r>
        <w:rPr>
          <w:rFonts w:ascii="Arial"/>
          <w:spacing w:val="-4"/>
          <w:sz w:val="15"/>
        </w:rPr>
        <w:t> </w:t>
      </w:r>
      <w:r>
        <w:rPr>
          <w:rFonts w:ascii="Arial"/>
          <w:w w:val="90"/>
          <w:sz w:val="15"/>
        </w:rPr>
        <w:t>Security</w:t>
      </w:r>
      <w:r>
        <w:rPr>
          <w:rFonts w:ascii="Arial"/>
          <w:spacing w:val="-2"/>
          <w:w w:val="90"/>
          <w:sz w:val="15"/>
        </w:rPr>
        <w:t> </w:t>
      </w:r>
      <w:r>
        <w:rPr>
          <w:rFonts w:ascii="Arial"/>
          <w:w w:val="90"/>
          <w:sz w:val="15"/>
        </w:rPr>
        <w:t>(BSI):</w:t>
      </w:r>
      <w:r>
        <w:rPr>
          <w:rFonts w:ascii="Arial"/>
          <w:spacing w:val="-4"/>
          <w:sz w:val="15"/>
        </w:rPr>
        <w:t> </w:t>
      </w:r>
      <w:hyperlink r:id="rId18">
        <w:r>
          <w:rPr>
            <w:rFonts w:ascii="Arial"/>
            <w:color w:val="22599B"/>
            <w:w w:val="90"/>
            <w:sz w:val="15"/>
          </w:rPr>
          <w:t>Kryptografie</w:t>
        </w:r>
        <w:r>
          <w:rPr>
            <w:rFonts w:ascii="Arial"/>
            <w:color w:val="22599B"/>
            <w:spacing w:val="-4"/>
            <w:sz w:val="15"/>
          </w:rPr>
          <w:t> </w:t>
        </w:r>
        <w:r>
          <w:rPr>
            <w:rFonts w:ascii="Arial"/>
            <w:color w:val="22599B"/>
            <w:w w:val="90"/>
            <w:sz w:val="15"/>
          </w:rPr>
          <w:t>quantensicher</w:t>
        </w:r>
        <w:r>
          <w:rPr>
            <w:rFonts w:ascii="Arial"/>
            <w:color w:val="22599B"/>
            <w:spacing w:val="-2"/>
            <w:w w:val="90"/>
            <w:sz w:val="15"/>
          </w:rPr>
          <w:t> </w:t>
        </w:r>
        <w:r>
          <w:rPr>
            <w:rFonts w:ascii="Arial"/>
            <w:color w:val="22599B"/>
            <w:w w:val="90"/>
            <w:sz w:val="15"/>
          </w:rPr>
          <w:t>gestalten</w:t>
        </w:r>
      </w:hyperlink>
      <w:r>
        <w:rPr>
          <w:rFonts w:ascii="Arial"/>
          <w:color w:val="22599B"/>
          <w:spacing w:val="-4"/>
          <w:sz w:val="15"/>
        </w:rPr>
        <w:t> </w:t>
      </w:r>
      <w:r>
        <w:rPr>
          <w:rFonts w:ascii="Arial"/>
          <w:spacing w:val="-2"/>
          <w:w w:val="90"/>
          <w:sz w:val="15"/>
        </w:rPr>
        <w:t>(2021)</w:t>
      </w:r>
    </w:p>
    <w:p>
      <w:pPr>
        <w:pStyle w:val="ListParagraph"/>
        <w:spacing w:after="0" w:line="240" w:lineRule="auto"/>
        <w:jc w:val="left"/>
        <w:rPr>
          <w:rFonts w:asci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8"/>
        <w:rPr>
          <w:rFonts w:ascii="Arial"/>
          <w:sz w:val="20"/>
        </w:rPr>
      </w:pPr>
    </w:p>
    <w:p>
      <w:pPr>
        <w:pStyle w:val="BodyText"/>
        <w:spacing w:after="0"/>
        <w:rPr>
          <w:rFonts w:ascii="Arial"/>
          <w:sz w:val="20"/>
        </w:rPr>
        <w:sectPr>
          <w:pgSz w:w="11910" w:h="16840"/>
          <w:pgMar w:header="701" w:footer="0" w:top="900" w:bottom="280" w:left="0" w:right="0"/>
        </w:sectPr>
      </w:pPr>
    </w:p>
    <w:p>
      <w:pPr>
        <w:pStyle w:val="BodyText"/>
        <w:spacing w:line="280" w:lineRule="auto" w:before="101"/>
        <w:ind w:left="853" w:right="1" w:firstLine="4"/>
      </w:pPr>
      <w:r>
        <w:rPr>
          <w:i/>
        </w:rPr>
        <w:t>entwicklung der Kryptobibliothek Botan [Maintenance</w:t>
      </w:r>
      <w:r>
        <w:rPr>
          <w:i/>
        </w:rPr>
        <w:t> and further development of the Botan crypto library] </w:t>
      </w:r>
      <w:r>
        <w:rPr/>
        <w:t>project, a selection of procedures resistant to quan-tum computing is now being implemented in Botan, taking into account current developments in the NIST standardisation process and the BSI recommenda-tions.</w:t>
      </w:r>
      <w:r>
        <w:rPr>
          <w:spacing w:val="-2"/>
        </w:rPr>
        <w:t> </w:t>
      </w:r>
      <w:r>
        <w:rPr/>
        <w:t>This</w:t>
      </w:r>
      <w:r>
        <w:rPr>
          <w:spacing w:val="-2"/>
        </w:rPr>
        <w:t> </w:t>
      </w:r>
      <w:r>
        <w:rPr/>
        <w:t>is</w:t>
      </w:r>
      <w:r>
        <w:rPr>
          <w:spacing w:val="-2"/>
        </w:rPr>
        <w:t> </w:t>
      </w:r>
      <w:r>
        <w:rPr/>
        <w:t>intended</w:t>
      </w:r>
      <w:r>
        <w:rPr>
          <w:spacing w:val="-2"/>
        </w:rPr>
        <w:t> </w:t>
      </w:r>
      <w:r>
        <w:rPr/>
        <w:t>to</w:t>
      </w:r>
      <w:r>
        <w:rPr>
          <w:spacing w:val="-2"/>
        </w:rPr>
        <w:t> </w:t>
      </w:r>
      <w:r>
        <w:rPr/>
        <w:t>create</w:t>
      </w:r>
      <w:r>
        <w:rPr>
          <w:spacing w:val="-2"/>
        </w:rPr>
        <w:t> </w:t>
      </w:r>
      <w:r>
        <w:rPr/>
        <w:t>a</w:t>
      </w:r>
      <w:r>
        <w:rPr>
          <w:spacing w:val="-2"/>
        </w:rPr>
        <w:t> </w:t>
      </w:r>
      <w:r>
        <w:rPr/>
        <w:t>crypto</w:t>
      </w:r>
      <w:r>
        <w:rPr>
          <w:spacing w:val="-2"/>
        </w:rPr>
        <w:t> </w:t>
      </w:r>
      <w:r>
        <w:rPr/>
        <w:t>library,</w:t>
      </w:r>
      <w:r>
        <w:rPr>
          <w:spacing w:val="-2"/>
        </w:rPr>
        <w:t> </w:t>
      </w:r>
      <w:r>
        <w:rPr/>
        <w:t>tested in accordance with the current state of knowledge, for the deployment and use of post-quantum cryptogra-phy for the purposes of promoting the widespread use of quantum computer-resistant cryptography.</w:t>
      </w:r>
    </w:p>
    <w:p>
      <w:pPr>
        <w:pStyle w:val="BodyText"/>
        <w:spacing w:before="29"/>
      </w:pPr>
    </w:p>
    <w:p>
      <w:pPr>
        <w:spacing w:line="280" w:lineRule="auto" w:before="1"/>
        <w:ind w:left="848" w:right="187" w:firstLine="1"/>
        <w:jc w:val="left"/>
        <w:rPr>
          <w:sz w:val="19"/>
        </w:rPr>
      </w:pPr>
      <w:r>
        <w:rPr>
          <w:sz w:val="19"/>
        </w:rPr>
        <w:t>In the current BSI </w:t>
      </w:r>
      <w:r>
        <w:rPr>
          <w:i/>
          <w:sz w:val="19"/>
        </w:rPr>
        <w:t>Integration von Post-Quanten</w:t>
      </w:r>
      <w:r>
        <w:rPr>
          <w:i/>
          <w:sz w:val="19"/>
        </w:rPr>
        <w:t> Kryptografie in den E-Mail-Client Thunderbird [Inte-gration of post-quantum cryptography in the Thun-derbird email client project]</w:t>
      </w:r>
      <w:r>
        <w:rPr>
          <w:sz w:val="19"/>
        </w:rPr>
        <w:t>, end-to-end encryption (E2EE) that is resistant to quantum computing is being implemented using encrypted and digitally signed emails. For this purpose, the OpenPGP-based public</w:t>
      </w:r>
      <w:r>
        <w:rPr>
          <w:spacing w:val="29"/>
          <w:sz w:val="19"/>
        </w:rPr>
        <w:t> </w:t>
      </w:r>
      <w:r>
        <w:rPr>
          <w:sz w:val="19"/>
        </w:rPr>
        <w:t>key</w:t>
      </w:r>
      <w:r>
        <w:rPr>
          <w:spacing w:val="29"/>
          <w:sz w:val="19"/>
        </w:rPr>
        <w:t> </w:t>
      </w:r>
      <w:r>
        <w:rPr>
          <w:sz w:val="19"/>
        </w:rPr>
        <w:t>cryptography</w:t>
      </w:r>
      <w:r>
        <w:rPr>
          <w:spacing w:val="29"/>
          <w:sz w:val="19"/>
        </w:rPr>
        <w:t> </w:t>
      </w:r>
      <w:r>
        <w:rPr>
          <w:sz w:val="19"/>
        </w:rPr>
        <w:t>of</w:t>
      </w:r>
      <w:r>
        <w:rPr>
          <w:spacing w:val="29"/>
          <w:sz w:val="19"/>
        </w:rPr>
        <w:t> </w:t>
      </w:r>
      <w:r>
        <w:rPr>
          <w:sz w:val="19"/>
        </w:rPr>
        <w:t>the</w:t>
      </w:r>
      <w:r>
        <w:rPr>
          <w:spacing w:val="29"/>
          <w:sz w:val="19"/>
        </w:rPr>
        <w:t> </w:t>
      </w:r>
      <w:r>
        <w:rPr>
          <w:sz w:val="19"/>
        </w:rPr>
        <w:t>popular</w:t>
      </w:r>
      <w:r>
        <w:rPr>
          <w:spacing w:val="29"/>
          <w:sz w:val="19"/>
        </w:rPr>
        <w:t> </w:t>
      </w:r>
      <w:r>
        <w:rPr>
          <w:sz w:val="19"/>
        </w:rPr>
        <w:t>email</w:t>
      </w:r>
      <w:r>
        <w:rPr>
          <w:spacing w:val="80"/>
          <w:sz w:val="19"/>
        </w:rPr>
        <w:t> </w:t>
      </w:r>
      <w:r>
        <w:rPr>
          <w:sz w:val="19"/>
        </w:rPr>
        <w:t>cli-ent Thunderbird is extended using encryption and</w:t>
      </w:r>
    </w:p>
    <w:p>
      <w:pPr>
        <w:pStyle w:val="BodyText"/>
        <w:spacing w:line="280" w:lineRule="auto"/>
        <w:ind w:left="849" w:right="1" w:firstLine="6"/>
      </w:pPr>
      <w:r>
        <w:rPr/>
        <w:t>signature methods from post-quantum cryptography. In addition to the implementation activities, a major part of the project is a corresponding draft on stand-ardisation in the form of an RFC Internet Draft, which is intended for submission to the OpenPGP working group of the Internet Engineering Task Force (IETF).</w:t>
      </w:r>
    </w:p>
    <w:p>
      <w:pPr>
        <w:pStyle w:val="BodyText"/>
        <w:spacing w:before="27"/>
      </w:pPr>
    </w:p>
    <w:p>
      <w:pPr>
        <w:spacing w:line="280" w:lineRule="auto" w:before="0"/>
        <w:ind w:left="840" w:right="187" w:firstLine="8"/>
        <w:jc w:val="left"/>
        <w:rPr>
          <w:sz w:val="19"/>
        </w:rPr>
      </w:pPr>
      <w:r>
        <w:rPr>
          <w:sz w:val="19"/>
        </w:rPr>
        <w:t>In the </w:t>
      </w:r>
      <w:r>
        <w:rPr>
          <w:i/>
          <w:sz w:val="19"/>
        </w:rPr>
        <w:t>Quantencomputerresistente Authentisierung</w:t>
      </w:r>
      <w:r>
        <w:rPr>
          <w:i/>
          <w:spacing w:val="40"/>
          <w:sz w:val="19"/>
        </w:rPr>
        <w:t> </w:t>
      </w:r>
      <w:r>
        <w:rPr>
          <w:i/>
          <w:sz w:val="19"/>
        </w:rPr>
        <w:t>für VS-IT-Systeme [Quantum Computer Resistant Authentication for VS-IT Systems] </w:t>
      </w:r>
      <w:r>
        <w:rPr>
          <w:sz w:val="19"/>
        </w:rPr>
        <w:t>feasability study, which will run until February 2023, the implications of authentication procedures that are resistant to quantum computing being placed in existing VS-IT systems and those that are under development, are all being investigated by an external contractor. The signature algorithms that currently form part of the NIST standardisation process and the products from manufacturers</w:t>
      </w:r>
      <w:r>
        <w:rPr>
          <w:spacing w:val="3"/>
          <w:sz w:val="19"/>
        </w:rPr>
        <w:t> </w:t>
      </w:r>
      <w:r>
        <w:rPr>
          <w:sz w:val="19"/>
        </w:rPr>
        <w:t>of</w:t>
      </w:r>
      <w:r>
        <w:rPr>
          <w:spacing w:val="4"/>
          <w:sz w:val="19"/>
        </w:rPr>
        <w:t> </w:t>
      </w:r>
      <w:r>
        <w:rPr>
          <w:sz w:val="19"/>
        </w:rPr>
        <w:t>VS</w:t>
      </w:r>
      <w:r>
        <w:rPr>
          <w:spacing w:val="4"/>
          <w:sz w:val="19"/>
        </w:rPr>
        <w:t> </w:t>
      </w:r>
      <w:r>
        <w:rPr>
          <w:sz w:val="19"/>
        </w:rPr>
        <w:t>IT</w:t>
      </w:r>
      <w:r>
        <w:rPr>
          <w:spacing w:val="4"/>
          <w:sz w:val="19"/>
        </w:rPr>
        <w:t> </w:t>
      </w:r>
      <w:r>
        <w:rPr>
          <w:sz w:val="19"/>
        </w:rPr>
        <w:t>recognised</w:t>
      </w:r>
      <w:r>
        <w:rPr>
          <w:spacing w:val="4"/>
          <w:sz w:val="19"/>
        </w:rPr>
        <w:t> </w:t>
      </w:r>
      <w:r>
        <w:rPr>
          <w:sz w:val="19"/>
        </w:rPr>
        <w:t>by</w:t>
      </w:r>
      <w:r>
        <w:rPr>
          <w:spacing w:val="4"/>
          <w:sz w:val="19"/>
        </w:rPr>
        <w:t> </w:t>
      </w:r>
      <w:r>
        <w:rPr>
          <w:sz w:val="19"/>
        </w:rPr>
        <w:t>BSI</w:t>
      </w:r>
      <w:r>
        <w:rPr>
          <w:spacing w:val="4"/>
          <w:sz w:val="19"/>
        </w:rPr>
        <w:t> </w:t>
      </w:r>
      <w:r>
        <w:rPr>
          <w:sz w:val="19"/>
        </w:rPr>
        <w:t>are</w:t>
      </w:r>
      <w:r>
        <w:rPr>
          <w:spacing w:val="4"/>
          <w:sz w:val="19"/>
        </w:rPr>
        <w:t> </w:t>
      </w:r>
      <w:r>
        <w:rPr>
          <w:sz w:val="19"/>
        </w:rPr>
        <w:t>all</w:t>
      </w:r>
      <w:r>
        <w:rPr>
          <w:spacing w:val="4"/>
          <w:sz w:val="19"/>
        </w:rPr>
        <w:t> </w:t>
      </w:r>
      <w:r>
        <w:rPr>
          <w:spacing w:val="-5"/>
          <w:sz w:val="19"/>
        </w:rPr>
        <w:t>be-</w:t>
      </w:r>
    </w:p>
    <w:p>
      <w:pPr>
        <w:pStyle w:val="BodyText"/>
        <w:spacing w:line="280" w:lineRule="auto"/>
        <w:ind w:left="856" w:right="8" w:hanging="4"/>
      </w:pPr>
      <w:r>
        <w:rPr/>
        <w:t>ing taken into consideration. In particular, limitations such as the performance of the signature algorithms, crypto-agility as well as the migration capability</w:t>
      </w:r>
    </w:p>
    <w:p>
      <w:pPr>
        <w:pStyle w:val="BodyText"/>
        <w:spacing w:line="280" w:lineRule="auto"/>
        <w:ind w:left="853" w:right="1" w:firstLine="1"/>
      </w:pPr>
      <w:r>
        <w:rPr/>
        <w:t>of the VS-IT systems are taken into account in this feasibility</w:t>
      </w:r>
      <w:r>
        <w:rPr>
          <w:spacing w:val="-1"/>
        </w:rPr>
        <w:t> </w:t>
      </w:r>
      <w:r>
        <w:rPr/>
        <w:t>study.</w:t>
      </w:r>
    </w:p>
    <w:p>
      <w:pPr>
        <w:pStyle w:val="BodyText"/>
        <w:spacing w:before="28"/>
      </w:pPr>
    </w:p>
    <w:p>
      <w:pPr>
        <w:pStyle w:val="BodyText"/>
        <w:spacing w:line="280" w:lineRule="auto"/>
        <w:ind w:left="848" w:right="1" w:firstLine="1"/>
      </w:pPr>
      <w:r>
        <w:rPr/>
        <w:t>In</w:t>
      </w:r>
      <w:r>
        <w:rPr>
          <w:spacing w:val="-11"/>
        </w:rPr>
        <w:t> </w:t>
      </w:r>
      <w:r>
        <w:rPr/>
        <w:t>cooperation</w:t>
      </w:r>
      <w:r>
        <w:rPr>
          <w:spacing w:val="-10"/>
        </w:rPr>
        <w:t> </w:t>
      </w:r>
      <w:r>
        <w:rPr/>
        <w:t>with</w:t>
      </w:r>
      <w:r>
        <w:rPr>
          <w:spacing w:val="-11"/>
        </w:rPr>
        <w:t> </w:t>
      </w:r>
      <w:r>
        <w:rPr/>
        <w:t>the</w:t>
      </w:r>
      <w:r>
        <w:rPr>
          <w:spacing w:val="-10"/>
        </w:rPr>
        <w:t> </w:t>
      </w:r>
      <w:r>
        <w:rPr/>
        <w:t>European</w:t>
      </w:r>
      <w:r>
        <w:rPr>
          <w:spacing w:val="-11"/>
        </w:rPr>
        <w:t> </w:t>
      </w:r>
      <w:r>
        <w:rPr/>
        <w:t>Telecommunications Standards Institute (ETSI), the BSI has pushed ahead with the creation of an initial protection profile for </w:t>
      </w:r>
      <w:r>
        <w:rPr>
          <w:spacing w:val="-2"/>
        </w:rPr>
        <w:t>quantum</w:t>
      </w:r>
      <w:r>
        <w:rPr>
          <w:spacing w:val="-4"/>
        </w:rPr>
        <w:t> </w:t>
      </w:r>
      <w:r>
        <w:rPr>
          <w:spacing w:val="-2"/>
        </w:rPr>
        <w:t>key</w:t>
      </w:r>
      <w:r>
        <w:rPr>
          <w:spacing w:val="-4"/>
        </w:rPr>
        <w:t> </w:t>
      </w:r>
      <w:r>
        <w:rPr>
          <w:spacing w:val="-2"/>
        </w:rPr>
        <w:t>distribution</w:t>
      </w:r>
      <w:r>
        <w:rPr>
          <w:spacing w:val="-4"/>
        </w:rPr>
        <w:t> </w:t>
      </w:r>
      <w:r>
        <w:rPr>
          <w:spacing w:val="-2"/>
        </w:rPr>
        <w:t>(QKD)</w:t>
      </w:r>
      <w:r>
        <w:rPr>
          <w:spacing w:val="-4"/>
        </w:rPr>
        <w:t> </w:t>
      </w:r>
      <w:r>
        <w:rPr>
          <w:spacing w:val="-2"/>
        </w:rPr>
        <w:t>modules</w:t>
      </w:r>
      <w:r>
        <w:rPr>
          <w:spacing w:val="-4"/>
        </w:rPr>
        <w:t> </w:t>
      </w:r>
      <w:r>
        <w:rPr>
          <w:spacing w:val="-2"/>
        </w:rPr>
        <w:t>in</w:t>
      </w:r>
      <w:r>
        <w:rPr>
          <w:spacing w:val="-4"/>
        </w:rPr>
        <w:t> </w:t>
      </w:r>
      <w:r>
        <w:rPr>
          <w:spacing w:val="-2"/>
        </w:rPr>
        <w:t>accordance</w:t>
      </w:r>
      <w:r>
        <w:rPr/>
        <w:t> with Common Criteria. The Protection Profile, which</w:t>
      </w:r>
    </w:p>
    <w:p>
      <w:pPr>
        <w:pStyle w:val="BodyText"/>
        <w:spacing w:line="280" w:lineRule="auto" w:before="101"/>
        <w:ind w:left="397" w:right="1743"/>
      </w:pPr>
      <w:r>
        <w:rPr/>
        <w:br w:type="column"/>
      </w:r>
      <w:r>
        <w:rPr/>
        <w:t>is</w:t>
      </w:r>
      <w:r>
        <w:rPr>
          <w:spacing w:val="-7"/>
        </w:rPr>
        <w:t> </w:t>
      </w:r>
      <w:r>
        <w:rPr/>
        <w:t>limited</w:t>
      </w:r>
      <w:r>
        <w:rPr>
          <w:spacing w:val="-7"/>
        </w:rPr>
        <w:t> </w:t>
      </w:r>
      <w:r>
        <w:rPr/>
        <w:t>to</w:t>
      </w:r>
      <w:r>
        <w:rPr>
          <w:spacing w:val="-7"/>
        </w:rPr>
        <w:t> </w:t>
      </w:r>
      <w:r>
        <w:rPr/>
        <w:t>taking</w:t>
      </w:r>
      <w:r>
        <w:rPr>
          <w:spacing w:val="-7"/>
        </w:rPr>
        <w:t> </w:t>
      </w:r>
      <w:r>
        <w:rPr/>
        <w:t>into</w:t>
      </w:r>
      <w:r>
        <w:rPr>
          <w:spacing w:val="-7"/>
        </w:rPr>
        <w:t> </w:t>
      </w:r>
      <w:r>
        <w:rPr/>
        <w:t>account</w:t>
      </w:r>
      <w:r>
        <w:rPr>
          <w:spacing w:val="-7"/>
        </w:rPr>
        <w:t> </w:t>
      </w:r>
      <w:r>
        <w:rPr/>
        <w:t>prepare-and-measure protocols and point-to-point connections, is now available</w:t>
      </w:r>
      <w:r>
        <w:rPr>
          <w:spacing w:val="-8"/>
        </w:rPr>
        <w:t> </w:t>
      </w:r>
      <w:r>
        <w:rPr/>
        <w:t>in</w:t>
      </w:r>
      <w:r>
        <w:rPr>
          <w:spacing w:val="-8"/>
        </w:rPr>
        <w:t> </w:t>
      </w:r>
      <w:r>
        <w:rPr/>
        <w:t>a</w:t>
      </w:r>
      <w:r>
        <w:rPr>
          <w:spacing w:val="-8"/>
        </w:rPr>
        <w:t> </w:t>
      </w:r>
      <w:r>
        <w:rPr/>
        <w:t>first</w:t>
      </w:r>
      <w:r>
        <w:rPr>
          <w:spacing w:val="-8"/>
        </w:rPr>
        <w:t> </w:t>
      </w:r>
      <w:r>
        <w:rPr/>
        <w:t>version</w:t>
      </w:r>
      <w:r>
        <w:rPr>
          <w:spacing w:val="-8"/>
        </w:rPr>
        <w:t> </w:t>
      </w:r>
      <w:r>
        <w:rPr/>
        <w:t>and</w:t>
      </w:r>
      <w:r>
        <w:rPr>
          <w:spacing w:val="-8"/>
        </w:rPr>
        <w:t> </w:t>
      </w:r>
      <w:r>
        <w:rPr/>
        <w:t>is</w:t>
      </w:r>
      <w:r>
        <w:rPr>
          <w:spacing w:val="-8"/>
        </w:rPr>
        <w:t> </w:t>
      </w:r>
      <w:r>
        <w:rPr/>
        <w:t>to</w:t>
      </w:r>
      <w:r>
        <w:rPr>
          <w:spacing w:val="-8"/>
        </w:rPr>
        <w:t> </w:t>
      </w:r>
      <w:r>
        <w:rPr/>
        <w:t>be</w:t>
      </w:r>
      <w:r>
        <w:rPr>
          <w:spacing w:val="-8"/>
        </w:rPr>
        <w:t> </w:t>
      </w:r>
      <w:r>
        <w:rPr/>
        <w:t>certified</w:t>
      </w:r>
      <w:r>
        <w:rPr>
          <w:spacing w:val="-8"/>
        </w:rPr>
        <w:t> </w:t>
      </w:r>
      <w:r>
        <w:rPr/>
        <w:t>soon.</w:t>
      </w:r>
      <w:r>
        <w:rPr>
          <w:spacing w:val="-8"/>
        </w:rPr>
        <w:t> </w:t>
      </w:r>
      <w:r>
        <w:rPr/>
        <w:t>It represents the first stage in achieving an evaluation methodology,</w:t>
      </w:r>
      <w:r>
        <w:rPr>
          <w:spacing w:val="-9"/>
        </w:rPr>
        <w:t> </w:t>
      </w:r>
      <w:r>
        <w:rPr/>
        <w:t>but</w:t>
      </w:r>
      <w:r>
        <w:rPr>
          <w:spacing w:val="-9"/>
        </w:rPr>
        <w:t> </w:t>
      </w:r>
      <w:r>
        <w:rPr/>
        <w:t>requires</w:t>
      </w:r>
      <w:r>
        <w:rPr>
          <w:spacing w:val="-9"/>
        </w:rPr>
        <w:t> </w:t>
      </w:r>
      <w:r>
        <w:rPr/>
        <w:t>the</w:t>
      </w:r>
      <w:r>
        <w:rPr>
          <w:spacing w:val="-9"/>
        </w:rPr>
        <w:t> </w:t>
      </w:r>
      <w:r>
        <w:rPr/>
        <w:t>development</w:t>
      </w:r>
      <w:r>
        <w:rPr>
          <w:spacing w:val="-9"/>
        </w:rPr>
        <w:t> </w:t>
      </w:r>
      <w:r>
        <w:rPr/>
        <w:t>of</w:t>
      </w:r>
      <w:r>
        <w:rPr>
          <w:spacing w:val="-9"/>
        </w:rPr>
        <w:t> </w:t>
      </w:r>
      <w:r>
        <w:rPr/>
        <w:t>further standards</w:t>
      </w:r>
      <w:r>
        <w:rPr>
          <w:spacing w:val="-11"/>
        </w:rPr>
        <w:t> </w:t>
      </w:r>
      <w:r>
        <w:rPr/>
        <w:t>and</w:t>
      </w:r>
      <w:r>
        <w:rPr>
          <w:spacing w:val="-10"/>
        </w:rPr>
        <w:t> </w:t>
      </w:r>
      <w:r>
        <w:rPr/>
        <w:t>background</w:t>
      </w:r>
      <w:r>
        <w:rPr>
          <w:spacing w:val="-11"/>
        </w:rPr>
        <w:t> </w:t>
      </w:r>
      <w:r>
        <w:rPr/>
        <w:t>documentation</w:t>
      </w:r>
      <w:r>
        <w:rPr>
          <w:spacing w:val="-10"/>
        </w:rPr>
        <w:t> </w:t>
      </w:r>
      <w:r>
        <w:rPr/>
        <w:t>until</w:t>
      </w:r>
      <w:r>
        <w:rPr>
          <w:spacing w:val="-11"/>
        </w:rPr>
        <w:t> </w:t>
      </w:r>
      <w:r>
        <w:rPr/>
        <w:t>actual certification of specific products is possible.</w:t>
      </w:r>
    </w:p>
    <w:p>
      <w:pPr>
        <w:pStyle w:val="BodyText"/>
        <w:spacing w:before="32"/>
      </w:pPr>
    </w:p>
    <w:p>
      <w:pPr>
        <w:pStyle w:val="BodyText"/>
        <w:spacing w:line="280" w:lineRule="auto"/>
        <w:ind w:left="396" w:right="1763" w:hanging="12"/>
      </w:pPr>
      <w:r>
        <w:rPr/>
        <w:t>Achieving</w:t>
      </w:r>
      <w:r>
        <w:rPr>
          <w:spacing w:val="33"/>
        </w:rPr>
        <w:t> </w:t>
      </w:r>
      <w:r>
        <w:rPr/>
        <w:t>a</w:t>
      </w:r>
      <w:r>
        <w:rPr>
          <w:spacing w:val="33"/>
        </w:rPr>
        <w:t> </w:t>
      </w:r>
      <w:r>
        <w:rPr/>
        <w:t>secure</w:t>
      </w:r>
      <w:r>
        <w:rPr>
          <w:spacing w:val="33"/>
        </w:rPr>
        <w:t> </w:t>
      </w:r>
      <w:r>
        <w:rPr/>
        <w:t>implementation</w:t>
      </w:r>
      <w:r>
        <w:rPr>
          <w:spacing w:val="33"/>
        </w:rPr>
        <w:t> </w:t>
      </w:r>
      <w:r>
        <w:rPr/>
        <w:t>of</w:t>
      </w:r>
      <w:r>
        <w:rPr>
          <w:spacing w:val="33"/>
        </w:rPr>
        <w:t> </w:t>
      </w:r>
      <w:r>
        <w:rPr/>
        <w:t>QKD</w:t>
      </w:r>
      <w:r>
        <w:rPr>
          <w:spacing w:val="33"/>
        </w:rPr>
        <w:t> </w:t>
      </w:r>
      <w:r>
        <w:rPr/>
        <w:t>proto-cols requires a solid understanding of the possible side-channel attacks on QKD modules, something</w:t>
      </w:r>
      <w:r>
        <w:rPr>
          <w:spacing w:val="80"/>
          <w:w w:val="150"/>
        </w:rPr>
        <w:t> </w:t>
      </w:r>
      <w:r>
        <w:rPr/>
        <w:t>that has already been demonstrated for many specific implementations. To this end the BSI has commis-sioned the preparation of a study that will present the scientific state of research on side-channel attacks</w:t>
      </w:r>
    </w:p>
    <w:p>
      <w:pPr>
        <w:pStyle w:val="BodyText"/>
        <w:spacing w:line="280" w:lineRule="auto"/>
        <w:ind w:left="386" w:right="1688" w:firstLine="11"/>
        <w:jc w:val="both"/>
      </w:pPr>
      <w:r>
        <w:rPr/>
        <w:t>on QKD systems in a standard and complete manner. This is a first necessary step towards the creation of an evaluation</w:t>
      </w:r>
      <w:r>
        <w:rPr>
          <w:spacing w:val="8"/>
        </w:rPr>
        <w:t> </w:t>
      </w:r>
      <w:r>
        <w:rPr/>
        <w:t>methodology</w:t>
      </w:r>
      <w:r>
        <w:rPr>
          <w:spacing w:val="9"/>
        </w:rPr>
        <w:t> </w:t>
      </w:r>
      <w:r>
        <w:rPr/>
        <w:t>for</w:t>
      </w:r>
      <w:r>
        <w:rPr>
          <w:spacing w:val="9"/>
        </w:rPr>
        <w:t> </w:t>
      </w:r>
      <w:r>
        <w:rPr/>
        <w:t>QKD</w:t>
      </w:r>
      <w:r>
        <w:rPr>
          <w:spacing w:val="9"/>
        </w:rPr>
        <w:t> </w:t>
      </w:r>
      <w:r>
        <w:rPr/>
        <w:t>side-channel</w:t>
      </w:r>
      <w:r>
        <w:rPr>
          <w:spacing w:val="9"/>
        </w:rPr>
        <w:t> </w:t>
      </w:r>
      <w:r>
        <w:rPr>
          <w:spacing w:val="-2"/>
        </w:rPr>
        <w:t>attacks.</w:t>
      </w:r>
    </w:p>
    <w:p>
      <w:pPr>
        <w:pStyle w:val="BodyText"/>
        <w:spacing w:before="32"/>
      </w:pPr>
    </w:p>
    <w:p>
      <w:pPr>
        <w:pStyle w:val="BodyText"/>
        <w:spacing w:line="280" w:lineRule="auto"/>
        <w:ind w:left="393" w:right="1701"/>
      </w:pPr>
      <w:r>
        <w:rPr/>
        <w:t>In close cooperation with the Physikalisch-Technische Bundesanstalt [National Metrology Institute of Ger-many] (PTB), the BSI is involved in the coordination</w:t>
      </w:r>
    </w:p>
    <w:p>
      <w:pPr>
        <w:spacing w:line="280" w:lineRule="auto" w:before="0"/>
        <w:ind w:left="394" w:right="1701" w:firstLine="4"/>
        <w:jc w:val="left"/>
        <w:rPr>
          <w:sz w:val="19"/>
        </w:rPr>
      </w:pPr>
      <w:r>
        <w:rPr>
          <w:sz w:val="19"/>
        </w:rPr>
        <w:t>of the BMBF-funded </w:t>
      </w:r>
      <w:r>
        <w:rPr>
          <w:i/>
          <w:sz w:val="19"/>
        </w:rPr>
        <w:t>Schirmprojekt Quantenkom-munikation Deutschland [Quantum Communication</w:t>
      </w:r>
      <w:r>
        <w:rPr>
          <w:i/>
          <w:sz w:val="19"/>
        </w:rPr>
        <w:t> </w:t>
      </w:r>
      <w:r>
        <w:rPr>
          <w:i/>
          <w:spacing w:val="-2"/>
          <w:sz w:val="19"/>
        </w:rPr>
        <w:t>Germany]</w:t>
      </w:r>
      <w:r>
        <w:rPr>
          <w:i/>
          <w:spacing w:val="-7"/>
          <w:sz w:val="19"/>
        </w:rPr>
        <w:t> </w:t>
      </w:r>
      <w:r>
        <w:rPr>
          <w:spacing w:val="-2"/>
          <w:sz w:val="19"/>
        </w:rPr>
        <w:t>umbrella</w:t>
      </w:r>
      <w:r>
        <w:rPr>
          <w:spacing w:val="-6"/>
          <w:sz w:val="19"/>
        </w:rPr>
        <w:t> </w:t>
      </w:r>
      <w:r>
        <w:rPr>
          <w:spacing w:val="-2"/>
          <w:sz w:val="19"/>
        </w:rPr>
        <w:t>project.</w:t>
      </w:r>
      <w:r>
        <w:rPr>
          <w:spacing w:val="-6"/>
          <w:sz w:val="19"/>
        </w:rPr>
        <w:t> </w:t>
      </w:r>
      <w:r>
        <w:rPr>
          <w:spacing w:val="-2"/>
          <w:sz w:val="19"/>
        </w:rPr>
        <w:t>The</w:t>
      </w:r>
      <w:r>
        <w:rPr>
          <w:spacing w:val="-6"/>
          <w:sz w:val="19"/>
        </w:rPr>
        <w:t> </w:t>
      </w:r>
      <w:r>
        <w:rPr>
          <w:spacing w:val="-2"/>
          <w:sz w:val="19"/>
        </w:rPr>
        <w:t>key</w:t>
      </w:r>
      <w:r>
        <w:rPr>
          <w:spacing w:val="-6"/>
          <w:sz w:val="19"/>
        </w:rPr>
        <w:t> </w:t>
      </w:r>
      <w:r>
        <w:rPr>
          <w:spacing w:val="-2"/>
          <w:sz w:val="19"/>
        </w:rPr>
        <w:t>goal</w:t>
      </w:r>
      <w:r>
        <w:rPr>
          <w:spacing w:val="-6"/>
          <w:sz w:val="19"/>
        </w:rPr>
        <w:t> </w:t>
      </w:r>
      <w:r>
        <w:rPr>
          <w:spacing w:val="-2"/>
          <w:sz w:val="19"/>
        </w:rPr>
        <w:t>of</w:t>
      </w:r>
      <w:r>
        <w:rPr>
          <w:spacing w:val="-6"/>
          <w:sz w:val="19"/>
        </w:rPr>
        <w:t> </w:t>
      </w:r>
      <w:r>
        <w:rPr>
          <w:spacing w:val="-2"/>
          <w:sz w:val="19"/>
        </w:rPr>
        <w:t>the</w:t>
      </w:r>
      <w:r>
        <w:rPr>
          <w:spacing w:val="-6"/>
          <w:sz w:val="19"/>
        </w:rPr>
        <w:t> </w:t>
      </w:r>
      <w:r>
        <w:rPr>
          <w:i/>
          <w:spacing w:val="-2"/>
          <w:sz w:val="19"/>
        </w:rPr>
        <w:t>Quantum</w:t>
      </w:r>
      <w:r>
        <w:rPr>
          <w:i/>
          <w:sz w:val="19"/>
        </w:rPr>
        <w:t> </w:t>
      </w:r>
      <w:r>
        <w:rPr>
          <w:i/>
          <w:spacing w:val="-2"/>
          <w:sz w:val="19"/>
        </w:rPr>
        <w:t>Communication Germany umbrella project </w:t>
      </w:r>
      <w:r>
        <w:rPr>
          <w:spacing w:val="-2"/>
          <w:sz w:val="19"/>
        </w:rPr>
        <w:t>is to establish</w:t>
      </w:r>
      <w:r>
        <w:rPr>
          <w:sz w:val="19"/>
        </w:rPr>
        <w:t> quantum communication as a technology that can be used in practice, is secure and commercially available in Germany and Europe. The BSI therefore focuses on taking</w:t>
      </w:r>
      <w:r>
        <w:rPr>
          <w:spacing w:val="-9"/>
          <w:sz w:val="19"/>
        </w:rPr>
        <w:t> </w:t>
      </w:r>
      <w:r>
        <w:rPr>
          <w:sz w:val="19"/>
        </w:rPr>
        <w:t>aspects</w:t>
      </w:r>
      <w:r>
        <w:rPr>
          <w:spacing w:val="-9"/>
          <w:sz w:val="19"/>
        </w:rPr>
        <w:t> </w:t>
      </w:r>
      <w:r>
        <w:rPr>
          <w:sz w:val="19"/>
        </w:rPr>
        <w:t>of</w:t>
      </w:r>
      <w:r>
        <w:rPr>
          <w:spacing w:val="-9"/>
          <w:sz w:val="19"/>
        </w:rPr>
        <w:t> </w:t>
      </w:r>
      <w:r>
        <w:rPr>
          <w:sz w:val="19"/>
        </w:rPr>
        <w:t>information</w:t>
      </w:r>
      <w:r>
        <w:rPr>
          <w:spacing w:val="-9"/>
          <w:sz w:val="19"/>
        </w:rPr>
        <w:t> </w:t>
      </w:r>
      <w:r>
        <w:rPr>
          <w:sz w:val="19"/>
        </w:rPr>
        <w:t>security</w:t>
      </w:r>
      <w:r>
        <w:rPr>
          <w:spacing w:val="-9"/>
          <w:sz w:val="19"/>
        </w:rPr>
        <w:t> </w:t>
      </w:r>
      <w:r>
        <w:rPr>
          <w:sz w:val="19"/>
        </w:rPr>
        <w:t>(for</w:t>
      </w:r>
      <w:r>
        <w:rPr>
          <w:spacing w:val="-9"/>
          <w:sz w:val="19"/>
        </w:rPr>
        <w:t> </w:t>
      </w:r>
      <w:r>
        <w:rPr>
          <w:sz w:val="19"/>
        </w:rPr>
        <w:t>example,</w:t>
      </w:r>
      <w:r>
        <w:rPr>
          <w:spacing w:val="-9"/>
          <w:sz w:val="19"/>
        </w:rPr>
        <w:t> </w:t>
      </w:r>
      <w:r>
        <w:rPr>
          <w:sz w:val="19"/>
        </w:rPr>
        <w:t>the </w:t>
      </w:r>
      <w:r>
        <w:rPr>
          <w:spacing w:val="-2"/>
          <w:sz w:val="19"/>
        </w:rPr>
        <w:t>security</w:t>
      </w:r>
      <w:r>
        <w:rPr>
          <w:spacing w:val="-8"/>
          <w:sz w:val="19"/>
        </w:rPr>
        <w:t> </w:t>
      </w:r>
      <w:r>
        <w:rPr>
          <w:spacing w:val="-2"/>
          <w:sz w:val="19"/>
        </w:rPr>
        <w:t>of</w:t>
      </w:r>
      <w:r>
        <w:rPr>
          <w:spacing w:val="-8"/>
          <w:sz w:val="19"/>
        </w:rPr>
        <w:t> </w:t>
      </w:r>
      <w:r>
        <w:rPr>
          <w:spacing w:val="-2"/>
          <w:sz w:val="19"/>
        </w:rPr>
        <w:t>QKD</w:t>
      </w:r>
      <w:r>
        <w:rPr>
          <w:spacing w:val="-8"/>
          <w:sz w:val="19"/>
        </w:rPr>
        <w:t> </w:t>
      </w:r>
      <w:r>
        <w:rPr>
          <w:spacing w:val="-2"/>
          <w:sz w:val="19"/>
        </w:rPr>
        <w:t>protocols)</w:t>
      </w:r>
      <w:r>
        <w:rPr>
          <w:spacing w:val="-8"/>
          <w:sz w:val="19"/>
        </w:rPr>
        <w:t> </w:t>
      </w:r>
      <w:r>
        <w:rPr>
          <w:spacing w:val="-2"/>
          <w:sz w:val="19"/>
        </w:rPr>
        <w:t>into</w:t>
      </w:r>
      <w:r>
        <w:rPr>
          <w:spacing w:val="-8"/>
          <w:sz w:val="19"/>
        </w:rPr>
        <w:t> </w:t>
      </w:r>
      <w:r>
        <w:rPr>
          <w:spacing w:val="-2"/>
          <w:sz w:val="19"/>
        </w:rPr>
        <w:t>account</w:t>
      </w:r>
      <w:r>
        <w:rPr>
          <w:spacing w:val="-8"/>
          <w:sz w:val="19"/>
        </w:rPr>
        <w:t> </w:t>
      </w:r>
      <w:r>
        <w:rPr>
          <w:spacing w:val="-2"/>
          <w:sz w:val="19"/>
        </w:rPr>
        <w:t>at</w:t>
      </w:r>
      <w:r>
        <w:rPr>
          <w:spacing w:val="-8"/>
          <w:sz w:val="19"/>
        </w:rPr>
        <w:t> </w:t>
      </w:r>
      <w:r>
        <w:rPr>
          <w:spacing w:val="-2"/>
          <w:sz w:val="19"/>
        </w:rPr>
        <w:t>an</w:t>
      </w:r>
      <w:r>
        <w:rPr>
          <w:spacing w:val="-8"/>
          <w:sz w:val="19"/>
        </w:rPr>
        <w:t> </w:t>
      </w:r>
      <w:r>
        <w:rPr>
          <w:spacing w:val="-2"/>
          <w:sz w:val="19"/>
        </w:rPr>
        <w:t>early</w:t>
      </w:r>
      <w:r>
        <w:rPr>
          <w:spacing w:val="-8"/>
          <w:sz w:val="19"/>
        </w:rPr>
        <w:t> </w:t>
      </w:r>
      <w:r>
        <w:rPr>
          <w:spacing w:val="-2"/>
          <w:sz w:val="19"/>
        </w:rPr>
        <w:t>stage.</w:t>
      </w:r>
    </w:p>
    <w:p>
      <w:pPr>
        <w:pStyle w:val="BodyText"/>
        <w:spacing w:before="13"/>
      </w:pPr>
    </w:p>
    <w:p>
      <w:pPr>
        <w:pStyle w:val="Heading3"/>
        <w:ind w:left="399"/>
        <w:jc w:val="both"/>
      </w:pPr>
      <w:r>
        <w:rPr>
          <w:color w:val="007196"/>
          <w:spacing w:val="6"/>
        </w:rPr>
        <w:t>Bundesdruckerei </w:t>
      </w:r>
      <w:r>
        <w:rPr>
          <w:color w:val="007196"/>
          <w:spacing w:val="-4"/>
        </w:rPr>
        <w:t>GmbH</w:t>
      </w:r>
    </w:p>
    <w:p>
      <w:pPr>
        <w:pStyle w:val="BodyText"/>
        <w:spacing w:line="280" w:lineRule="auto" w:before="36"/>
        <w:ind w:left="391" w:right="1763" w:firstLine="1"/>
      </w:pPr>
      <w:r>
        <w:rPr/>
        <w:t>Bundesdruckerei GmbH, including its subsidiary Maurer Electronics GmbH, is a leading German</w:t>
      </w:r>
    </w:p>
    <w:p>
      <w:pPr>
        <w:pStyle w:val="BodyText"/>
        <w:spacing w:line="280" w:lineRule="auto"/>
        <w:ind w:left="392" w:right="1743" w:firstLine="6"/>
      </w:pPr>
      <w:r>
        <w:rPr/>
        <w:t>high-tech security company headquartered in Berlin. Providing innovative solutions, products and tech-nologies ‘Made in Germany’, it protects identities and data. In this way it creates trust and legal certainty within</w:t>
      </w:r>
      <w:r>
        <w:rPr>
          <w:spacing w:val="33"/>
        </w:rPr>
        <w:t> </w:t>
      </w:r>
      <w:r>
        <w:rPr/>
        <w:t>digital</w:t>
      </w:r>
      <w:r>
        <w:rPr>
          <w:spacing w:val="33"/>
        </w:rPr>
        <w:t> </w:t>
      </w:r>
      <w:r>
        <w:rPr/>
        <w:t>society,</w:t>
      </w:r>
      <w:r>
        <w:rPr>
          <w:spacing w:val="33"/>
        </w:rPr>
        <w:t> </w:t>
      </w:r>
      <w:r>
        <w:rPr/>
        <w:t>enabling</w:t>
      </w:r>
      <w:r>
        <w:rPr>
          <w:spacing w:val="33"/>
        </w:rPr>
        <w:t> </w:t>
      </w:r>
      <w:r>
        <w:rPr/>
        <w:t>sovereign</w:t>
      </w:r>
      <w:r>
        <w:rPr>
          <w:spacing w:val="33"/>
        </w:rPr>
        <w:t> </w:t>
      </w:r>
      <w:r>
        <w:rPr/>
        <w:t>action</w:t>
      </w:r>
      <w:r>
        <w:rPr>
          <w:spacing w:val="33"/>
        </w:rPr>
        <w:t> </w:t>
      </w:r>
      <w:r>
        <w:rPr/>
        <w:t>to</w:t>
      </w:r>
      <w:r>
        <w:rPr/>
        <w:t> be taken by countries, companies and citizens in the analogue and digital world. As a company that is part of the Bundesdruckerei Group, it is able to draw on more than 250 years of experience, paving the way</w:t>
      </w:r>
    </w:p>
    <w:p>
      <w:pPr>
        <w:pStyle w:val="BodyText"/>
        <w:spacing w:line="280" w:lineRule="auto"/>
        <w:ind w:left="391" w:right="1763" w:firstLine="5"/>
      </w:pPr>
      <w:r>
        <w:rPr/>
        <w:t>to a secure digital future. Bundesdruckerei GmbH currently holds more than 4,100 national and inter-national</w:t>
      </w:r>
      <w:r>
        <w:rPr>
          <w:spacing w:val="-1"/>
        </w:rPr>
        <w:t> </w:t>
      </w:r>
      <w:r>
        <w:rPr/>
        <w:t>patents,</w:t>
      </w:r>
      <w:r>
        <w:rPr>
          <w:spacing w:val="-1"/>
        </w:rPr>
        <w:t> </w:t>
      </w:r>
      <w:r>
        <w:rPr/>
        <w:t>employs</w:t>
      </w:r>
      <w:r>
        <w:rPr>
          <w:spacing w:val="-1"/>
        </w:rPr>
        <w:t> </w:t>
      </w:r>
      <w:r>
        <w:rPr/>
        <w:t>around</w:t>
      </w:r>
      <w:r>
        <w:rPr>
          <w:spacing w:val="-1"/>
        </w:rPr>
        <w:t> </w:t>
      </w:r>
      <w:r>
        <w:rPr/>
        <w:t>2,600</w:t>
      </w:r>
      <w:r>
        <w:rPr>
          <w:spacing w:val="-1"/>
        </w:rPr>
        <w:t> </w:t>
      </w:r>
      <w:r>
        <w:rPr/>
        <w:t>people</w:t>
      </w:r>
      <w:r>
        <w:rPr>
          <w:spacing w:val="-1"/>
        </w:rPr>
        <w:t> </w:t>
      </w:r>
      <w:r>
        <w:rPr/>
        <w:t>and</w:t>
      </w:r>
      <w:r>
        <w:rPr>
          <w:spacing w:val="-1"/>
        </w:rPr>
        <w:t> </w:t>
      </w:r>
      <w:r>
        <w:rPr/>
        <w:t>in 2021 generated sales of EUR 642 million.</w:t>
      </w:r>
    </w:p>
    <w:p>
      <w:pPr>
        <w:pStyle w:val="BodyText"/>
        <w:spacing w:after="0" w:line="280" w:lineRule="auto"/>
        <w:sectPr>
          <w:type w:val="continuous"/>
          <w:pgSz w:w="11910" w:h="16840"/>
          <w:pgMar w:header="701" w:footer="0" w:top="1920" w:bottom="280" w:left="0" w:right="0"/>
          <w:cols w:num="2" w:equalWidth="0">
            <w:col w:w="5306" w:space="40"/>
            <w:col w:w="656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6"/>
        <w:rPr>
          <w:sz w:val="20"/>
        </w:rPr>
      </w:pPr>
    </w:p>
    <w:p>
      <w:pPr>
        <w:pStyle w:val="BodyText"/>
        <w:spacing w:after="0"/>
        <w:rPr>
          <w:sz w:val="20"/>
        </w:rPr>
        <w:sectPr>
          <w:pgSz w:w="11910" w:h="16840"/>
          <w:pgMar w:header="701" w:footer="0" w:top="900" w:bottom="2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8"/>
      </w:pPr>
    </w:p>
    <w:p>
      <w:pPr>
        <w:pStyle w:val="BodyText"/>
        <w:spacing w:line="280" w:lineRule="auto"/>
        <w:ind w:left="1693" w:right="56" w:firstLine="6"/>
      </w:pPr>
      <w:r>
        <w:rPr/>
        <w:drawing>
          <wp:anchor distT="0" distB="0" distL="0" distR="0" allowOverlap="1" layoutInCell="1" locked="0" behindDoc="0" simplePos="0" relativeHeight="15768064">
            <wp:simplePos x="0" y="0"/>
            <wp:positionH relativeFrom="page">
              <wp:posOffset>0</wp:posOffset>
            </wp:positionH>
            <wp:positionV relativeFrom="paragraph">
              <wp:posOffset>-3683157</wp:posOffset>
            </wp:positionV>
            <wp:extent cx="3915003" cy="3302761"/>
            <wp:effectExtent l="0" t="0" r="0" b="0"/>
            <wp:wrapNone/>
            <wp:docPr id="177" name="Image 177" descr="A young man is sitting at a desk. There are three computer screens in front of him and another young man is sitting opposite him. "/>
            <wp:cNvGraphicFramePr>
              <a:graphicFrameLocks/>
            </wp:cNvGraphicFramePr>
            <a:graphic>
              <a:graphicData uri="http://schemas.openxmlformats.org/drawingml/2006/picture">
                <pic:pic>
                  <pic:nvPicPr>
                    <pic:cNvPr id="177" name="Image 177" descr="A young man is sitting at a desk. There are three computer screens in front of him and another young man is sitting opposite him. "/>
                    <pic:cNvPicPr/>
                  </pic:nvPicPr>
                  <pic:blipFill>
                    <a:blip r:embed="rId100" cstate="print"/>
                    <a:stretch>
                      <a:fillRect/>
                    </a:stretch>
                  </pic:blipFill>
                  <pic:spPr>
                    <a:xfrm>
                      <a:off x="0" y="0"/>
                      <a:ext cx="3915003" cy="3302761"/>
                    </a:xfrm>
                    <a:prstGeom prst="rect">
                      <a:avLst/>
                    </a:prstGeom>
                  </pic:spPr>
                </pic:pic>
              </a:graphicData>
            </a:graphic>
          </wp:anchor>
        </w:drawing>
      </w:r>
      <w:r>
        <w:rPr/>
        <w:t>Bundesdruckerei has been working on quantum technologies since the </w:t>
      </w:r>
      <w:r>
        <w:rPr>
          <w:i/>
        </w:rPr>
        <w:t>PlanQK </w:t>
      </w:r>
      <w:r>
        <w:rPr/>
        <w:t>and </w:t>
      </w:r>
      <w:r>
        <w:rPr>
          <w:i/>
        </w:rPr>
        <w:t>PoQuiID </w:t>
      </w:r>
      <w:r>
        <w:rPr/>
        <w:t>projects. Their interest in both projects was a proof-of-concept pertaining to application scenarios using the quan-tum computing capacities of project partners, which are currently being developed. In 2021, the Qu-Gov – </w:t>
      </w:r>
      <w:r>
        <w:rPr>
          <w:i/>
        </w:rPr>
        <w:t>Quantum Technologies for the Federal Administration</w:t>
      </w:r>
      <w:r>
        <w:rPr>
          <w:i/>
        </w:rPr>
        <w:t> </w:t>
      </w:r>
      <w:r>
        <w:rPr/>
        <w:t>project was also added as a result of a direct com-mission from the Federal Ministry of Finance. With this, a top-down approach was followed, in which proof-of-concepts or proof-of-values are developed</w:t>
      </w:r>
      <w:r>
        <w:rPr>
          <w:spacing w:val="40"/>
        </w:rPr>
        <w:t> </w:t>
      </w:r>
      <w:r>
        <w:rPr/>
        <w:t>for use cases taken from the sovereign-administrative environment and then evaluated in a platform-open</w:t>
      </w:r>
    </w:p>
    <w:p>
      <w:pPr>
        <w:pStyle w:val="BodyText"/>
        <w:spacing w:line="280" w:lineRule="auto"/>
        <w:ind w:left="1703"/>
      </w:pPr>
      <w:r>
        <w:rPr/>
        <w:t>manner. By the end of 2024, quantum technologies for the federal (financial) administration will therefore be evaluated and researched, and initial use cases will be tested. The main topics are</w:t>
      </w:r>
    </w:p>
    <w:p>
      <w:pPr>
        <w:pStyle w:val="BodyText"/>
        <w:spacing w:before="27"/>
      </w:pPr>
    </w:p>
    <w:p>
      <w:pPr>
        <w:pStyle w:val="ListParagraph"/>
        <w:numPr>
          <w:ilvl w:val="0"/>
          <w:numId w:val="22"/>
        </w:numPr>
        <w:tabs>
          <w:tab w:pos="1898" w:val="left" w:leader="none"/>
        </w:tabs>
        <w:spacing w:line="240" w:lineRule="auto" w:before="0" w:after="0"/>
        <w:ind w:left="1898" w:right="0" w:hanging="182"/>
        <w:jc w:val="left"/>
        <w:rPr>
          <w:sz w:val="19"/>
        </w:rPr>
      </w:pPr>
      <w:r>
        <w:rPr>
          <w:sz w:val="19"/>
        </w:rPr>
        <w:t>Quantum</w:t>
      </w:r>
      <w:r>
        <w:rPr>
          <w:spacing w:val="28"/>
          <w:sz w:val="19"/>
        </w:rPr>
        <w:t> </w:t>
      </w:r>
      <w:r>
        <w:rPr>
          <w:sz w:val="19"/>
        </w:rPr>
        <w:t>information</w:t>
      </w:r>
      <w:r>
        <w:rPr>
          <w:spacing w:val="28"/>
          <w:sz w:val="19"/>
        </w:rPr>
        <w:t> </w:t>
      </w:r>
      <w:r>
        <w:rPr>
          <w:sz w:val="19"/>
        </w:rPr>
        <w:t>and</w:t>
      </w:r>
      <w:r>
        <w:rPr>
          <w:spacing w:val="28"/>
          <w:sz w:val="19"/>
        </w:rPr>
        <w:t> </w:t>
      </w:r>
      <w:r>
        <w:rPr>
          <w:spacing w:val="-2"/>
          <w:sz w:val="19"/>
        </w:rPr>
        <w:t>security,</w:t>
      </w:r>
    </w:p>
    <w:p>
      <w:pPr>
        <w:pStyle w:val="ListParagraph"/>
        <w:numPr>
          <w:ilvl w:val="0"/>
          <w:numId w:val="22"/>
        </w:numPr>
        <w:tabs>
          <w:tab w:pos="1898" w:val="left" w:leader="none"/>
        </w:tabs>
        <w:spacing w:line="240" w:lineRule="auto" w:before="37" w:after="0"/>
        <w:ind w:left="1898" w:right="0" w:hanging="182"/>
        <w:jc w:val="left"/>
        <w:rPr>
          <w:sz w:val="19"/>
        </w:rPr>
      </w:pPr>
      <w:r>
        <w:rPr>
          <w:sz w:val="19"/>
        </w:rPr>
        <w:t>Quantum</w:t>
      </w:r>
      <w:r>
        <w:rPr>
          <w:spacing w:val="35"/>
          <w:sz w:val="19"/>
        </w:rPr>
        <w:t> </w:t>
      </w:r>
      <w:r>
        <w:rPr>
          <w:sz w:val="19"/>
        </w:rPr>
        <w:t>analytics,</w:t>
      </w:r>
      <w:r>
        <w:rPr>
          <w:spacing w:val="35"/>
          <w:sz w:val="19"/>
        </w:rPr>
        <w:t> </w:t>
      </w:r>
      <w:r>
        <w:rPr>
          <w:spacing w:val="-5"/>
          <w:sz w:val="19"/>
        </w:rPr>
        <w:t>and</w:t>
      </w:r>
    </w:p>
    <w:p>
      <w:pPr>
        <w:pStyle w:val="ListParagraph"/>
        <w:numPr>
          <w:ilvl w:val="0"/>
          <w:numId w:val="22"/>
        </w:numPr>
        <w:tabs>
          <w:tab w:pos="1898" w:val="left" w:leader="none"/>
        </w:tabs>
        <w:spacing w:line="240" w:lineRule="auto" w:before="37" w:after="0"/>
        <w:ind w:left="1898" w:right="0" w:hanging="182"/>
        <w:jc w:val="left"/>
        <w:rPr>
          <w:sz w:val="19"/>
        </w:rPr>
      </w:pPr>
      <w:r>
        <w:rPr>
          <w:sz w:val="19"/>
        </w:rPr>
        <w:t>Quantum-related</w:t>
      </w:r>
      <w:r>
        <w:rPr>
          <w:spacing w:val="-8"/>
          <w:sz w:val="19"/>
        </w:rPr>
        <w:t> </w:t>
      </w:r>
      <w:r>
        <w:rPr>
          <w:sz w:val="19"/>
        </w:rPr>
        <w:t>(data)</w:t>
      </w:r>
      <w:r>
        <w:rPr>
          <w:spacing w:val="-8"/>
          <w:sz w:val="19"/>
        </w:rPr>
        <w:t> </w:t>
      </w:r>
      <w:r>
        <w:rPr>
          <w:spacing w:val="-2"/>
          <w:sz w:val="19"/>
        </w:rPr>
        <w:t>sovereignty.</w:t>
      </w:r>
    </w:p>
    <w:p>
      <w:pPr>
        <w:pStyle w:val="BodyText"/>
        <w:spacing w:before="75"/>
      </w:pPr>
    </w:p>
    <w:p>
      <w:pPr>
        <w:pStyle w:val="BodyText"/>
        <w:spacing w:line="280" w:lineRule="auto"/>
        <w:ind w:left="1705" w:right="388" w:hanging="13"/>
        <w:jc w:val="both"/>
      </w:pPr>
      <w:r>
        <w:rPr/>
        <w:t>The project works with partners from science, in-dustry, start-ups and administration and relies on a collaborative approach. The first partners have</w:t>
      </w:r>
    </w:p>
    <w:p>
      <w:pPr>
        <w:pStyle w:val="BodyText"/>
        <w:spacing w:line="280" w:lineRule="auto"/>
        <w:ind w:left="1693" w:firstLine="12"/>
      </w:pPr>
      <w:r>
        <w:rPr/>
        <w:t>already</w:t>
      </w:r>
      <w:r>
        <w:rPr>
          <w:spacing w:val="-2"/>
        </w:rPr>
        <w:t> </w:t>
      </w:r>
      <w:r>
        <w:rPr/>
        <w:t>been</w:t>
      </w:r>
      <w:r>
        <w:rPr>
          <w:spacing w:val="-2"/>
        </w:rPr>
        <w:t> </w:t>
      </w:r>
      <w:r>
        <w:rPr/>
        <w:t>found</w:t>
      </w:r>
      <w:r>
        <w:rPr>
          <w:spacing w:val="-2"/>
        </w:rPr>
        <w:t> </w:t>
      </w:r>
      <w:r>
        <w:rPr/>
        <w:t>or</w:t>
      </w:r>
      <w:r>
        <w:rPr>
          <w:spacing w:val="-2"/>
        </w:rPr>
        <w:t> </w:t>
      </w:r>
      <w:r>
        <w:rPr/>
        <w:t>are</w:t>
      </w:r>
      <w:r>
        <w:rPr>
          <w:spacing w:val="-2"/>
        </w:rPr>
        <w:t> </w:t>
      </w:r>
      <w:r>
        <w:rPr/>
        <w:t>within</w:t>
      </w:r>
      <w:r>
        <w:rPr>
          <w:spacing w:val="-2"/>
        </w:rPr>
        <w:t> </w:t>
      </w:r>
      <w:r>
        <w:rPr/>
        <w:t>the</w:t>
      </w:r>
      <w:r>
        <w:rPr>
          <w:spacing w:val="-2"/>
        </w:rPr>
        <w:t> </w:t>
      </w:r>
      <w:r>
        <w:rPr/>
        <w:t>selection</w:t>
      </w:r>
      <w:r>
        <w:rPr>
          <w:spacing w:val="-2"/>
        </w:rPr>
        <w:t> </w:t>
      </w:r>
      <w:r>
        <w:rPr/>
        <w:t>process. This project represents an interface between science, industry and administration and, therefore, regards itself as an enabler for a modern, future-oriented ad-ministrative structure, which ties in seamlessly with</w:t>
      </w:r>
    </w:p>
    <w:p>
      <w:pPr>
        <w:pStyle w:val="BodyText"/>
        <w:spacing w:line="280" w:lineRule="auto" w:before="101"/>
        <w:ind w:left="8" w:right="1077" w:firstLine="7"/>
      </w:pPr>
      <w:r>
        <w:rPr/>
        <w:br w:type="column"/>
      </w:r>
      <w:r>
        <w:rPr/>
        <w:t>digital topics such as the Federal Data Atlas and the Federal AI Competence Centre.</w:t>
      </w:r>
    </w:p>
    <w:p>
      <w:pPr>
        <w:pStyle w:val="BodyText"/>
        <w:spacing w:before="36"/>
      </w:pPr>
    </w:p>
    <w:p>
      <w:pPr>
        <w:pStyle w:val="BodyText"/>
        <w:spacing w:line="280" w:lineRule="auto"/>
        <w:ind w:left="11" w:right="874" w:hanging="12"/>
      </w:pPr>
      <w:r>
        <w:rPr/>
        <w:t>At that time, Bundesdruckerei, together with DB Sys-tel, founded the </w:t>
      </w:r>
      <w:r>
        <w:rPr>
          <w:i/>
        </w:rPr>
        <w:t>Bundesquantenallianz </w:t>
      </w:r>
      <w:r>
        <w:rPr/>
        <w:t>(BQA) in order to research quantum technologies that went beyond the scope of the project on behalf of the federal ad-ministration, together with federal or federal-linked companies. Currently, the BQA is in discussion with other federal institutions such as PTB or BAM. This federal quantum alliance is thus a useful addition</w:t>
      </w:r>
    </w:p>
    <w:p>
      <w:pPr>
        <w:pStyle w:val="BodyText"/>
        <w:spacing w:line="280" w:lineRule="auto"/>
        <w:ind w:left="9" w:right="1077" w:firstLine="2"/>
      </w:pPr>
      <w:r>
        <w:rPr/>
        <w:t>to the various ‘quantum alliances’ in Germany that have been shown to date, since it explicitly address-es companies and authorities owned by the Federal Government and can multiply the insights gained in</w:t>
      </w:r>
    </w:p>
    <w:p>
      <w:pPr>
        <w:spacing w:line="280" w:lineRule="auto" w:before="0"/>
        <w:ind w:left="14" w:right="874" w:hanging="3"/>
        <w:jc w:val="left"/>
        <w:rPr>
          <w:sz w:val="19"/>
        </w:rPr>
      </w:pPr>
      <w:r>
        <w:rPr>
          <w:sz w:val="19"/>
        </w:rPr>
        <w:t>the </w:t>
      </w:r>
      <w:r>
        <w:rPr>
          <w:i/>
          <w:sz w:val="19"/>
        </w:rPr>
        <w:t>Qu-Gov </w:t>
      </w:r>
      <w:r>
        <w:rPr>
          <w:sz w:val="19"/>
        </w:rPr>
        <w:t>project. Further information can be found </w:t>
      </w:r>
      <w:r>
        <w:rPr>
          <w:spacing w:val="-2"/>
          <w:sz w:val="19"/>
        </w:rPr>
        <w:t>at</w:t>
      </w:r>
      <w:r>
        <w:rPr>
          <w:spacing w:val="-3"/>
          <w:sz w:val="19"/>
        </w:rPr>
        <w:t> </w:t>
      </w:r>
      <w:hyperlink r:id="rId101">
        <w:r>
          <w:rPr>
            <w:rFonts w:ascii="Trebuchet MS"/>
            <w:b/>
            <w:color w:val="007196"/>
            <w:spacing w:val="-2"/>
            <w:sz w:val="19"/>
          </w:rPr>
          <w:t>bundesdruckerei-gmbh.de</w:t>
        </w:r>
      </w:hyperlink>
      <w:r>
        <w:rPr>
          <w:spacing w:val="-2"/>
          <w:sz w:val="19"/>
        </w:rPr>
        <w:t>.</w:t>
      </w:r>
    </w:p>
    <w:p>
      <w:pPr>
        <w:pStyle w:val="BodyText"/>
        <w:spacing w:before="13"/>
      </w:pPr>
    </w:p>
    <w:p>
      <w:pPr>
        <w:pStyle w:val="Heading3"/>
        <w:ind w:left="14"/>
      </w:pPr>
      <w:r>
        <w:rPr>
          <w:color w:val="007196"/>
          <w:w w:val="115"/>
        </w:rPr>
        <w:t>BWI</w:t>
      </w:r>
      <w:r>
        <w:rPr>
          <w:color w:val="007196"/>
          <w:spacing w:val="-4"/>
          <w:w w:val="125"/>
        </w:rPr>
        <w:t> GmbH</w:t>
      </w:r>
    </w:p>
    <w:p>
      <w:pPr>
        <w:pStyle w:val="BodyText"/>
        <w:spacing w:line="280" w:lineRule="auto" w:before="35"/>
        <w:ind w:left="11" w:right="1077" w:hanging="4"/>
      </w:pPr>
      <w:r>
        <w:rPr/>
        <w:t>BWI GmbH, as a wholly-owned federal company, is the IT software house of the Bundeswehr. As a link between the military and industry, BWI operates and develops the IT used within the German armed forces, carries out digital transformation projects</w:t>
      </w:r>
    </w:p>
    <w:p>
      <w:pPr>
        <w:pStyle w:val="BodyText"/>
        <w:spacing w:line="280" w:lineRule="auto"/>
        <w:ind w:left="6" w:right="893" w:firstLine="7"/>
      </w:pPr>
      <w:r>
        <w:rPr/>
        <w:t>and tests and implements innovative use cases. In the latter case in particular, BWI focuses on the early and application-oriented use of novel technologies. In this respect, BWI clearly distinguishes itself from research in its portfolio of services: BWI primarily builds on research results and enables their subsequent imple-mentation in practice. To this end the ‘Competence Centre Quantum Enabled Technologies’ was founded within the Innovation &amp; Technology division of BWI.</w:t>
      </w:r>
    </w:p>
    <w:p>
      <w:pPr>
        <w:pStyle w:val="BodyText"/>
        <w:spacing w:before="28"/>
      </w:pPr>
    </w:p>
    <w:p>
      <w:pPr>
        <w:pStyle w:val="BodyText"/>
        <w:spacing w:line="280" w:lineRule="auto"/>
        <w:ind w:left="11" w:right="874" w:hanging="10"/>
      </w:pPr>
      <w:r>
        <w:rPr/>
        <w:t>Their stated aim is to raise awareness of quantum technologies in the BWI and Bundeswehr environ-ment. Market and technology screenings, knowledge transfer from consulting projects and individual trials are all used to draw up specific recommendations for action for BWI’s service portfolio.</w:t>
      </w:r>
    </w:p>
    <w:p>
      <w:pPr>
        <w:pStyle w:val="BodyText"/>
        <w:spacing w:before="18"/>
      </w:pPr>
    </w:p>
    <w:p>
      <w:pPr>
        <w:pStyle w:val="Heading3"/>
        <w:spacing w:line="259" w:lineRule="auto"/>
        <w:ind w:left="15" w:right="1241" w:hanging="1"/>
      </w:pPr>
      <w:r>
        <w:rPr>
          <w:color w:val="007196"/>
        </w:rPr>
        <w:t>Deutsche Forschungsgemeinschaft e.</w:t>
      </w:r>
      <w:r>
        <w:rPr>
          <w:color w:val="007196"/>
          <w:spacing w:val="-6"/>
        </w:rPr>
        <w:t> </w:t>
      </w:r>
      <w:r>
        <w:rPr>
          <w:color w:val="007196"/>
        </w:rPr>
        <w:t>V.</w:t>
      </w:r>
      <w:r>
        <w:rPr>
          <w:color w:val="007196"/>
          <w:spacing w:val="40"/>
          <w:w w:val="110"/>
        </w:rPr>
        <w:t> </w:t>
      </w:r>
      <w:r>
        <w:rPr>
          <w:color w:val="007196"/>
          <w:w w:val="110"/>
        </w:rPr>
        <w:t>[German Research Foundation] (DFG)</w:t>
      </w:r>
    </w:p>
    <w:p>
      <w:pPr>
        <w:pStyle w:val="BodyText"/>
        <w:spacing w:line="280" w:lineRule="auto" w:before="16"/>
        <w:ind w:left="12" w:right="935" w:hanging="11"/>
      </w:pPr>
      <w:r>
        <w:rPr/>
        <w:t>The DFG’s primary task is to promote cutting-edge, knowledge-driven research. The DFG is particularly active in those areas where research itself deter-mines the topics, following the dynamics of scientific knowledge processes. Eligible individuals, groups or institutions can therefore submit funding proposals</w:t>
      </w:r>
      <w:r>
        <w:rPr>
          <w:spacing w:val="40"/>
        </w:rPr>
        <w:t> </w:t>
      </w:r>
      <w:r>
        <w:rPr/>
        <w:t>to the DFG at any time and on any topic. The increas-</w:t>
      </w:r>
    </w:p>
    <w:p>
      <w:pPr>
        <w:pStyle w:val="BodyText"/>
        <w:spacing w:after="0" w:line="280" w:lineRule="auto"/>
        <w:sectPr>
          <w:type w:val="continuous"/>
          <w:pgSz w:w="11910" w:h="16840"/>
          <w:pgMar w:header="701" w:footer="0" w:top="1920" w:bottom="280" w:left="0" w:right="0"/>
          <w:cols w:num="2" w:equalWidth="0">
            <w:col w:w="6174" w:space="407"/>
            <w:col w:w="532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7"/>
        <w:rPr>
          <w:sz w:val="20"/>
        </w:rPr>
      </w:pPr>
    </w:p>
    <w:p>
      <w:pPr>
        <w:pStyle w:val="BodyText"/>
        <w:spacing w:after="0"/>
        <w:rPr>
          <w:sz w:val="20"/>
        </w:rPr>
        <w:sectPr>
          <w:pgSz w:w="11910" w:h="16840"/>
          <w:pgMar w:header="701" w:footer="0" w:top="900" w:bottom="280" w:left="0" w:right="0"/>
        </w:sectPr>
      </w:pPr>
    </w:p>
    <w:p>
      <w:pPr>
        <w:pStyle w:val="BodyText"/>
        <w:spacing w:line="280" w:lineRule="auto" w:before="100"/>
        <w:ind w:left="848" w:right="26" w:firstLine="4"/>
      </w:pPr>
      <w:r>
        <w:rPr/>
        <w:t>ing demand for both individual funding and coordi-nated programmes, and the associated increase in the volume of awards in the field of quantum technology, show</w:t>
      </w:r>
      <w:r>
        <w:rPr>
          <w:spacing w:val="-1"/>
        </w:rPr>
        <w:t> </w:t>
      </w:r>
      <w:r>
        <w:rPr/>
        <w:t>that</w:t>
      </w:r>
      <w:r>
        <w:rPr>
          <w:spacing w:val="-1"/>
        </w:rPr>
        <w:t> </w:t>
      </w:r>
      <w:r>
        <w:rPr/>
        <w:t>the</w:t>
      </w:r>
      <w:r>
        <w:rPr>
          <w:spacing w:val="-1"/>
        </w:rPr>
        <w:t> </w:t>
      </w:r>
      <w:r>
        <w:rPr/>
        <w:t>DFG’s</w:t>
      </w:r>
      <w:r>
        <w:rPr>
          <w:spacing w:val="-1"/>
        </w:rPr>
        <w:t> </w:t>
      </w:r>
      <w:r>
        <w:rPr/>
        <w:t>instruments</w:t>
      </w:r>
      <w:r>
        <w:rPr>
          <w:spacing w:val="-1"/>
        </w:rPr>
        <w:t> </w:t>
      </w:r>
      <w:r>
        <w:rPr/>
        <w:t>are</w:t>
      </w:r>
      <w:r>
        <w:rPr>
          <w:spacing w:val="-1"/>
        </w:rPr>
        <w:t> </w:t>
      </w:r>
      <w:r>
        <w:rPr/>
        <w:t>addressing</w:t>
      </w:r>
      <w:r>
        <w:rPr>
          <w:spacing w:val="-1"/>
        </w:rPr>
        <w:t> </w:t>
      </w:r>
      <w:r>
        <w:rPr/>
        <w:t>needs across the entire spectrum of funding.</w:t>
      </w:r>
    </w:p>
    <w:p>
      <w:pPr>
        <w:pStyle w:val="BodyText"/>
        <w:spacing w:before="34"/>
      </w:pPr>
    </w:p>
    <w:p>
      <w:pPr>
        <w:pStyle w:val="BodyText"/>
        <w:spacing w:line="280" w:lineRule="auto"/>
        <w:ind w:left="852" w:right="26" w:hanging="4"/>
      </w:pPr>
      <w:r>
        <w:rPr/>
        <w:t>In 2021 a total of 149 projects carrying an annual funding amount of EUR 58.6 million directly related</w:t>
      </w:r>
      <w:r>
        <w:rPr>
          <w:spacing w:val="80"/>
          <w:w w:val="150"/>
        </w:rPr>
        <w:t> </w:t>
      </w:r>
      <w:r>
        <w:rPr/>
        <w:t>to the research field of ‘quantum technology’ were be-ing funded at the time. Of this, EUR 40.4 million was awarded to Clusters of Excellence.</w:t>
      </w:r>
      <w:r>
        <w:rPr>
          <w:position w:val="6"/>
          <w:sz w:val="11"/>
        </w:rPr>
        <w:t>77</w:t>
      </w:r>
      <w:r>
        <w:rPr>
          <w:spacing w:val="27"/>
          <w:position w:val="6"/>
          <w:sz w:val="11"/>
        </w:rPr>
        <w:t> </w:t>
      </w:r>
      <w:r>
        <w:rPr/>
        <w:t>This corresponds to an increase of about 11% within three years.</w:t>
      </w:r>
    </w:p>
    <w:p>
      <w:pPr>
        <w:pStyle w:val="BodyText"/>
        <w:spacing w:before="34"/>
      </w:pPr>
    </w:p>
    <w:p>
      <w:pPr>
        <w:pStyle w:val="BodyText"/>
        <w:spacing w:line="280" w:lineRule="auto"/>
        <w:ind w:left="849" w:right="108" w:hanging="7"/>
      </w:pPr>
      <w:r>
        <w:rPr/>
        <w:t>Through coordinated programmes (Collaborative Research</w:t>
      </w:r>
      <w:r>
        <w:rPr>
          <w:spacing w:val="-1"/>
        </w:rPr>
        <w:t> </w:t>
      </w:r>
      <w:r>
        <w:rPr/>
        <w:t>Centres,</w:t>
      </w:r>
      <w:r>
        <w:rPr>
          <w:spacing w:val="-1"/>
        </w:rPr>
        <w:t> </w:t>
      </w:r>
      <w:r>
        <w:rPr/>
        <w:t>Research</w:t>
      </w:r>
      <w:r>
        <w:rPr>
          <w:spacing w:val="-1"/>
        </w:rPr>
        <w:t> </w:t>
      </w:r>
      <w:r>
        <w:rPr/>
        <w:t>Training</w:t>
      </w:r>
      <w:r>
        <w:rPr>
          <w:spacing w:val="-1"/>
        </w:rPr>
        <w:t> </w:t>
      </w:r>
      <w:r>
        <w:rPr/>
        <w:t>Groups,</w:t>
      </w:r>
      <w:r>
        <w:rPr>
          <w:spacing w:val="-1"/>
        </w:rPr>
        <w:t> </w:t>
      </w:r>
      <w:r>
        <w:rPr/>
        <w:t>Clusters of Excellence), individual research areas are often strongly influenced by quantum technology, while</w:t>
      </w:r>
      <w:r>
        <w:rPr>
          <w:spacing w:val="80"/>
        </w:rPr>
        <w:t> </w:t>
      </w:r>
      <w:r>
        <w:rPr/>
        <w:t>the entire consortium tends to pursue fundamental research in natural sciences and engineering.</w:t>
      </w:r>
    </w:p>
    <w:p>
      <w:pPr>
        <w:pStyle w:val="BodyText"/>
        <w:spacing w:before="33"/>
      </w:pPr>
    </w:p>
    <w:p>
      <w:pPr>
        <w:pStyle w:val="BodyText"/>
        <w:spacing w:line="280" w:lineRule="auto"/>
        <w:ind w:left="847" w:right="20" w:firstLine="4"/>
      </w:pPr>
      <w:r>
        <w:rPr/>
        <w:t>Over</w:t>
      </w:r>
      <w:r>
        <w:rPr>
          <w:spacing w:val="-9"/>
        </w:rPr>
        <w:t> </w:t>
      </w:r>
      <w:r>
        <w:rPr/>
        <w:t>the</w:t>
      </w:r>
      <w:r>
        <w:rPr>
          <w:spacing w:val="-9"/>
        </w:rPr>
        <w:t> </w:t>
      </w:r>
      <w:r>
        <w:rPr/>
        <w:t>course</w:t>
      </w:r>
      <w:r>
        <w:rPr>
          <w:spacing w:val="-9"/>
        </w:rPr>
        <w:t> </w:t>
      </w:r>
      <w:r>
        <w:rPr/>
        <w:t>of</w:t>
      </w:r>
      <w:r>
        <w:rPr>
          <w:spacing w:val="-9"/>
        </w:rPr>
        <w:t> </w:t>
      </w:r>
      <w:r>
        <w:rPr/>
        <w:t>its</w:t>
      </w:r>
      <w:r>
        <w:rPr>
          <w:spacing w:val="-9"/>
        </w:rPr>
        <w:t> </w:t>
      </w:r>
      <w:r>
        <w:rPr/>
        <w:t>formative</w:t>
      </w:r>
      <w:r>
        <w:rPr>
          <w:spacing w:val="-9"/>
        </w:rPr>
        <w:t> </w:t>
      </w:r>
      <w:r>
        <w:rPr/>
        <w:t>and</w:t>
      </w:r>
      <w:r>
        <w:rPr>
          <w:spacing w:val="-9"/>
        </w:rPr>
        <w:t> </w:t>
      </w:r>
      <w:r>
        <w:rPr/>
        <w:t>strategic</w:t>
      </w:r>
      <w:r>
        <w:rPr>
          <w:spacing w:val="-9"/>
        </w:rPr>
        <w:t> </w:t>
      </w:r>
      <w:r>
        <w:rPr/>
        <w:t>trading</w:t>
      </w:r>
      <w:r>
        <w:rPr>
          <w:spacing w:val="-9"/>
        </w:rPr>
        <w:t> </w:t>
      </w:r>
      <w:r>
        <w:rPr/>
        <w:t>in </w:t>
      </w:r>
      <w:r>
        <w:rPr>
          <w:spacing w:val="-2"/>
        </w:rPr>
        <w:t>the</w:t>
      </w:r>
      <w:r>
        <w:rPr>
          <w:spacing w:val="-6"/>
        </w:rPr>
        <w:t> </w:t>
      </w:r>
      <w:r>
        <w:rPr>
          <w:spacing w:val="-2"/>
        </w:rPr>
        <w:t>European</w:t>
      </w:r>
      <w:r>
        <w:rPr>
          <w:spacing w:val="-6"/>
        </w:rPr>
        <w:t> </w:t>
      </w:r>
      <w:r>
        <w:rPr>
          <w:spacing w:val="-2"/>
        </w:rPr>
        <w:t>Research</w:t>
      </w:r>
      <w:r>
        <w:rPr>
          <w:spacing w:val="-6"/>
        </w:rPr>
        <w:t> </w:t>
      </w:r>
      <w:r>
        <w:rPr>
          <w:spacing w:val="-2"/>
        </w:rPr>
        <w:t>Area,</w:t>
      </w:r>
      <w:r>
        <w:rPr>
          <w:spacing w:val="-6"/>
        </w:rPr>
        <w:t> </w:t>
      </w:r>
      <w:r>
        <w:rPr>
          <w:spacing w:val="-2"/>
        </w:rPr>
        <w:t>the</w:t>
      </w:r>
      <w:r>
        <w:rPr>
          <w:spacing w:val="-6"/>
        </w:rPr>
        <w:t> </w:t>
      </w:r>
      <w:r>
        <w:rPr>
          <w:spacing w:val="-2"/>
        </w:rPr>
        <w:t>DFG</w:t>
      </w:r>
      <w:r>
        <w:rPr>
          <w:spacing w:val="-6"/>
        </w:rPr>
        <w:t> </w:t>
      </w:r>
      <w:r>
        <w:rPr>
          <w:spacing w:val="-2"/>
        </w:rPr>
        <w:t>participates</w:t>
      </w:r>
      <w:r>
        <w:rPr>
          <w:spacing w:val="-6"/>
        </w:rPr>
        <w:t> </w:t>
      </w:r>
      <w:r>
        <w:rPr>
          <w:spacing w:val="-2"/>
        </w:rPr>
        <w:t>in</w:t>
      </w:r>
      <w:r>
        <w:rPr>
          <w:spacing w:val="-6"/>
        </w:rPr>
        <w:t> </w:t>
      </w:r>
      <w:r>
        <w:rPr>
          <w:spacing w:val="-2"/>
        </w:rPr>
        <w:t>the</w:t>
      </w:r>
      <w:r>
        <w:rPr/>
        <w:t> ERA-Net </w:t>
      </w:r>
      <w:hyperlink r:id="rId102">
        <w:r>
          <w:rPr>
            <w:rFonts w:ascii="Gill Sans MT"/>
            <w:b/>
            <w:i/>
            <w:color w:val="007196"/>
          </w:rPr>
          <w:t>QuantERA</w:t>
        </w:r>
      </w:hyperlink>
      <w:r>
        <w:rPr/>
        <w:t>. The EU-funded association of 39 </w:t>
      </w:r>
      <w:r>
        <w:rPr>
          <w:spacing w:val="-2"/>
        </w:rPr>
        <w:t>research</w:t>
      </w:r>
      <w:r>
        <w:rPr>
          <w:spacing w:val="-9"/>
        </w:rPr>
        <w:t> </w:t>
      </w:r>
      <w:r>
        <w:rPr>
          <w:spacing w:val="-2"/>
        </w:rPr>
        <w:t>funding</w:t>
      </w:r>
      <w:r>
        <w:rPr>
          <w:spacing w:val="-9"/>
        </w:rPr>
        <w:t> </w:t>
      </w:r>
      <w:r>
        <w:rPr>
          <w:spacing w:val="-2"/>
        </w:rPr>
        <w:t>organisations</w:t>
      </w:r>
      <w:r>
        <w:rPr>
          <w:spacing w:val="-9"/>
        </w:rPr>
        <w:t> </w:t>
      </w:r>
      <w:r>
        <w:rPr>
          <w:spacing w:val="-2"/>
        </w:rPr>
        <w:t>drawn</w:t>
      </w:r>
      <w:r>
        <w:rPr>
          <w:spacing w:val="-9"/>
        </w:rPr>
        <w:t> </w:t>
      </w:r>
      <w:r>
        <w:rPr>
          <w:spacing w:val="-2"/>
        </w:rPr>
        <w:t>from</w:t>
      </w:r>
      <w:r>
        <w:rPr>
          <w:spacing w:val="-9"/>
        </w:rPr>
        <w:t> </w:t>
      </w:r>
      <w:r>
        <w:rPr>
          <w:spacing w:val="-2"/>
        </w:rPr>
        <w:t>31</w:t>
      </w:r>
      <w:r>
        <w:rPr>
          <w:spacing w:val="-9"/>
        </w:rPr>
        <w:t> </w:t>
      </w:r>
      <w:r>
        <w:rPr>
          <w:spacing w:val="-2"/>
        </w:rPr>
        <w:t>countries</w:t>
      </w:r>
      <w:r>
        <w:rPr/>
        <w:t> </w:t>
      </w:r>
      <w:r>
        <w:rPr>
          <w:spacing w:val="-2"/>
        </w:rPr>
        <w:t>supports</w:t>
      </w:r>
      <w:r>
        <w:rPr>
          <w:spacing w:val="-8"/>
        </w:rPr>
        <w:t> </w:t>
      </w:r>
      <w:r>
        <w:rPr>
          <w:spacing w:val="-2"/>
        </w:rPr>
        <w:t>research</w:t>
      </w:r>
      <w:r>
        <w:rPr>
          <w:spacing w:val="-8"/>
        </w:rPr>
        <w:t> </w:t>
      </w:r>
      <w:r>
        <w:rPr>
          <w:spacing w:val="-2"/>
        </w:rPr>
        <w:t>on</w:t>
      </w:r>
      <w:r>
        <w:rPr>
          <w:spacing w:val="-8"/>
        </w:rPr>
        <w:t> </w:t>
      </w:r>
      <w:r>
        <w:rPr>
          <w:spacing w:val="-2"/>
        </w:rPr>
        <w:t>quantum</w:t>
      </w:r>
      <w:r>
        <w:rPr>
          <w:spacing w:val="-8"/>
        </w:rPr>
        <w:t> </w:t>
      </w:r>
      <w:r>
        <w:rPr>
          <w:spacing w:val="-2"/>
        </w:rPr>
        <w:t>technologies,</w:t>
      </w:r>
      <w:r>
        <w:rPr>
          <w:spacing w:val="-8"/>
        </w:rPr>
        <w:t> </w:t>
      </w:r>
      <w:r>
        <w:rPr>
          <w:spacing w:val="-2"/>
        </w:rPr>
        <w:t>specifically</w:t>
      </w:r>
      <w:r>
        <w:rPr/>
        <w:t> through</w:t>
      </w:r>
      <w:r>
        <w:rPr>
          <w:spacing w:val="31"/>
        </w:rPr>
        <w:t> </w:t>
      </w:r>
      <w:r>
        <w:rPr/>
        <w:t>calls</w:t>
      </w:r>
      <w:r>
        <w:rPr>
          <w:spacing w:val="31"/>
        </w:rPr>
        <w:t> </w:t>
      </w:r>
      <w:r>
        <w:rPr/>
        <w:t>for</w:t>
      </w:r>
      <w:r>
        <w:rPr>
          <w:spacing w:val="31"/>
        </w:rPr>
        <w:t> </w:t>
      </w:r>
      <w:r>
        <w:rPr/>
        <w:t>transnational</w:t>
      </w:r>
      <w:r>
        <w:rPr>
          <w:spacing w:val="31"/>
        </w:rPr>
        <w:t> </w:t>
      </w:r>
      <w:r>
        <w:rPr/>
        <w:t>projects.</w:t>
      </w:r>
      <w:r>
        <w:rPr>
          <w:spacing w:val="31"/>
        </w:rPr>
        <w:t> </w:t>
      </w:r>
      <w:r>
        <w:rPr/>
        <w:t>In</w:t>
      </w:r>
      <w:r>
        <w:rPr>
          <w:spacing w:val="31"/>
        </w:rPr>
        <w:t> </w:t>
      </w:r>
      <w:r>
        <w:rPr/>
        <w:t>the</w:t>
      </w:r>
      <w:r>
        <w:rPr>
          <w:spacing w:val="31"/>
        </w:rPr>
        <w:t> </w:t>
      </w:r>
      <w:r>
        <w:rPr/>
        <w:t>last</w:t>
      </w:r>
      <w:r>
        <w:rPr/>
        <w:t> call for</w:t>
      </w:r>
      <w:r>
        <w:rPr>
          <w:spacing w:val="-4"/>
        </w:rPr>
        <w:t> </w:t>
      </w:r>
      <w:r>
        <w:rPr/>
        <w:t>proposals,</w:t>
      </w:r>
      <w:r>
        <w:rPr>
          <w:spacing w:val="-4"/>
        </w:rPr>
        <w:t> </w:t>
      </w:r>
      <w:r>
        <w:rPr/>
        <w:t>the</w:t>
      </w:r>
      <w:r>
        <w:rPr>
          <w:spacing w:val="-4"/>
        </w:rPr>
        <w:t> </w:t>
      </w:r>
      <w:r>
        <w:rPr/>
        <w:t>DFG</w:t>
      </w:r>
      <w:r>
        <w:rPr>
          <w:spacing w:val="-4"/>
        </w:rPr>
        <w:t> </w:t>
      </w:r>
      <w:r>
        <w:rPr/>
        <w:t>was</w:t>
      </w:r>
      <w:r>
        <w:rPr>
          <w:spacing w:val="-4"/>
        </w:rPr>
        <w:t> </w:t>
      </w:r>
      <w:r>
        <w:rPr/>
        <w:t>responsible</w:t>
      </w:r>
      <w:r>
        <w:rPr>
          <w:spacing w:val="-4"/>
        </w:rPr>
        <w:t> </w:t>
      </w:r>
      <w:r>
        <w:rPr/>
        <w:t>for</w:t>
      </w:r>
      <w:r>
        <w:rPr>
          <w:spacing w:val="-4"/>
        </w:rPr>
        <w:t> </w:t>
      </w:r>
      <w:r>
        <w:rPr/>
        <w:t>funding participation from Germany in fundamental science-oriented</w:t>
      </w:r>
      <w:r>
        <w:rPr>
          <w:spacing w:val="-5"/>
        </w:rPr>
        <w:t> </w:t>
      </w:r>
      <w:r>
        <w:rPr/>
        <w:t>projects.</w:t>
      </w:r>
      <w:r>
        <w:rPr>
          <w:spacing w:val="-5"/>
        </w:rPr>
        <w:t> </w:t>
      </w:r>
      <w:r>
        <w:rPr/>
        <w:t>The</w:t>
      </w:r>
      <w:r>
        <w:rPr>
          <w:spacing w:val="-5"/>
        </w:rPr>
        <w:t> </w:t>
      </w:r>
      <w:r>
        <w:rPr/>
        <w:t>19</w:t>
      </w:r>
      <w:r>
        <w:rPr>
          <w:spacing w:val="-5"/>
        </w:rPr>
        <w:t> </w:t>
      </w:r>
      <w:r>
        <w:rPr/>
        <w:t>projects</w:t>
      </w:r>
      <w:r>
        <w:rPr>
          <w:spacing w:val="-5"/>
        </w:rPr>
        <w:t> </w:t>
      </w:r>
      <w:r>
        <w:rPr/>
        <w:t>partly</w:t>
      </w:r>
      <w:r>
        <w:rPr>
          <w:spacing w:val="-5"/>
        </w:rPr>
        <w:t> </w:t>
      </w:r>
      <w:r>
        <w:rPr/>
        <w:t>funded</w:t>
      </w:r>
      <w:r>
        <w:rPr>
          <w:spacing w:val="-5"/>
        </w:rPr>
        <w:t> </w:t>
      </w:r>
      <w:r>
        <w:rPr/>
        <w:t>by</w:t>
      </w:r>
      <w:r>
        <w:rPr>
          <w:spacing w:val="-5"/>
        </w:rPr>
        <w:t> </w:t>
      </w:r>
      <w:r>
        <w:rPr/>
        <w:t>the DFG will start in 2022. The next call for proposals, in which the DFG plans to participate, will take place in </w:t>
      </w:r>
      <w:r>
        <w:rPr>
          <w:spacing w:val="-2"/>
        </w:rPr>
        <w:t>2023.</w:t>
      </w:r>
    </w:p>
    <w:p>
      <w:pPr>
        <w:pStyle w:val="BodyText"/>
        <w:spacing w:before="28"/>
      </w:pPr>
    </w:p>
    <w:p>
      <w:pPr>
        <w:pStyle w:val="BodyText"/>
        <w:spacing w:line="280" w:lineRule="auto" w:before="1"/>
        <w:ind w:left="851" w:hanging="10"/>
      </w:pPr>
      <w:r>
        <w:rPr/>
        <w:t>Within the framework of two major research in-strumentation initiatives for research into quantum technology, which were launched in 2021, the DFG is providing support to eight universities through a total of approximately EUR 17.7 million. The aim of large-scale equipment initiatives is to make the latest tech-nology</w:t>
      </w:r>
      <w:r>
        <w:rPr>
          <w:spacing w:val="-11"/>
        </w:rPr>
        <w:t> </w:t>
      </w:r>
      <w:r>
        <w:rPr/>
        <w:t>available</w:t>
      </w:r>
      <w:r>
        <w:rPr>
          <w:spacing w:val="-10"/>
        </w:rPr>
        <w:t> </w:t>
      </w:r>
      <w:r>
        <w:rPr/>
        <w:t>for</w:t>
      </w:r>
      <w:r>
        <w:rPr>
          <w:spacing w:val="-11"/>
        </w:rPr>
        <w:t> </w:t>
      </w:r>
      <w:r>
        <w:rPr/>
        <w:t>research.</w:t>
      </w:r>
      <w:r>
        <w:rPr>
          <w:spacing w:val="-10"/>
        </w:rPr>
        <w:t> </w:t>
      </w:r>
      <w:r>
        <w:rPr/>
        <w:t>Two</w:t>
      </w:r>
      <w:r>
        <w:rPr>
          <w:spacing w:val="-11"/>
        </w:rPr>
        <w:t> </w:t>
      </w:r>
      <w:r>
        <w:rPr/>
        <w:t>tenders</w:t>
      </w:r>
      <w:r>
        <w:rPr>
          <w:spacing w:val="-10"/>
        </w:rPr>
        <w:t> </w:t>
      </w:r>
      <w:r>
        <w:rPr/>
        <w:t>were</w:t>
      </w:r>
      <w:r>
        <w:rPr>
          <w:spacing w:val="-11"/>
        </w:rPr>
        <w:t> </w:t>
      </w:r>
      <w:r>
        <w:rPr/>
        <w:t>issued: </w:t>
      </w:r>
      <w:r>
        <w:rPr>
          <w:i/>
        </w:rPr>
        <w:t>Spin-based quantum light microscopes </w:t>
      </w:r>
      <w:r>
        <w:rPr/>
        <w:t>and </w:t>
      </w:r>
      <w:r>
        <w:rPr>
          <w:i/>
        </w:rPr>
        <w:t>Quantum</w:t>
      </w:r>
      <w:r>
        <w:rPr>
          <w:i/>
        </w:rPr>
        <w:t> communication test environments </w:t>
      </w:r>
      <w:r>
        <w:rPr/>
        <w:t>(QCDE).</w:t>
      </w:r>
    </w:p>
    <w:p>
      <w:pPr>
        <w:spacing w:line="278" w:lineRule="auto" w:before="100"/>
        <w:ind w:left="382" w:right="1815" w:firstLine="0"/>
        <w:jc w:val="left"/>
        <w:rPr>
          <w:sz w:val="19"/>
        </w:rPr>
      </w:pPr>
      <w:r>
        <w:rPr/>
        <w:br w:type="column"/>
      </w:r>
      <w:r>
        <w:rPr>
          <w:sz w:val="19"/>
        </w:rPr>
        <w:t>In addition, the DFG has also been funding the </w:t>
      </w:r>
      <w:r>
        <w:rPr>
          <w:spacing w:val="-2"/>
          <w:sz w:val="19"/>
        </w:rPr>
        <w:t>Research</w:t>
      </w:r>
      <w:r>
        <w:rPr>
          <w:spacing w:val="-9"/>
          <w:sz w:val="19"/>
        </w:rPr>
        <w:t> </w:t>
      </w:r>
      <w:r>
        <w:rPr>
          <w:spacing w:val="-2"/>
          <w:sz w:val="19"/>
        </w:rPr>
        <w:t>Training</w:t>
      </w:r>
      <w:r>
        <w:rPr>
          <w:spacing w:val="-8"/>
          <w:sz w:val="19"/>
        </w:rPr>
        <w:t> </w:t>
      </w:r>
      <w:r>
        <w:rPr>
          <w:spacing w:val="-2"/>
          <w:sz w:val="19"/>
        </w:rPr>
        <w:t>Group</w:t>
      </w:r>
      <w:r>
        <w:rPr>
          <w:spacing w:val="-9"/>
          <w:sz w:val="19"/>
        </w:rPr>
        <w:t> </w:t>
      </w:r>
      <w:hyperlink r:id="rId103">
        <w:r>
          <w:rPr>
            <w:rFonts w:ascii="Gill Sans MT"/>
            <w:b/>
            <w:i/>
            <w:color w:val="007196"/>
            <w:spacing w:val="-2"/>
            <w:sz w:val="19"/>
          </w:rPr>
          <w:t>Doctoral</w:t>
        </w:r>
        <w:r>
          <w:rPr>
            <w:rFonts w:ascii="Gill Sans MT"/>
            <w:b/>
            <w:i/>
            <w:color w:val="007196"/>
            <w:spacing w:val="-14"/>
            <w:sz w:val="19"/>
          </w:rPr>
          <w:t> </w:t>
        </w:r>
        <w:r>
          <w:rPr>
            <w:rFonts w:ascii="Gill Sans MT"/>
            <w:b/>
            <w:i/>
            <w:color w:val="007196"/>
            <w:spacing w:val="-2"/>
            <w:sz w:val="19"/>
          </w:rPr>
          <w:t>Experts</w:t>
        </w:r>
        <w:r>
          <w:rPr>
            <w:rFonts w:ascii="Gill Sans MT"/>
            <w:b/>
            <w:i/>
            <w:color w:val="007196"/>
            <w:spacing w:val="-14"/>
            <w:sz w:val="19"/>
          </w:rPr>
          <w:t> </w:t>
        </w:r>
        <w:r>
          <w:rPr>
            <w:rFonts w:ascii="Gill Sans MT"/>
            <w:b/>
            <w:i/>
            <w:color w:val="007196"/>
            <w:spacing w:val="-2"/>
            <w:sz w:val="19"/>
          </w:rPr>
          <w:t>in</w:t>
        </w:r>
        <w:r>
          <w:rPr>
            <w:rFonts w:ascii="Gill Sans MT"/>
            <w:b/>
            <w:i/>
            <w:color w:val="007196"/>
            <w:spacing w:val="-14"/>
            <w:sz w:val="19"/>
          </w:rPr>
          <w:t> </w:t>
        </w:r>
        <w:r>
          <w:rPr>
            <w:rFonts w:ascii="Gill Sans MT"/>
            <w:b/>
            <w:i/>
            <w:color w:val="007196"/>
            <w:spacing w:val="-2"/>
            <w:sz w:val="19"/>
          </w:rPr>
          <w:t>Photonic</w:t>
        </w:r>
      </w:hyperlink>
      <w:r>
        <w:rPr>
          <w:rFonts w:ascii="Gill Sans MT"/>
          <w:b/>
          <w:i/>
          <w:color w:val="007196"/>
          <w:spacing w:val="-2"/>
          <w:sz w:val="19"/>
        </w:rPr>
        <w:t> </w:t>
      </w:r>
      <w:hyperlink r:id="rId103">
        <w:r>
          <w:rPr>
            <w:rFonts w:ascii="Gill Sans MT"/>
            <w:b/>
            <w:i/>
            <w:color w:val="007196"/>
            <w:sz w:val="19"/>
          </w:rPr>
          <w:t>Quantum</w:t>
        </w:r>
        <w:r>
          <w:rPr>
            <w:rFonts w:ascii="Gill Sans MT"/>
            <w:b/>
            <w:i/>
            <w:color w:val="007196"/>
            <w:spacing w:val="-14"/>
            <w:sz w:val="19"/>
          </w:rPr>
          <w:t> </w:t>
        </w:r>
        <w:r>
          <w:rPr>
            <w:rFonts w:ascii="Gill Sans MT"/>
            <w:b/>
            <w:i/>
            <w:color w:val="007196"/>
            <w:sz w:val="19"/>
          </w:rPr>
          <w:t>Technologies</w:t>
        </w:r>
      </w:hyperlink>
      <w:r>
        <w:rPr>
          <w:rFonts w:ascii="Gill Sans MT"/>
          <w:b/>
          <w:i/>
          <w:color w:val="007196"/>
          <w:spacing w:val="-6"/>
          <w:sz w:val="19"/>
        </w:rPr>
        <w:t> </w:t>
      </w:r>
      <w:r>
        <w:rPr>
          <w:sz w:val="19"/>
        </w:rPr>
        <w:t>since 2021, the aim of which</w:t>
      </w:r>
    </w:p>
    <w:p>
      <w:pPr>
        <w:pStyle w:val="BodyText"/>
        <w:spacing w:line="280" w:lineRule="auto" w:before="2"/>
        <w:ind w:left="389" w:right="1815" w:hanging="4"/>
      </w:pPr>
      <w:r>
        <w:rPr/>
        <w:t>is</w:t>
      </w:r>
      <w:r>
        <w:rPr>
          <w:spacing w:val="-3"/>
        </w:rPr>
        <w:t> </w:t>
      </w:r>
      <w:r>
        <w:rPr/>
        <w:t>to</w:t>
      </w:r>
      <w:r>
        <w:rPr>
          <w:spacing w:val="-3"/>
        </w:rPr>
        <w:t> </w:t>
      </w:r>
      <w:r>
        <w:rPr/>
        <w:t>establish</w:t>
      </w:r>
      <w:r>
        <w:rPr>
          <w:spacing w:val="-3"/>
        </w:rPr>
        <w:t> </w:t>
      </w:r>
      <w:r>
        <w:rPr/>
        <w:t>a</w:t>
      </w:r>
      <w:r>
        <w:rPr>
          <w:spacing w:val="-3"/>
        </w:rPr>
        <w:t> </w:t>
      </w:r>
      <w:r>
        <w:rPr/>
        <w:t>new</w:t>
      </w:r>
      <w:r>
        <w:rPr>
          <w:spacing w:val="-3"/>
        </w:rPr>
        <w:t> </w:t>
      </w:r>
      <w:r>
        <w:rPr/>
        <w:t>professional</w:t>
      </w:r>
      <w:r>
        <w:rPr>
          <w:spacing w:val="-3"/>
        </w:rPr>
        <w:t> </w:t>
      </w:r>
      <w:r>
        <w:rPr/>
        <w:t>group</w:t>
      </w:r>
      <w:r>
        <w:rPr>
          <w:spacing w:val="-3"/>
        </w:rPr>
        <w:t> </w:t>
      </w:r>
      <w:r>
        <w:rPr/>
        <w:t>of</w:t>
      </w:r>
      <w:r>
        <w:rPr>
          <w:spacing w:val="-3"/>
        </w:rPr>
        <w:t> </w:t>
      </w:r>
      <w:r>
        <w:rPr/>
        <w:t>‘photonic quantum</w:t>
      </w:r>
      <w:r>
        <w:rPr>
          <w:spacing w:val="-1"/>
        </w:rPr>
        <w:t> </w:t>
      </w:r>
      <w:r>
        <w:rPr/>
        <w:t>engineers’.</w:t>
      </w:r>
    </w:p>
    <w:p>
      <w:pPr>
        <w:pStyle w:val="BodyText"/>
        <w:spacing w:before="20"/>
      </w:pPr>
    </w:p>
    <w:p>
      <w:pPr>
        <w:pStyle w:val="Heading3"/>
        <w:spacing w:line="259" w:lineRule="auto"/>
        <w:ind w:left="389" w:right="3192" w:hanging="2"/>
      </w:pPr>
      <w:r>
        <w:rPr>
          <w:color w:val="007196"/>
          <w:w w:val="110"/>
        </w:rPr>
        <w:t>Deutscher</w:t>
      </w:r>
      <w:r>
        <w:rPr>
          <w:color w:val="007196"/>
          <w:spacing w:val="-14"/>
          <w:w w:val="110"/>
        </w:rPr>
        <w:t> </w:t>
      </w:r>
      <w:r>
        <w:rPr>
          <w:color w:val="007196"/>
          <w:w w:val="110"/>
        </w:rPr>
        <w:t>Wetterdienst</w:t>
      </w:r>
      <w:r>
        <w:rPr>
          <w:color w:val="007196"/>
          <w:spacing w:val="80"/>
          <w:w w:val="110"/>
        </w:rPr>
        <w:t> </w:t>
      </w:r>
      <w:r>
        <w:rPr>
          <w:color w:val="007196"/>
          <w:w w:val="110"/>
        </w:rPr>
        <w:t>[German</w:t>
      </w:r>
      <w:r>
        <w:rPr>
          <w:color w:val="007196"/>
          <w:spacing w:val="-14"/>
          <w:w w:val="110"/>
        </w:rPr>
        <w:t> </w:t>
      </w:r>
      <w:r>
        <w:rPr>
          <w:color w:val="007196"/>
          <w:w w:val="110"/>
        </w:rPr>
        <w:t>Weather</w:t>
      </w:r>
      <w:r>
        <w:rPr>
          <w:color w:val="007196"/>
          <w:spacing w:val="-13"/>
          <w:w w:val="110"/>
        </w:rPr>
        <w:t> </w:t>
      </w:r>
      <w:r>
        <w:rPr>
          <w:color w:val="007196"/>
          <w:w w:val="110"/>
        </w:rPr>
        <w:t>Service]</w:t>
      </w:r>
      <w:r>
        <w:rPr>
          <w:color w:val="007196"/>
          <w:spacing w:val="-13"/>
          <w:w w:val="110"/>
        </w:rPr>
        <w:t> </w:t>
      </w:r>
      <w:r>
        <w:rPr>
          <w:color w:val="007196"/>
          <w:w w:val="110"/>
        </w:rPr>
        <w:t>(DWD)</w:t>
      </w:r>
    </w:p>
    <w:p>
      <w:pPr>
        <w:pStyle w:val="BodyText"/>
        <w:spacing w:line="280" w:lineRule="auto" w:before="16"/>
        <w:ind w:left="382" w:right="1710" w:hanging="8"/>
      </w:pPr>
      <w:r>
        <w:rPr/>
        <w:t>Weather and climate simulations represent a primary use case for utilising high-performance computing (HPC)</w:t>
      </w:r>
      <w:r>
        <w:rPr>
          <w:spacing w:val="19"/>
        </w:rPr>
        <w:t> </w:t>
      </w:r>
      <w:r>
        <w:rPr/>
        <w:t>infrastructures</w:t>
      </w:r>
      <w:r>
        <w:rPr>
          <w:spacing w:val="19"/>
        </w:rPr>
        <w:t> </w:t>
      </w:r>
      <w:r>
        <w:rPr/>
        <w:t>due</w:t>
      </w:r>
      <w:r>
        <w:rPr>
          <w:spacing w:val="19"/>
        </w:rPr>
        <w:t> </w:t>
      </w:r>
      <w:r>
        <w:rPr/>
        <w:t>to</w:t>
      </w:r>
      <w:r>
        <w:rPr>
          <w:spacing w:val="19"/>
        </w:rPr>
        <w:t> </w:t>
      </w:r>
      <w:r>
        <w:rPr/>
        <w:t>their</w:t>
      </w:r>
      <w:r>
        <w:rPr>
          <w:spacing w:val="19"/>
        </w:rPr>
        <w:t> </w:t>
      </w:r>
      <w:r>
        <w:rPr/>
        <w:t>computing</w:t>
      </w:r>
      <w:r>
        <w:rPr>
          <w:spacing w:val="80"/>
          <w:w w:val="150"/>
        </w:rPr>
        <w:t> </w:t>
      </w:r>
      <w:r>
        <w:rPr/>
        <w:t>pow-er and storage capacity demands. With the </w:t>
      </w:r>
      <w:r>
        <w:rPr>
          <w:i/>
        </w:rPr>
        <w:t>ICON-Consolidated </w:t>
      </w:r>
      <w:r>
        <w:rPr/>
        <w:t>development line, the DWD and its partners from the ICON consortium (Max Planck Institut für Meteorology [MPI-M], German Climate Computing Center [DKRZ], Karlsruhe Institute of</w:t>
      </w:r>
    </w:p>
    <w:p>
      <w:pPr>
        <w:pStyle w:val="BodyText"/>
        <w:spacing w:line="280" w:lineRule="auto"/>
        <w:ind w:left="388" w:right="1454" w:hanging="13"/>
      </w:pPr>
      <w:r>
        <w:rPr/>
        <w:t>Technologe</w:t>
      </w:r>
      <w:r>
        <w:rPr>
          <w:spacing w:val="-5"/>
        </w:rPr>
        <w:t> </w:t>
      </w:r>
      <w:r>
        <w:rPr/>
        <w:t>[KIT)]</w:t>
      </w:r>
      <w:r>
        <w:rPr>
          <w:spacing w:val="-5"/>
        </w:rPr>
        <w:t> </w:t>
      </w:r>
      <w:r>
        <w:rPr/>
        <w:t>are</w:t>
      </w:r>
      <w:r>
        <w:rPr>
          <w:spacing w:val="-5"/>
        </w:rPr>
        <w:t> </w:t>
      </w:r>
      <w:r>
        <w:rPr/>
        <w:t>also</w:t>
      </w:r>
      <w:r>
        <w:rPr>
          <w:spacing w:val="-5"/>
        </w:rPr>
        <w:t> </w:t>
      </w:r>
      <w:r>
        <w:rPr/>
        <w:t>preparing</w:t>
      </w:r>
      <w:r>
        <w:rPr>
          <w:spacing w:val="-5"/>
        </w:rPr>
        <w:t> </w:t>
      </w:r>
      <w:r>
        <w:rPr/>
        <w:t>the</w:t>
      </w:r>
      <w:r>
        <w:rPr>
          <w:spacing w:val="-5"/>
        </w:rPr>
        <w:t> </w:t>
      </w:r>
      <w:r>
        <w:rPr>
          <w:i/>
        </w:rPr>
        <w:t>ICON</w:t>
      </w:r>
      <w:r>
        <w:rPr>
          <w:i/>
          <w:spacing w:val="-5"/>
        </w:rPr>
        <w:t> </w:t>
      </w:r>
      <w:r>
        <w:rPr/>
        <w:t>weather and climate model for future HPC architectures.</w:t>
      </w:r>
    </w:p>
    <w:p>
      <w:pPr>
        <w:pStyle w:val="BodyText"/>
        <w:spacing w:line="280" w:lineRule="auto"/>
        <w:ind w:left="385" w:right="1708" w:hanging="11"/>
      </w:pPr>
      <w:r>
        <w:rPr/>
        <w:t>When the technology is sufficiently mature, this will also be completed for those architectures based on quantum computing. The expected extreme increase</w:t>
      </w:r>
      <w:r>
        <w:rPr>
          <w:spacing w:val="80"/>
        </w:rPr>
        <w:t> </w:t>
      </w:r>
      <w:r>
        <w:rPr/>
        <w:t>in computing power will allow even more accurate simulations</w:t>
      </w:r>
      <w:r>
        <w:rPr>
          <w:spacing w:val="-4"/>
        </w:rPr>
        <w:t> </w:t>
      </w:r>
      <w:r>
        <w:rPr/>
        <w:t>of</w:t>
      </w:r>
      <w:r>
        <w:rPr>
          <w:spacing w:val="-4"/>
        </w:rPr>
        <w:t> </w:t>
      </w:r>
      <w:r>
        <w:rPr/>
        <w:t>atmospheric</w:t>
      </w:r>
      <w:r>
        <w:rPr>
          <w:spacing w:val="-4"/>
        </w:rPr>
        <w:t> </w:t>
      </w:r>
      <w:r>
        <w:rPr/>
        <w:t>processes</w:t>
      </w:r>
      <w:r>
        <w:rPr>
          <w:spacing w:val="-4"/>
        </w:rPr>
        <w:t> </w:t>
      </w:r>
      <w:r>
        <w:rPr/>
        <w:t>to</w:t>
      </w:r>
      <w:r>
        <w:rPr>
          <w:spacing w:val="-4"/>
        </w:rPr>
        <w:t> </w:t>
      </w:r>
      <w:r>
        <w:rPr/>
        <w:t>take</w:t>
      </w:r>
      <w:r>
        <w:rPr>
          <w:spacing w:val="-4"/>
        </w:rPr>
        <w:t> </w:t>
      </w:r>
      <w:r>
        <w:rPr/>
        <w:t>place</w:t>
      </w:r>
      <w:r>
        <w:rPr>
          <w:spacing w:val="-4"/>
        </w:rPr>
        <w:t> </w:t>
      </w:r>
      <w:r>
        <w:rPr/>
        <w:t>at</w:t>
      </w:r>
      <w:r>
        <w:rPr>
          <w:spacing w:val="-4"/>
        </w:rPr>
        <w:t> </w:t>
      </w:r>
      <w:r>
        <w:rPr/>
        <w:t>a hitherto unprecedented resolution, while at the same time any uncertainties will be better qualified. Devel-opments in quantum computing for the application of solutions derived from mathematical equations, used to describe processes in the atmosphere, is therefore both very sensible and imperative.</w:t>
      </w:r>
    </w:p>
    <w:p>
      <w:pPr>
        <w:pStyle w:val="BodyText"/>
        <w:spacing w:before="7"/>
      </w:pPr>
    </w:p>
    <w:p>
      <w:pPr>
        <w:pStyle w:val="Heading3"/>
        <w:spacing w:line="259" w:lineRule="auto" w:before="1"/>
        <w:ind w:left="388" w:right="1533" w:hanging="1"/>
      </w:pPr>
      <w:r>
        <w:rPr>
          <w:color w:val="007196"/>
          <w:w w:val="110"/>
        </w:rPr>
        <w:t>Cyber</w:t>
      </w:r>
      <w:r>
        <w:rPr>
          <w:color w:val="007196"/>
          <w:spacing w:val="-9"/>
          <w:w w:val="110"/>
        </w:rPr>
        <w:t> </w:t>
      </w:r>
      <w:r>
        <w:rPr>
          <w:color w:val="007196"/>
          <w:w w:val="110"/>
        </w:rPr>
        <w:t>Defence</w:t>
      </w:r>
      <w:r>
        <w:rPr>
          <w:color w:val="007196"/>
          <w:spacing w:val="-9"/>
          <w:w w:val="110"/>
        </w:rPr>
        <w:t> </w:t>
      </w:r>
      <w:r>
        <w:rPr>
          <w:color w:val="007196"/>
          <w:w w:val="110"/>
        </w:rPr>
        <w:t>and</w:t>
      </w:r>
      <w:r>
        <w:rPr>
          <w:color w:val="007196"/>
          <w:spacing w:val="-9"/>
          <w:w w:val="110"/>
        </w:rPr>
        <w:t> </w:t>
      </w:r>
      <w:r>
        <w:rPr>
          <w:color w:val="007196"/>
          <w:w w:val="110"/>
        </w:rPr>
        <w:t>Smart</w:t>
      </w:r>
      <w:r>
        <w:rPr>
          <w:color w:val="007196"/>
          <w:spacing w:val="-9"/>
          <w:w w:val="110"/>
        </w:rPr>
        <w:t> </w:t>
      </w:r>
      <w:r>
        <w:rPr>
          <w:color w:val="007196"/>
          <w:w w:val="110"/>
        </w:rPr>
        <w:t>Data</w:t>
      </w:r>
      <w:r>
        <w:rPr>
          <w:color w:val="007196"/>
          <w:spacing w:val="-9"/>
          <w:w w:val="110"/>
        </w:rPr>
        <w:t> </w:t>
      </w:r>
      <w:r>
        <w:rPr>
          <w:color w:val="007196"/>
          <w:w w:val="110"/>
        </w:rPr>
        <w:t>Research</w:t>
      </w:r>
      <w:r>
        <w:rPr>
          <w:color w:val="007196"/>
          <w:spacing w:val="-9"/>
          <w:w w:val="110"/>
        </w:rPr>
        <w:t> </w:t>
      </w:r>
      <w:r>
        <w:rPr>
          <w:color w:val="007196"/>
          <w:w w:val="110"/>
        </w:rPr>
        <w:t>Institute </w:t>
      </w:r>
      <w:r>
        <w:rPr>
          <w:color w:val="007196"/>
          <w:w w:val="115"/>
        </w:rPr>
        <w:t>(FI</w:t>
      </w:r>
      <w:r>
        <w:rPr>
          <w:color w:val="007196"/>
          <w:spacing w:val="-7"/>
          <w:w w:val="115"/>
        </w:rPr>
        <w:t> </w:t>
      </w:r>
      <w:r>
        <w:rPr>
          <w:color w:val="007196"/>
          <w:w w:val="115"/>
        </w:rPr>
        <w:t>CODE)</w:t>
      </w:r>
      <w:r>
        <w:rPr>
          <w:color w:val="007196"/>
          <w:spacing w:val="-7"/>
          <w:w w:val="115"/>
        </w:rPr>
        <w:t> </w:t>
      </w:r>
      <w:r>
        <w:rPr>
          <w:color w:val="007196"/>
          <w:w w:val="115"/>
        </w:rPr>
        <w:t>at</w:t>
      </w:r>
      <w:r>
        <w:rPr>
          <w:color w:val="007196"/>
          <w:spacing w:val="-7"/>
          <w:w w:val="115"/>
        </w:rPr>
        <w:t> </w:t>
      </w:r>
      <w:r>
        <w:rPr>
          <w:color w:val="007196"/>
          <w:w w:val="115"/>
        </w:rPr>
        <w:t>the</w:t>
      </w:r>
      <w:r>
        <w:rPr>
          <w:color w:val="007196"/>
          <w:spacing w:val="-7"/>
          <w:w w:val="115"/>
        </w:rPr>
        <w:t> </w:t>
      </w:r>
      <w:r>
        <w:rPr>
          <w:color w:val="007196"/>
          <w:w w:val="115"/>
        </w:rPr>
        <w:t>University</w:t>
      </w:r>
      <w:r>
        <w:rPr>
          <w:color w:val="007196"/>
          <w:spacing w:val="-7"/>
          <w:w w:val="115"/>
        </w:rPr>
        <w:t> </w:t>
      </w:r>
      <w:r>
        <w:rPr>
          <w:color w:val="007196"/>
          <w:w w:val="115"/>
        </w:rPr>
        <w:t>of</w:t>
      </w:r>
      <w:r>
        <w:rPr>
          <w:color w:val="007196"/>
          <w:spacing w:val="-7"/>
          <w:w w:val="115"/>
        </w:rPr>
        <w:t> </w:t>
      </w:r>
      <w:r>
        <w:rPr>
          <w:color w:val="007196"/>
          <w:w w:val="115"/>
        </w:rPr>
        <w:t>the</w:t>
      </w:r>
      <w:r>
        <w:rPr>
          <w:color w:val="007196"/>
          <w:spacing w:val="-7"/>
          <w:w w:val="115"/>
        </w:rPr>
        <w:t> </w:t>
      </w:r>
      <w:r>
        <w:rPr>
          <w:color w:val="007196"/>
          <w:w w:val="115"/>
        </w:rPr>
        <w:t>Bundeswehr </w:t>
      </w:r>
      <w:r>
        <w:rPr>
          <w:color w:val="007196"/>
          <w:spacing w:val="-2"/>
          <w:w w:val="115"/>
        </w:rPr>
        <w:t>Munich</w:t>
      </w:r>
    </w:p>
    <w:p>
      <w:pPr>
        <w:pStyle w:val="BodyText"/>
        <w:spacing w:line="280" w:lineRule="auto" w:before="15"/>
        <w:ind w:left="379" w:right="1710" w:hanging="4"/>
      </w:pPr>
      <w:r>
        <w:rPr/>
        <w:t>The FI CODE has been an IBM Quantum Hub between 2018</w:t>
      </w:r>
      <w:r>
        <w:rPr>
          <w:spacing w:val="-2"/>
        </w:rPr>
        <w:t> </w:t>
      </w:r>
      <w:r>
        <w:rPr/>
        <w:t>and</w:t>
      </w:r>
      <w:r>
        <w:rPr>
          <w:spacing w:val="-2"/>
        </w:rPr>
        <w:t> </w:t>
      </w:r>
      <w:r>
        <w:rPr/>
        <w:t>2023</w:t>
      </w:r>
      <w:r>
        <w:rPr>
          <w:spacing w:val="-2"/>
        </w:rPr>
        <w:t> </w:t>
      </w:r>
      <w:r>
        <w:rPr/>
        <w:t>and</w:t>
      </w:r>
      <w:r>
        <w:rPr>
          <w:spacing w:val="-2"/>
        </w:rPr>
        <w:t> </w:t>
      </w:r>
      <w:r>
        <w:rPr/>
        <w:t>is</w:t>
      </w:r>
      <w:r>
        <w:rPr>
          <w:spacing w:val="-2"/>
        </w:rPr>
        <w:t> </w:t>
      </w:r>
      <w:r>
        <w:rPr/>
        <w:t>therefore</w:t>
      </w:r>
      <w:r>
        <w:rPr>
          <w:spacing w:val="-2"/>
        </w:rPr>
        <w:t> </w:t>
      </w:r>
      <w:r>
        <w:rPr/>
        <w:t>one</w:t>
      </w:r>
      <w:r>
        <w:rPr>
          <w:spacing w:val="-2"/>
        </w:rPr>
        <w:t> </w:t>
      </w:r>
      <w:r>
        <w:rPr/>
        <w:t>of</w:t>
      </w:r>
      <w:r>
        <w:rPr>
          <w:spacing w:val="-2"/>
        </w:rPr>
        <w:t> </w:t>
      </w:r>
      <w:r>
        <w:rPr/>
        <w:t>very</w:t>
      </w:r>
      <w:r>
        <w:rPr>
          <w:spacing w:val="-2"/>
        </w:rPr>
        <w:t> </w:t>
      </w:r>
      <w:r>
        <w:rPr/>
        <w:t>few</w:t>
      </w:r>
      <w:r>
        <w:rPr>
          <w:spacing w:val="-2"/>
        </w:rPr>
        <w:t> </w:t>
      </w:r>
      <w:r>
        <w:rPr/>
        <w:t>to</w:t>
      </w:r>
      <w:r>
        <w:rPr>
          <w:spacing w:val="-2"/>
        </w:rPr>
        <w:t> </w:t>
      </w:r>
      <w:r>
        <w:rPr/>
        <w:t>gain exclusive access to the IBM quantum computer infra-structure</w:t>
      </w:r>
      <w:r>
        <w:rPr>
          <w:spacing w:val="-1"/>
        </w:rPr>
        <w:t> </w:t>
      </w:r>
      <w:r>
        <w:rPr/>
        <w:t>worldwide.</w:t>
      </w:r>
    </w:p>
    <w:p>
      <w:pPr>
        <w:pStyle w:val="BodyText"/>
        <w:spacing w:before="35"/>
      </w:pPr>
    </w:p>
    <w:p>
      <w:pPr>
        <w:pStyle w:val="BodyText"/>
        <w:spacing w:line="280" w:lineRule="auto"/>
        <w:ind w:left="385" w:right="1710" w:hanging="11"/>
      </w:pPr>
      <w:r>
        <w:rPr/>
        <w:t>The current availability of small, noisy quantum com-puters therefore allows researchers at FI CODE to test quantum algorithms and heuristics, as well as error mitigation schemes, and to perform experiments to explore and apply quantum information processing.</w:t>
      </w:r>
    </w:p>
    <w:p>
      <w:pPr>
        <w:pStyle w:val="BodyText"/>
        <w:spacing w:after="0" w:line="280" w:lineRule="auto"/>
        <w:sectPr>
          <w:type w:val="continuous"/>
          <w:pgSz w:w="11910" w:h="16840"/>
          <w:pgMar w:header="701" w:footer="0" w:top="1920" w:bottom="280" w:left="0" w:right="0"/>
          <w:cols w:num="2" w:equalWidth="0">
            <w:col w:w="5318" w:space="40"/>
            <w:col w:w="6552"/>
          </w:cols>
        </w:sectPr>
      </w:pPr>
    </w:p>
    <w:p>
      <w:pPr>
        <w:pStyle w:val="BodyText"/>
        <w:rPr>
          <w:sz w:val="20"/>
        </w:rPr>
      </w:pPr>
    </w:p>
    <w:p>
      <w:pPr>
        <w:pStyle w:val="BodyText"/>
        <w:spacing w:before="160"/>
        <w:rPr>
          <w:sz w:val="20"/>
        </w:rPr>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178" name="Group 178"/>
                <wp:cNvGraphicFramePr>
                  <a:graphicFrameLocks/>
                </wp:cNvGraphicFramePr>
                <a:graphic>
                  <a:graphicData uri="http://schemas.microsoft.com/office/word/2010/wordprocessingGroup">
                    <wpg:wgp>
                      <wpg:cNvPr id="178" name="Group 178"/>
                      <wpg:cNvGrpSpPr/>
                      <wpg:grpSpPr>
                        <a:xfrm>
                          <a:off x="0" y="0"/>
                          <a:ext cx="5940425" cy="6350"/>
                          <a:chExt cx="5940425" cy="6350"/>
                        </a:xfrm>
                      </wpg:grpSpPr>
                      <wps:wsp>
                        <wps:cNvPr id="179" name="Graphic 179"/>
                        <wps:cNvSpPr/>
                        <wps:spPr>
                          <a:xfrm>
                            <a:off x="0" y="3175"/>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120"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21"/>
        </w:numPr>
        <w:tabs>
          <w:tab w:pos="1079" w:val="left" w:leader="none"/>
        </w:tabs>
        <w:spacing w:line="240" w:lineRule="auto" w:before="47" w:after="0"/>
        <w:ind w:left="1079" w:right="0" w:hanging="237"/>
        <w:jc w:val="left"/>
        <w:rPr>
          <w:rFonts w:ascii="Arial"/>
          <w:sz w:val="15"/>
        </w:rPr>
      </w:pPr>
      <w:r>
        <w:rPr>
          <w:rFonts w:ascii="Arial"/>
          <w:w w:val="90"/>
          <w:sz w:val="15"/>
        </w:rPr>
        <w:t>The</w:t>
      </w:r>
      <w:r>
        <w:rPr>
          <w:rFonts w:ascii="Arial"/>
          <w:spacing w:val="-4"/>
          <w:sz w:val="15"/>
        </w:rPr>
        <w:t> </w:t>
      </w:r>
      <w:r>
        <w:rPr>
          <w:rFonts w:ascii="Arial"/>
          <w:w w:val="90"/>
          <w:sz w:val="15"/>
        </w:rPr>
        <w:t>following</w:t>
      </w:r>
      <w:r>
        <w:rPr>
          <w:rFonts w:ascii="Arial"/>
          <w:spacing w:val="-4"/>
          <w:sz w:val="15"/>
        </w:rPr>
        <w:t> </w:t>
      </w:r>
      <w:r>
        <w:rPr>
          <w:rFonts w:ascii="Arial"/>
          <w:w w:val="90"/>
          <w:sz w:val="15"/>
        </w:rPr>
        <w:t>Clusters</w:t>
      </w:r>
      <w:r>
        <w:rPr>
          <w:rFonts w:ascii="Arial"/>
          <w:spacing w:val="-4"/>
          <w:sz w:val="15"/>
        </w:rPr>
        <w:t> </w:t>
      </w:r>
      <w:r>
        <w:rPr>
          <w:rFonts w:ascii="Arial"/>
          <w:w w:val="90"/>
          <w:sz w:val="15"/>
        </w:rPr>
        <w:t>of</w:t>
      </w:r>
      <w:r>
        <w:rPr>
          <w:rFonts w:ascii="Arial"/>
          <w:spacing w:val="-2"/>
          <w:w w:val="90"/>
          <w:sz w:val="15"/>
        </w:rPr>
        <w:t> </w:t>
      </w:r>
      <w:r>
        <w:rPr>
          <w:rFonts w:ascii="Arial"/>
          <w:w w:val="90"/>
          <w:sz w:val="15"/>
        </w:rPr>
        <w:t>Excellence</w:t>
      </w:r>
      <w:r>
        <w:rPr>
          <w:rFonts w:ascii="Arial"/>
          <w:spacing w:val="-4"/>
          <w:sz w:val="15"/>
        </w:rPr>
        <w:t> </w:t>
      </w:r>
      <w:r>
        <w:rPr>
          <w:rFonts w:ascii="Arial"/>
          <w:w w:val="90"/>
          <w:sz w:val="15"/>
        </w:rPr>
        <w:t>are</w:t>
      </w:r>
      <w:r>
        <w:rPr>
          <w:rFonts w:ascii="Arial"/>
          <w:spacing w:val="-2"/>
          <w:w w:val="90"/>
          <w:sz w:val="15"/>
        </w:rPr>
        <w:t> </w:t>
      </w:r>
      <w:r>
        <w:rPr>
          <w:rFonts w:ascii="Arial"/>
          <w:w w:val="90"/>
          <w:sz w:val="15"/>
        </w:rPr>
        <w:t>very</w:t>
      </w:r>
      <w:r>
        <w:rPr>
          <w:rFonts w:ascii="Arial"/>
          <w:spacing w:val="-2"/>
          <w:w w:val="90"/>
          <w:sz w:val="15"/>
        </w:rPr>
        <w:t> </w:t>
      </w:r>
      <w:r>
        <w:rPr>
          <w:rFonts w:ascii="Arial"/>
          <w:w w:val="90"/>
          <w:sz w:val="15"/>
        </w:rPr>
        <w:t>strongly</w:t>
      </w:r>
      <w:r>
        <w:rPr>
          <w:rFonts w:ascii="Arial"/>
          <w:spacing w:val="-2"/>
          <w:w w:val="90"/>
          <w:sz w:val="15"/>
        </w:rPr>
        <w:t> </w:t>
      </w:r>
      <w:r>
        <w:rPr>
          <w:rFonts w:ascii="Arial"/>
          <w:w w:val="90"/>
          <w:sz w:val="15"/>
        </w:rPr>
        <w:t>linked</w:t>
      </w:r>
      <w:r>
        <w:rPr>
          <w:rFonts w:ascii="Arial"/>
          <w:spacing w:val="-4"/>
          <w:sz w:val="15"/>
        </w:rPr>
        <w:t> </w:t>
      </w:r>
      <w:r>
        <w:rPr>
          <w:rFonts w:ascii="Arial"/>
          <w:w w:val="90"/>
          <w:sz w:val="15"/>
        </w:rPr>
        <w:t>to</w:t>
      </w:r>
      <w:r>
        <w:rPr>
          <w:rFonts w:ascii="Arial"/>
          <w:spacing w:val="-4"/>
          <w:sz w:val="15"/>
        </w:rPr>
        <w:t> </w:t>
      </w:r>
      <w:r>
        <w:rPr>
          <w:rFonts w:ascii="Arial"/>
          <w:w w:val="90"/>
          <w:sz w:val="15"/>
        </w:rPr>
        <w:t>quantum</w:t>
      </w:r>
      <w:r>
        <w:rPr>
          <w:rFonts w:ascii="Arial"/>
          <w:spacing w:val="-4"/>
          <w:sz w:val="15"/>
        </w:rPr>
        <w:t> </w:t>
      </w:r>
      <w:r>
        <w:rPr>
          <w:rFonts w:ascii="Arial"/>
          <w:spacing w:val="-2"/>
          <w:w w:val="90"/>
          <w:sz w:val="15"/>
        </w:rPr>
        <w:t>technologies:</w:t>
      </w:r>
    </w:p>
    <w:p>
      <w:pPr>
        <w:pStyle w:val="ListParagraph"/>
        <w:numPr>
          <w:ilvl w:val="1"/>
          <w:numId w:val="21"/>
        </w:numPr>
        <w:tabs>
          <w:tab w:pos="1133" w:val="left" w:leader="none"/>
        </w:tabs>
        <w:spacing w:line="240" w:lineRule="auto" w:before="8" w:after="0"/>
        <w:ind w:left="1133" w:right="0" w:hanging="85"/>
        <w:jc w:val="left"/>
        <w:rPr>
          <w:rFonts w:ascii="Arial" w:hAnsi="Arial"/>
          <w:i/>
          <w:sz w:val="15"/>
        </w:rPr>
      </w:pPr>
      <w:hyperlink r:id="rId104">
        <w:r>
          <w:rPr>
            <w:rFonts w:ascii="Arial" w:hAnsi="Arial"/>
            <w:i/>
            <w:color w:val="22599B"/>
            <w:w w:val="90"/>
            <w:sz w:val="15"/>
          </w:rPr>
          <w:t>Complexity</w:t>
        </w:r>
        <w:r>
          <w:rPr>
            <w:rFonts w:ascii="Arial" w:hAnsi="Arial"/>
            <w:i/>
            <w:color w:val="22599B"/>
            <w:spacing w:val="-6"/>
            <w:w w:val="90"/>
            <w:sz w:val="15"/>
          </w:rPr>
          <w:t> </w:t>
        </w:r>
        <w:r>
          <w:rPr>
            <w:rFonts w:ascii="Arial" w:hAnsi="Arial"/>
            <w:i/>
            <w:color w:val="22599B"/>
            <w:w w:val="90"/>
            <w:sz w:val="15"/>
          </w:rPr>
          <w:t>and</w:t>
        </w:r>
        <w:r>
          <w:rPr>
            <w:rFonts w:ascii="Arial" w:hAnsi="Arial"/>
            <w:i/>
            <w:color w:val="22599B"/>
            <w:spacing w:val="-6"/>
            <w:w w:val="90"/>
            <w:sz w:val="15"/>
          </w:rPr>
          <w:t> </w:t>
        </w:r>
        <w:r>
          <w:rPr>
            <w:rFonts w:ascii="Arial" w:hAnsi="Arial"/>
            <w:i/>
            <w:color w:val="22599B"/>
            <w:w w:val="90"/>
            <w:sz w:val="15"/>
          </w:rPr>
          <w:t>Topology</w:t>
        </w:r>
        <w:r>
          <w:rPr>
            <w:rFonts w:ascii="Arial" w:hAnsi="Arial"/>
            <w:i/>
            <w:color w:val="22599B"/>
            <w:spacing w:val="-4"/>
            <w:w w:val="90"/>
            <w:sz w:val="15"/>
          </w:rPr>
          <w:t> </w:t>
        </w:r>
        <w:r>
          <w:rPr>
            <w:rFonts w:ascii="Arial" w:hAnsi="Arial"/>
            <w:i/>
            <w:color w:val="22599B"/>
            <w:w w:val="90"/>
            <w:sz w:val="15"/>
          </w:rPr>
          <w:t>in</w:t>
        </w:r>
        <w:r>
          <w:rPr>
            <w:rFonts w:ascii="Arial" w:hAnsi="Arial"/>
            <w:i/>
            <w:color w:val="22599B"/>
            <w:spacing w:val="-4"/>
            <w:w w:val="90"/>
            <w:sz w:val="15"/>
          </w:rPr>
          <w:t> </w:t>
        </w:r>
        <w:r>
          <w:rPr>
            <w:rFonts w:ascii="Arial" w:hAnsi="Arial"/>
            <w:i/>
            <w:color w:val="22599B"/>
            <w:w w:val="90"/>
            <w:sz w:val="15"/>
          </w:rPr>
          <w:t>Quantum</w:t>
        </w:r>
        <w:r>
          <w:rPr>
            <w:rFonts w:ascii="Arial" w:hAnsi="Arial"/>
            <w:i/>
            <w:color w:val="22599B"/>
            <w:spacing w:val="-5"/>
            <w:w w:val="90"/>
            <w:sz w:val="15"/>
          </w:rPr>
          <w:t> </w:t>
        </w:r>
        <w:r>
          <w:rPr>
            <w:rFonts w:ascii="Arial" w:hAnsi="Arial"/>
            <w:i/>
            <w:color w:val="22599B"/>
            <w:w w:val="90"/>
            <w:sz w:val="15"/>
          </w:rPr>
          <w:t>Matter</w:t>
        </w:r>
        <w:r>
          <w:rPr>
            <w:rFonts w:ascii="Arial" w:hAnsi="Arial"/>
            <w:i/>
            <w:color w:val="22599B"/>
            <w:spacing w:val="-6"/>
            <w:w w:val="90"/>
            <w:sz w:val="15"/>
          </w:rPr>
          <w:t> </w:t>
        </w:r>
        <w:r>
          <w:rPr>
            <w:rFonts w:ascii="Arial" w:hAnsi="Arial"/>
            <w:i/>
            <w:color w:val="22599B"/>
            <w:spacing w:val="-2"/>
            <w:w w:val="90"/>
            <w:sz w:val="15"/>
          </w:rPr>
          <w:t>(CT.QMAT)</w:t>
        </w:r>
      </w:hyperlink>
    </w:p>
    <w:p>
      <w:pPr>
        <w:pStyle w:val="ListParagraph"/>
        <w:numPr>
          <w:ilvl w:val="1"/>
          <w:numId w:val="21"/>
        </w:numPr>
        <w:tabs>
          <w:tab w:pos="1133" w:val="left" w:leader="none"/>
        </w:tabs>
        <w:spacing w:line="240" w:lineRule="auto" w:before="7" w:after="0"/>
        <w:ind w:left="1133" w:right="0" w:hanging="85"/>
        <w:jc w:val="left"/>
        <w:rPr>
          <w:rFonts w:ascii="Arial" w:hAnsi="Arial"/>
          <w:i/>
          <w:sz w:val="15"/>
        </w:rPr>
      </w:pPr>
      <w:hyperlink r:id="rId105">
        <w:r>
          <w:rPr>
            <w:rFonts w:ascii="Arial" w:hAnsi="Arial"/>
            <w:i/>
            <w:color w:val="22599B"/>
            <w:w w:val="90"/>
            <w:sz w:val="15"/>
          </w:rPr>
          <w:t>Light</w:t>
        </w:r>
        <w:r>
          <w:rPr>
            <w:rFonts w:ascii="Arial" w:hAnsi="Arial"/>
            <w:i/>
            <w:color w:val="22599B"/>
            <w:spacing w:val="-2"/>
            <w:w w:val="90"/>
            <w:sz w:val="15"/>
          </w:rPr>
          <w:t> </w:t>
        </w:r>
        <w:r>
          <w:rPr>
            <w:rFonts w:ascii="Arial" w:hAnsi="Arial"/>
            <w:i/>
            <w:color w:val="22599B"/>
            <w:w w:val="90"/>
            <w:sz w:val="15"/>
          </w:rPr>
          <w:t>and</w:t>
        </w:r>
        <w:r>
          <w:rPr>
            <w:rFonts w:ascii="Arial" w:hAnsi="Arial"/>
            <w:i/>
            <w:color w:val="22599B"/>
            <w:spacing w:val="-1"/>
            <w:w w:val="90"/>
            <w:sz w:val="15"/>
          </w:rPr>
          <w:t> </w:t>
        </w:r>
        <w:r>
          <w:rPr>
            <w:rFonts w:ascii="Arial" w:hAnsi="Arial"/>
            <w:i/>
            <w:color w:val="22599B"/>
            <w:w w:val="90"/>
            <w:sz w:val="15"/>
          </w:rPr>
          <w:t>Matter</w:t>
        </w:r>
        <w:r>
          <w:rPr>
            <w:rFonts w:ascii="Arial" w:hAnsi="Arial"/>
            <w:i/>
            <w:color w:val="22599B"/>
            <w:spacing w:val="-3"/>
            <w:w w:val="90"/>
            <w:sz w:val="15"/>
          </w:rPr>
          <w:t> </w:t>
        </w:r>
        <w:r>
          <w:rPr>
            <w:rFonts w:ascii="Arial" w:hAnsi="Arial"/>
            <w:i/>
            <w:color w:val="22599B"/>
            <w:w w:val="90"/>
            <w:sz w:val="15"/>
          </w:rPr>
          <w:t>at</w:t>
        </w:r>
        <w:r>
          <w:rPr>
            <w:rFonts w:ascii="Arial" w:hAnsi="Arial"/>
            <w:i/>
            <w:color w:val="22599B"/>
            <w:spacing w:val="-1"/>
            <w:w w:val="90"/>
            <w:sz w:val="15"/>
          </w:rPr>
          <w:t> </w:t>
        </w:r>
        <w:r>
          <w:rPr>
            <w:rFonts w:ascii="Arial" w:hAnsi="Arial"/>
            <w:i/>
            <w:color w:val="22599B"/>
            <w:w w:val="90"/>
            <w:sz w:val="15"/>
          </w:rPr>
          <w:t>the</w:t>
        </w:r>
        <w:r>
          <w:rPr>
            <w:rFonts w:ascii="Arial" w:hAnsi="Arial"/>
            <w:i/>
            <w:color w:val="22599B"/>
            <w:spacing w:val="-1"/>
            <w:w w:val="90"/>
            <w:sz w:val="15"/>
          </w:rPr>
          <w:t> </w:t>
        </w:r>
        <w:r>
          <w:rPr>
            <w:rFonts w:ascii="Arial" w:hAnsi="Arial"/>
            <w:i/>
            <w:color w:val="22599B"/>
            <w:w w:val="90"/>
            <w:sz w:val="15"/>
          </w:rPr>
          <w:t>Quantum</w:t>
        </w:r>
        <w:r>
          <w:rPr>
            <w:rFonts w:ascii="Arial" w:hAnsi="Arial"/>
            <w:i/>
            <w:color w:val="22599B"/>
            <w:spacing w:val="-1"/>
            <w:w w:val="90"/>
            <w:sz w:val="15"/>
          </w:rPr>
          <w:t> </w:t>
        </w:r>
        <w:r>
          <w:rPr>
            <w:rFonts w:ascii="Arial" w:hAnsi="Arial"/>
            <w:i/>
            <w:color w:val="22599B"/>
            <w:w w:val="90"/>
            <w:sz w:val="15"/>
          </w:rPr>
          <w:t>Frontier</w:t>
        </w:r>
        <w:r>
          <w:rPr>
            <w:rFonts w:ascii="Arial" w:hAnsi="Arial"/>
            <w:i/>
            <w:color w:val="22599B"/>
            <w:spacing w:val="-3"/>
            <w:w w:val="90"/>
            <w:sz w:val="15"/>
          </w:rPr>
          <w:t> </w:t>
        </w:r>
        <w:r>
          <w:rPr>
            <w:rFonts w:ascii="Arial" w:hAnsi="Arial"/>
            <w:i/>
            <w:color w:val="22599B"/>
            <w:spacing w:val="-2"/>
            <w:w w:val="90"/>
            <w:sz w:val="15"/>
          </w:rPr>
          <w:t>(QuantumFrontiers)</w:t>
        </w:r>
      </w:hyperlink>
    </w:p>
    <w:p>
      <w:pPr>
        <w:pStyle w:val="ListParagraph"/>
        <w:numPr>
          <w:ilvl w:val="1"/>
          <w:numId w:val="21"/>
        </w:numPr>
        <w:tabs>
          <w:tab w:pos="1132" w:val="left" w:leader="none"/>
        </w:tabs>
        <w:spacing w:line="240" w:lineRule="auto" w:before="8" w:after="0"/>
        <w:ind w:left="1132" w:right="0" w:hanging="84"/>
        <w:jc w:val="left"/>
        <w:rPr>
          <w:rFonts w:ascii="Arial" w:hAnsi="Arial"/>
          <w:i/>
          <w:sz w:val="15"/>
        </w:rPr>
      </w:pPr>
      <w:hyperlink r:id="rId106">
        <w:r>
          <w:rPr>
            <w:rFonts w:ascii="Arial" w:hAnsi="Arial"/>
            <w:i/>
            <w:color w:val="22599B"/>
            <w:w w:val="90"/>
            <w:sz w:val="15"/>
          </w:rPr>
          <w:t>Advanced</w:t>
        </w:r>
        <w:r>
          <w:rPr>
            <w:rFonts w:ascii="Arial" w:hAnsi="Arial"/>
            <w:i/>
            <w:color w:val="22599B"/>
            <w:spacing w:val="-2"/>
            <w:w w:val="90"/>
            <w:sz w:val="15"/>
          </w:rPr>
          <w:t> </w:t>
        </w:r>
        <w:r>
          <w:rPr>
            <w:rFonts w:ascii="Arial" w:hAnsi="Arial"/>
            <w:i/>
            <w:color w:val="22599B"/>
            <w:w w:val="90"/>
            <w:sz w:val="15"/>
          </w:rPr>
          <w:t>Imaging</w:t>
        </w:r>
        <w:r>
          <w:rPr>
            <w:rFonts w:ascii="Arial" w:hAnsi="Arial"/>
            <w:i/>
            <w:color w:val="22599B"/>
            <w:spacing w:val="-1"/>
            <w:w w:val="90"/>
            <w:sz w:val="15"/>
          </w:rPr>
          <w:t> </w:t>
        </w:r>
        <w:r>
          <w:rPr>
            <w:rFonts w:ascii="Arial" w:hAnsi="Arial"/>
            <w:i/>
            <w:color w:val="22599B"/>
            <w:w w:val="90"/>
            <w:sz w:val="15"/>
          </w:rPr>
          <w:t>of</w:t>
        </w:r>
        <w:r>
          <w:rPr>
            <w:rFonts w:ascii="Arial" w:hAnsi="Arial"/>
            <w:i/>
            <w:color w:val="22599B"/>
            <w:spacing w:val="-3"/>
            <w:w w:val="90"/>
            <w:sz w:val="15"/>
          </w:rPr>
          <w:t> </w:t>
        </w:r>
        <w:r>
          <w:rPr>
            <w:rFonts w:ascii="Arial" w:hAnsi="Arial"/>
            <w:i/>
            <w:color w:val="22599B"/>
            <w:w w:val="90"/>
            <w:sz w:val="15"/>
          </w:rPr>
          <w:t>Matter</w:t>
        </w:r>
        <w:r>
          <w:rPr>
            <w:rFonts w:ascii="Arial" w:hAnsi="Arial"/>
            <w:i/>
            <w:color w:val="22599B"/>
            <w:spacing w:val="-4"/>
            <w:w w:val="90"/>
            <w:sz w:val="15"/>
          </w:rPr>
          <w:t> </w:t>
        </w:r>
        <w:r>
          <w:rPr>
            <w:rFonts w:ascii="Arial" w:hAnsi="Arial"/>
            <w:i/>
            <w:color w:val="22599B"/>
            <w:spacing w:val="-2"/>
            <w:w w:val="90"/>
            <w:sz w:val="15"/>
          </w:rPr>
          <w:t>(CUI)</w:t>
        </w:r>
      </w:hyperlink>
    </w:p>
    <w:p>
      <w:pPr>
        <w:pStyle w:val="ListParagraph"/>
        <w:numPr>
          <w:ilvl w:val="1"/>
          <w:numId w:val="21"/>
        </w:numPr>
        <w:tabs>
          <w:tab w:pos="1133" w:val="left" w:leader="none"/>
        </w:tabs>
        <w:spacing w:line="240" w:lineRule="auto" w:before="7" w:after="0"/>
        <w:ind w:left="1133" w:right="0" w:hanging="85"/>
        <w:jc w:val="left"/>
        <w:rPr>
          <w:rFonts w:ascii="Arial" w:hAnsi="Arial"/>
          <w:i/>
          <w:sz w:val="15"/>
        </w:rPr>
      </w:pPr>
      <w:hyperlink r:id="rId107">
        <w:r>
          <w:rPr>
            <w:rFonts w:ascii="Arial" w:hAnsi="Arial"/>
            <w:i/>
            <w:color w:val="22599B"/>
            <w:w w:val="85"/>
            <w:sz w:val="15"/>
          </w:rPr>
          <w:t>Munich</w:t>
        </w:r>
        <w:r>
          <w:rPr>
            <w:rFonts w:ascii="Arial" w:hAnsi="Arial"/>
            <w:i/>
            <w:color w:val="22599B"/>
            <w:spacing w:val="3"/>
            <w:sz w:val="15"/>
          </w:rPr>
          <w:t> </w:t>
        </w:r>
        <w:r>
          <w:rPr>
            <w:rFonts w:ascii="Arial" w:hAnsi="Arial"/>
            <w:i/>
            <w:color w:val="22599B"/>
            <w:w w:val="85"/>
            <w:sz w:val="15"/>
          </w:rPr>
          <w:t>Center</w:t>
        </w:r>
        <w:r>
          <w:rPr>
            <w:rFonts w:ascii="Arial" w:hAnsi="Arial"/>
            <w:i/>
            <w:color w:val="22599B"/>
            <w:spacing w:val="1"/>
            <w:sz w:val="15"/>
          </w:rPr>
          <w:t> </w:t>
        </w:r>
        <w:r>
          <w:rPr>
            <w:rFonts w:ascii="Arial" w:hAnsi="Arial"/>
            <w:i/>
            <w:color w:val="22599B"/>
            <w:w w:val="85"/>
            <w:sz w:val="15"/>
          </w:rPr>
          <w:t>for</w:t>
        </w:r>
        <w:r>
          <w:rPr>
            <w:rFonts w:ascii="Arial" w:hAnsi="Arial"/>
            <w:i/>
            <w:color w:val="22599B"/>
            <w:sz w:val="15"/>
          </w:rPr>
          <w:t> </w:t>
        </w:r>
        <w:r>
          <w:rPr>
            <w:rFonts w:ascii="Arial" w:hAnsi="Arial"/>
            <w:i/>
            <w:color w:val="22599B"/>
            <w:w w:val="85"/>
            <w:sz w:val="15"/>
          </w:rPr>
          <w:t>Quantum</w:t>
        </w:r>
        <w:r>
          <w:rPr>
            <w:rFonts w:ascii="Arial" w:hAnsi="Arial"/>
            <w:i/>
            <w:color w:val="22599B"/>
            <w:spacing w:val="4"/>
            <w:sz w:val="15"/>
          </w:rPr>
          <w:t> </w:t>
        </w:r>
        <w:r>
          <w:rPr>
            <w:rFonts w:ascii="Arial" w:hAnsi="Arial"/>
            <w:i/>
            <w:color w:val="22599B"/>
            <w:w w:val="85"/>
            <w:sz w:val="15"/>
          </w:rPr>
          <w:t>Science</w:t>
        </w:r>
        <w:r>
          <w:rPr>
            <w:rFonts w:ascii="Arial" w:hAnsi="Arial"/>
            <w:i/>
            <w:color w:val="22599B"/>
            <w:spacing w:val="3"/>
            <w:sz w:val="15"/>
          </w:rPr>
          <w:t> </w:t>
        </w:r>
        <w:r>
          <w:rPr>
            <w:rFonts w:ascii="Arial" w:hAnsi="Arial"/>
            <w:i/>
            <w:color w:val="22599B"/>
            <w:w w:val="85"/>
            <w:sz w:val="15"/>
          </w:rPr>
          <w:t>and</w:t>
        </w:r>
        <w:r>
          <w:rPr>
            <w:rFonts w:ascii="Arial" w:hAnsi="Arial"/>
            <w:i/>
            <w:color w:val="22599B"/>
            <w:sz w:val="15"/>
          </w:rPr>
          <w:t> </w:t>
        </w:r>
        <w:r>
          <w:rPr>
            <w:rFonts w:ascii="Arial" w:hAnsi="Arial"/>
            <w:i/>
            <w:color w:val="22599B"/>
            <w:w w:val="85"/>
            <w:sz w:val="15"/>
          </w:rPr>
          <w:t>Technology</w:t>
        </w:r>
        <w:r>
          <w:rPr>
            <w:rFonts w:ascii="Arial" w:hAnsi="Arial"/>
            <w:i/>
            <w:color w:val="22599B"/>
            <w:spacing w:val="3"/>
            <w:sz w:val="15"/>
          </w:rPr>
          <w:t> </w:t>
        </w:r>
        <w:r>
          <w:rPr>
            <w:rFonts w:ascii="Arial" w:hAnsi="Arial"/>
            <w:i/>
            <w:color w:val="22599B"/>
            <w:spacing w:val="-2"/>
            <w:w w:val="85"/>
            <w:sz w:val="15"/>
          </w:rPr>
          <w:t>(MCQST)</w:t>
        </w:r>
      </w:hyperlink>
    </w:p>
    <w:p>
      <w:pPr>
        <w:pStyle w:val="ListParagraph"/>
        <w:numPr>
          <w:ilvl w:val="1"/>
          <w:numId w:val="21"/>
        </w:numPr>
        <w:tabs>
          <w:tab w:pos="1133" w:val="left" w:leader="none"/>
        </w:tabs>
        <w:spacing w:line="240" w:lineRule="auto" w:before="8" w:after="0"/>
        <w:ind w:left="1133" w:right="0" w:hanging="85"/>
        <w:jc w:val="left"/>
        <w:rPr>
          <w:rFonts w:ascii="Arial" w:hAnsi="Arial"/>
          <w:i/>
          <w:sz w:val="15"/>
        </w:rPr>
      </w:pPr>
      <w:hyperlink r:id="rId108">
        <w:r>
          <w:rPr>
            <w:rFonts w:ascii="Arial" w:hAnsi="Arial"/>
            <w:i/>
            <w:color w:val="22599B"/>
            <w:w w:val="90"/>
            <w:sz w:val="15"/>
          </w:rPr>
          <w:t>Matter</w:t>
        </w:r>
        <w:r>
          <w:rPr>
            <w:rFonts w:ascii="Arial" w:hAnsi="Arial"/>
            <w:i/>
            <w:color w:val="22599B"/>
            <w:sz w:val="15"/>
          </w:rPr>
          <w:t> </w:t>
        </w:r>
        <w:r>
          <w:rPr>
            <w:rFonts w:ascii="Arial" w:hAnsi="Arial"/>
            <w:i/>
            <w:color w:val="22599B"/>
            <w:w w:val="90"/>
            <w:sz w:val="15"/>
          </w:rPr>
          <w:t>and</w:t>
        </w:r>
        <w:r>
          <w:rPr>
            <w:rFonts w:ascii="Arial" w:hAnsi="Arial"/>
            <w:i/>
            <w:color w:val="22599B"/>
            <w:spacing w:val="2"/>
            <w:sz w:val="15"/>
          </w:rPr>
          <w:t> </w:t>
        </w:r>
        <w:r>
          <w:rPr>
            <w:rFonts w:ascii="Arial" w:hAnsi="Arial"/>
            <w:i/>
            <w:color w:val="22599B"/>
            <w:w w:val="90"/>
            <w:sz w:val="15"/>
          </w:rPr>
          <w:t>Light</w:t>
        </w:r>
        <w:r>
          <w:rPr>
            <w:rFonts w:ascii="Arial" w:hAnsi="Arial"/>
            <w:i/>
            <w:color w:val="22599B"/>
            <w:spacing w:val="3"/>
            <w:sz w:val="15"/>
          </w:rPr>
          <w:t> </w:t>
        </w:r>
        <w:r>
          <w:rPr>
            <w:rFonts w:ascii="Arial" w:hAnsi="Arial"/>
            <w:i/>
            <w:color w:val="22599B"/>
            <w:w w:val="90"/>
            <w:sz w:val="15"/>
          </w:rPr>
          <w:t>for</w:t>
        </w:r>
        <w:r>
          <w:rPr>
            <w:rFonts w:ascii="Arial" w:hAnsi="Arial"/>
            <w:i/>
            <w:color w:val="22599B"/>
            <w:sz w:val="15"/>
          </w:rPr>
          <w:t> </w:t>
        </w:r>
        <w:r>
          <w:rPr>
            <w:rFonts w:ascii="Arial" w:hAnsi="Arial"/>
            <w:i/>
            <w:color w:val="22599B"/>
            <w:w w:val="90"/>
            <w:sz w:val="15"/>
          </w:rPr>
          <w:t>Quantum</w:t>
        </w:r>
        <w:r>
          <w:rPr>
            <w:rFonts w:ascii="Arial" w:hAnsi="Arial"/>
            <w:i/>
            <w:color w:val="22599B"/>
            <w:spacing w:val="3"/>
            <w:sz w:val="15"/>
          </w:rPr>
          <w:t> </w:t>
        </w:r>
        <w:r>
          <w:rPr>
            <w:rFonts w:ascii="Arial" w:hAnsi="Arial"/>
            <w:i/>
            <w:color w:val="22599B"/>
            <w:w w:val="90"/>
            <w:sz w:val="15"/>
          </w:rPr>
          <w:t>Information</w:t>
        </w:r>
        <w:r>
          <w:rPr>
            <w:rFonts w:ascii="Arial" w:hAnsi="Arial"/>
            <w:i/>
            <w:color w:val="22599B"/>
            <w:spacing w:val="2"/>
            <w:sz w:val="15"/>
          </w:rPr>
          <w:t> </w:t>
        </w:r>
        <w:r>
          <w:rPr>
            <w:rFonts w:ascii="Arial" w:hAnsi="Arial"/>
            <w:i/>
            <w:color w:val="22599B"/>
            <w:spacing w:val="-2"/>
            <w:w w:val="90"/>
            <w:sz w:val="15"/>
          </w:rPr>
          <w:t>(ML4Q)</w:t>
        </w:r>
      </w:hyperlink>
    </w:p>
    <w:p>
      <w:pPr>
        <w:pStyle w:val="ListParagraph"/>
        <w:spacing w:after="0" w:line="240" w:lineRule="auto"/>
        <w:jc w:val="left"/>
        <w:rPr>
          <w:rFonts w:ascii="Arial" w:hAnsi="Arial"/>
          <w:i/>
          <w:sz w:val="15"/>
        </w:rPr>
        <w:sectPr>
          <w:type w:val="continuous"/>
          <w:pgSz w:w="11910" w:h="16840"/>
          <w:pgMar w:header="701" w:footer="0" w:top="1920" w:bottom="280" w:left="0" w:right="0"/>
        </w:sect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88"/>
        <w:rPr>
          <w:rFonts w:ascii="Arial"/>
          <w:i/>
          <w:sz w:val="20"/>
        </w:rPr>
      </w:pPr>
    </w:p>
    <w:p>
      <w:pPr>
        <w:pStyle w:val="BodyText"/>
        <w:spacing w:after="0"/>
        <w:rPr>
          <w:rFonts w:ascii="Arial"/>
          <w:i/>
          <w:sz w:val="20"/>
        </w:rPr>
        <w:sectPr>
          <w:pgSz w:w="11910" w:h="16840"/>
          <w:pgMar w:header="701" w:footer="0" w:top="900" w:bottom="280" w:left="0" w:right="0"/>
        </w:sectPr>
      </w:pPr>
    </w:p>
    <w:p>
      <w:pPr>
        <w:pStyle w:val="BodyText"/>
        <w:spacing w:line="280" w:lineRule="auto" w:before="101"/>
        <w:ind w:left="1703" w:right="74" w:hanging="3"/>
      </w:pPr>
      <w:r>
        <w:rPr/>
        <w:t>On the path to discovering the practical relevance of quantum computing, various applications in the areas of optimisation, machine learning and quantum sim-ulation are being pursued at FI CODE, in addition to</w:t>
      </w:r>
      <w:r>
        <w:rPr>
          <w:spacing w:val="40"/>
        </w:rPr>
        <w:t> </w:t>
      </w:r>
      <w:r>
        <w:rPr/>
        <w:t>the development of methods for circuit optimisation and error mitigation.</w:t>
      </w:r>
    </w:p>
    <w:p>
      <w:pPr>
        <w:pStyle w:val="BodyText"/>
        <w:spacing w:before="33"/>
      </w:pPr>
    </w:p>
    <w:p>
      <w:pPr>
        <w:pStyle w:val="BodyText"/>
        <w:spacing w:line="280" w:lineRule="auto"/>
        <w:ind w:left="1706" w:right="84" w:hanging="7"/>
      </w:pPr>
      <w:r>
        <w:rPr/>
        <w:t>FI CODE intends to extend the cooperation with IBM as IBM Q Hub beyond 2023.</w:t>
      </w:r>
    </w:p>
    <w:p>
      <w:pPr>
        <w:pStyle w:val="BodyText"/>
        <w:spacing w:before="20"/>
      </w:pPr>
    </w:p>
    <w:p>
      <w:pPr>
        <w:pStyle w:val="Heading3"/>
        <w:spacing w:line="259" w:lineRule="auto"/>
        <w:ind w:left="1705" w:right="74"/>
      </w:pPr>
      <w:r>
        <w:rPr>
          <w:color w:val="007196"/>
          <w:w w:val="110"/>
        </w:rPr>
        <w:t>Fraunhofer-Gesellschaft zur Förderung der ang-</w:t>
      </w:r>
      <w:r>
        <w:rPr>
          <w:color w:val="007196"/>
        </w:rPr>
        <w:t>ewandten</w:t>
      </w:r>
      <w:r>
        <w:rPr>
          <w:color w:val="007196"/>
          <w:spacing w:val="24"/>
        </w:rPr>
        <w:t> </w:t>
      </w:r>
      <w:r>
        <w:rPr>
          <w:color w:val="007196"/>
        </w:rPr>
        <w:t>Forschung</w:t>
      </w:r>
      <w:r>
        <w:rPr>
          <w:color w:val="007196"/>
          <w:spacing w:val="24"/>
        </w:rPr>
        <w:t> </w:t>
      </w:r>
      <w:r>
        <w:rPr>
          <w:color w:val="007196"/>
        </w:rPr>
        <w:t>e.</w:t>
      </w:r>
      <w:r>
        <w:rPr>
          <w:color w:val="007196"/>
          <w:spacing w:val="-1"/>
        </w:rPr>
        <w:t> </w:t>
      </w:r>
      <w:r>
        <w:rPr>
          <w:color w:val="007196"/>
        </w:rPr>
        <w:t>V.</w:t>
      </w:r>
      <w:r>
        <w:rPr>
          <w:color w:val="007196"/>
          <w:spacing w:val="24"/>
        </w:rPr>
        <w:t> </w:t>
      </w:r>
      <w:r>
        <w:rPr>
          <w:color w:val="007196"/>
        </w:rPr>
        <w:t>[Fraunhofer</w:t>
      </w:r>
      <w:r>
        <w:rPr>
          <w:color w:val="007196"/>
          <w:spacing w:val="24"/>
        </w:rPr>
        <w:t> </w:t>
      </w:r>
      <w:r>
        <w:rPr>
          <w:color w:val="007196"/>
        </w:rPr>
        <w:t>Society</w:t>
      </w:r>
      <w:r>
        <w:rPr>
          <w:color w:val="007196"/>
          <w:spacing w:val="24"/>
        </w:rPr>
        <w:t> </w:t>
      </w:r>
      <w:r>
        <w:rPr>
          <w:color w:val="007196"/>
        </w:rPr>
        <w:t>for </w:t>
      </w:r>
      <w:r>
        <w:rPr>
          <w:color w:val="007196"/>
          <w:w w:val="115"/>
        </w:rPr>
        <w:t>the</w:t>
      </w:r>
      <w:r>
        <w:rPr>
          <w:color w:val="007196"/>
          <w:spacing w:val="-16"/>
          <w:w w:val="115"/>
        </w:rPr>
        <w:t> </w:t>
      </w:r>
      <w:r>
        <w:rPr>
          <w:color w:val="007196"/>
          <w:w w:val="115"/>
        </w:rPr>
        <w:t>Promotion</w:t>
      </w:r>
      <w:r>
        <w:rPr>
          <w:color w:val="007196"/>
          <w:spacing w:val="-15"/>
          <w:w w:val="115"/>
        </w:rPr>
        <w:t> </w:t>
      </w:r>
      <w:r>
        <w:rPr>
          <w:color w:val="007196"/>
          <w:w w:val="115"/>
        </w:rPr>
        <w:t>of</w:t>
      </w:r>
      <w:r>
        <w:rPr>
          <w:color w:val="007196"/>
          <w:spacing w:val="-15"/>
          <w:w w:val="115"/>
        </w:rPr>
        <w:t> </w:t>
      </w:r>
      <w:r>
        <w:rPr>
          <w:color w:val="007196"/>
          <w:w w:val="115"/>
        </w:rPr>
        <w:t>Applied</w:t>
      </w:r>
      <w:r>
        <w:rPr>
          <w:color w:val="007196"/>
          <w:spacing w:val="-15"/>
          <w:w w:val="115"/>
        </w:rPr>
        <w:t> </w:t>
      </w:r>
      <w:r>
        <w:rPr>
          <w:color w:val="007196"/>
          <w:w w:val="115"/>
        </w:rPr>
        <w:t>Research]</w:t>
      </w:r>
      <w:r>
        <w:rPr>
          <w:color w:val="007196"/>
          <w:spacing w:val="-15"/>
          <w:w w:val="115"/>
        </w:rPr>
        <w:t> </w:t>
      </w:r>
      <w:r>
        <w:rPr>
          <w:color w:val="007196"/>
          <w:w w:val="115"/>
        </w:rPr>
        <w:t>(FhG)</w:t>
      </w:r>
    </w:p>
    <w:p>
      <w:pPr>
        <w:pStyle w:val="BodyText"/>
        <w:spacing w:line="280" w:lineRule="auto" w:before="16"/>
        <w:ind w:left="1705" w:hanging="12"/>
      </w:pPr>
      <w:r>
        <w:rPr/>
        <w:t>The Fraunhofer-Gesellschaft is the world’s leading organisation for application-oriented research. Focus-sing on future-relevant key emerging technologies</w:t>
      </w:r>
      <w:r>
        <w:rPr>
          <w:spacing w:val="80"/>
          <w:w w:val="150"/>
        </w:rPr>
        <w:t> </w:t>
      </w:r>
      <w:r>
        <w:rPr/>
        <w:t>and on the utilisation of the results in business and in-dustry,</w:t>
      </w:r>
      <w:r>
        <w:rPr>
          <w:spacing w:val="1"/>
        </w:rPr>
        <w:t> </w:t>
      </w:r>
      <w:r>
        <w:rPr/>
        <w:t>it</w:t>
      </w:r>
      <w:r>
        <w:rPr>
          <w:spacing w:val="1"/>
        </w:rPr>
        <w:t> </w:t>
      </w:r>
      <w:r>
        <w:rPr/>
        <w:t>plays</w:t>
      </w:r>
      <w:r>
        <w:rPr>
          <w:spacing w:val="1"/>
        </w:rPr>
        <w:t> </w:t>
      </w:r>
      <w:r>
        <w:rPr/>
        <w:t>a</w:t>
      </w:r>
      <w:r>
        <w:rPr>
          <w:spacing w:val="1"/>
        </w:rPr>
        <w:t> </w:t>
      </w:r>
      <w:r>
        <w:rPr/>
        <w:t>central</w:t>
      </w:r>
      <w:r>
        <w:rPr>
          <w:spacing w:val="1"/>
        </w:rPr>
        <w:t> </w:t>
      </w:r>
      <w:r>
        <w:rPr/>
        <w:t>role</w:t>
      </w:r>
      <w:r>
        <w:rPr>
          <w:spacing w:val="1"/>
        </w:rPr>
        <w:t> </w:t>
      </w:r>
      <w:r>
        <w:rPr/>
        <w:t>in</w:t>
      </w:r>
      <w:r>
        <w:rPr>
          <w:spacing w:val="1"/>
        </w:rPr>
        <w:t> </w:t>
      </w:r>
      <w:r>
        <w:rPr/>
        <w:t>the</w:t>
      </w:r>
      <w:r>
        <w:rPr>
          <w:spacing w:val="1"/>
        </w:rPr>
        <w:t> </w:t>
      </w:r>
      <w:r>
        <w:rPr/>
        <w:t>innovation</w:t>
      </w:r>
      <w:r>
        <w:rPr>
          <w:spacing w:val="1"/>
        </w:rPr>
        <w:t> </w:t>
      </w:r>
      <w:r>
        <w:rPr>
          <w:spacing w:val="-2"/>
        </w:rPr>
        <w:t>process.</w:t>
      </w:r>
    </w:p>
    <w:p>
      <w:pPr>
        <w:pStyle w:val="BodyText"/>
        <w:spacing w:before="33"/>
      </w:pPr>
    </w:p>
    <w:p>
      <w:pPr>
        <w:pStyle w:val="BodyText"/>
        <w:spacing w:line="280" w:lineRule="auto" w:before="1"/>
        <w:ind w:left="1698" w:right="74" w:firstLine="2"/>
      </w:pPr>
      <w:r>
        <w:rPr/>
        <w:t>Quantum technologies are currently in the crucial initial phase of the second quantum revolution, which will trigger disruptive changes in science, business</w:t>
      </w:r>
      <w:r>
        <w:rPr>
          <w:spacing w:val="80"/>
        </w:rPr>
        <w:t> </w:t>
      </w:r>
      <w:r>
        <w:rPr/>
        <w:t>and society. The Fraunhofer-Gesellschaft is meeting this challenge posed by quantum technologies in the following</w:t>
      </w:r>
      <w:r>
        <w:rPr>
          <w:spacing w:val="-1"/>
        </w:rPr>
        <w:t> </w:t>
      </w:r>
      <w:r>
        <w:rPr/>
        <w:t>way:</w:t>
      </w:r>
    </w:p>
    <w:p>
      <w:pPr>
        <w:pStyle w:val="BodyText"/>
        <w:spacing w:before="33"/>
      </w:pPr>
    </w:p>
    <w:p>
      <w:pPr>
        <w:pStyle w:val="ListParagraph"/>
        <w:numPr>
          <w:ilvl w:val="0"/>
          <w:numId w:val="23"/>
        </w:numPr>
        <w:tabs>
          <w:tab w:pos="1896" w:val="left" w:leader="none"/>
          <w:tab w:pos="1899" w:val="left" w:leader="none"/>
        </w:tabs>
        <w:spacing w:line="280" w:lineRule="auto" w:before="0" w:after="0"/>
        <w:ind w:left="1899" w:right="145" w:hanging="184"/>
        <w:jc w:val="left"/>
        <w:rPr>
          <w:sz w:val="19"/>
        </w:rPr>
      </w:pPr>
      <w:r>
        <w:rPr>
          <w:sz w:val="19"/>
        </w:rPr>
        <w:t>Based on its application expertise, the Fraunhofer-Gesellschaft identifies quantum added value in communication, computing, imaging and sensor technology, working closely with partners from </w:t>
      </w:r>
      <w:r>
        <w:rPr>
          <w:spacing w:val="-2"/>
          <w:sz w:val="19"/>
        </w:rPr>
        <w:t>industry.</w:t>
      </w:r>
    </w:p>
    <w:p>
      <w:pPr>
        <w:pStyle w:val="BodyText"/>
        <w:spacing w:before="34"/>
      </w:pPr>
    </w:p>
    <w:p>
      <w:pPr>
        <w:pStyle w:val="ListParagraph"/>
        <w:numPr>
          <w:ilvl w:val="0"/>
          <w:numId w:val="23"/>
        </w:numPr>
        <w:tabs>
          <w:tab w:pos="1895" w:val="left" w:leader="none"/>
          <w:tab w:pos="1898" w:val="left" w:leader="none"/>
        </w:tabs>
        <w:spacing w:line="280" w:lineRule="auto" w:before="1" w:after="0"/>
        <w:ind w:left="1898" w:right="26" w:hanging="183"/>
        <w:jc w:val="left"/>
        <w:rPr>
          <w:sz w:val="19"/>
        </w:rPr>
      </w:pPr>
      <w:r>
        <w:rPr>
          <w:sz w:val="19"/>
        </w:rPr>
        <w:t>Using established technology platforms, the Fraunhofer-Gesellschaft enables a holistic approach</w:t>
      </w:r>
    </w:p>
    <w:p>
      <w:pPr>
        <w:pStyle w:val="ListParagraph"/>
        <w:numPr>
          <w:ilvl w:val="1"/>
          <w:numId w:val="23"/>
        </w:numPr>
        <w:tabs>
          <w:tab w:pos="2156" w:val="left" w:leader="none"/>
        </w:tabs>
        <w:spacing w:line="222" w:lineRule="exact" w:before="0" w:after="0"/>
        <w:ind w:left="2156" w:right="0" w:hanging="242"/>
        <w:jc w:val="left"/>
        <w:rPr>
          <w:sz w:val="19"/>
        </w:rPr>
      </w:pPr>
      <w:r>
        <w:rPr>
          <w:sz w:val="19"/>
        </w:rPr>
        <w:t>to</w:t>
      </w:r>
      <w:r>
        <w:rPr>
          <w:spacing w:val="8"/>
          <w:sz w:val="19"/>
        </w:rPr>
        <w:t> </w:t>
      </w:r>
      <w:r>
        <w:rPr>
          <w:sz w:val="19"/>
        </w:rPr>
        <w:t>the</w:t>
      </w:r>
      <w:r>
        <w:rPr>
          <w:spacing w:val="8"/>
          <w:sz w:val="19"/>
        </w:rPr>
        <w:t> </w:t>
      </w:r>
      <w:r>
        <w:rPr>
          <w:sz w:val="19"/>
        </w:rPr>
        <w:t>science</w:t>
      </w:r>
      <w:r>
        <w:rPr>
          <w:spacing w:val="8"/>
          <w:sz w:val="19"/>
        </w:rPr>
        <w:t> </w:t>
      </w:r>
      <w:r>
        <w:rPr>
          <w:sz w:val="19"/>
        </w:rPr>
        <w:t>of</w:t>
      </w:r>
      <w:r>
        <w:rPr>
          <w:spacing w:val="8"/>
          <w:sz w:val="19"/>
        </w:rPr>
        <w:t> </w:t>
      </w:r>
      <w:r>
        <w:rPr>
          <w:sz w:val="19"/>
        </w:rPr>
        <w:t>excellent</w:t>
      </w:r>
      <w:r>
        <w:rPr>
          <w:spacing w:val="8"/>
          <w:sz w:val="19"/>
        </w:rPr>
        <w:t> </w:t>
      </w:r>
      <w:r>
        <w:rPr>
          <w:sz w:val="19"/>
        </w:rPr>
        <w:t>fundamental</w:t>
      </w:r>
      <w:r>
        <w:rPr>
          <w:spacing w:val="8"/>
          <w:sz w:val="19"/>
        </w:rPr>
        <w:t> </w:t>
      </w:r>
      <w:r>
        <w:rPr>
          <w:spacing w:val="-2"/>
          <w:sz w:val="19"/>
        </w:rPr>
        <w:t>research</w:t>
      </w:r>
    </w:p>
    <w:p>
      <w:pPr>
        <w:pStyle w:val="ListParagraph"/>
        <w:numPr>
          <w:ilvl w:val="1"/>
          <w:numId w:val="23"/>
        </w:numPr>
        <w:tabs>
          <w:tab w:pos="2157" w:val="left" w:leader="none"/>
        </w:tabs>
        <w:spacing w:line="280" w:lineRule="auto" w:before="37" w:after="0"/>
        <w:ind w:left="2157" w:right="12" w:hanging="243"/>
        <w:jc w:val="left"/>
        <w:rPr>
          <w:sz w:val="19"/>
        </w:rPr>
      </w:pPr>
      <w:r>
        <w:rPr>
          <w:sz w:val="19"/>
        </w:rPr>
        <w:t>and the economy regarding outstanding innova-tions in quantum technologies.</w:t>
      </w:r>
    </w:p>
    <w:p>
      <w:pPr>
        <w:pStyle w:val="BodyText"/>
        <w:spacing w:before="36"/>
      </w:pPr>
    </w:p>
    <w:p>
      <w:pPr>
        <w:pStyle w:val="ListParagraph"/>
        <w:numPr>
          <w:ilvl w:val="0"/>
          <w:numId w:val="23"/>
        </w:numPr>
        <w:tabs>
          <w:tab w:pos="1896" w:val="left" w:leader="none"/>
          <w:tab w:pos="1898" w:val="left" w:leader="none"/>
        </w:tabs>
        <w:spacing w:line="280" w:lineRule="auto" w:before="0" w:after="0"/>
        <w:ind w:left="1898" w:right="171" w:hanging="183"/>
        <w:jc w:val="left"/>
        <w:rPr>
          <w:sz w:val="19"/>
        </w:rPr>
      </w:pPr>
      <w:r>
        <w:rPr>
          <w:sz w:val="19"/>
        </w:rPr>
        <w:t>In close cooperation with universities, the Fraunhofer-Gesellschaft qualifies graduates and existing specialists in the natural and technical sciences in an interdisciplinary and cosmopolitan manner and actively contributes to building com-</w:t>
      </w:r>
      <w:r>
        <w:rPr>
          <w:spacing w:val="-2"/>
          <w:sz w:val="19"/>
        </w:rPr>
        <w:t>munities.</w:t>
      </w:r>
    </w:p>
    <w:p>
      <w:pPr>
        <w:pStyle w:val="BodyText"/>
        <w:spacing w:before="33"/>
      </w:pPr>
    </w:p>
    <w:p>
      <w:pPr>
        <w:pStyle w:val="ListParagraph"/>
        <w:numPr>
          <w:ilvl w:val="0"/>
          <w:numId w:val="23"/>
        </w:numPr>
        <w:tabs>
          <w:tab w:pos="1890" w:val="left" w:leader="none"/>
          <w:tab w:pos="1902" w:val="left" w:leader="none"/>
        </w:tabs>
        <w:spacing w:line="280" w:lineRule="auto" w:before="0" w:after="0"/>
        <w:ind w:left="1902" w:right="154" w:hanging="187"/>
        <w:jc w:val="left"/>
        <w:rPr>
          <w:sz w:val="19"/>
        </w:rPr>
      </w:pPr>
      <w:r>
        <w:rPr>
          <w:sz w:val="19"/>
        </w:rPr>
        <w:t>The Fraunhofer-Gesellschaft actively manages patent portfolios and promotes the establishment of companies in quantum technologies within the framework of the programmes of its centres of </w:t>
      </w:r>
      <w:r>
        <w:rPr>
          <w:spacing w:val="-2"/>
          <w:sz w:val="19"/>
        </w:rPr>
        <w:t>excellence.</w:t>
      </w:r>
    </w:p>
    <w:p>
      <w:pPr>
        <w:pStyle w:val="ListParagraph"/>
        <w:numPr>
          <w:ilvl w:val="0"/>
          <w:numId w:val="24"/>
        </w:numPr>
        <w:tabs>
          <w:tab w:pos="569" w:val="left" w:leader="none"/>
          <w:tab w:pos="582" w:val="left" w:leader="none"/>
        </w:tabs>
        <w:spacing w:line="280" w:lineRule="auto" w:before="101" w:after="0"/>
        <w:ind w:left="582" w:right="863" w:hanging="188"/>
        <w:jc w:val="left"/>
        <w:rPr>
          <w:sz w:val="19"/>
        </w:rPr>
      </w:pPr>
      <w:r>
        <w:rPr/>
        <w:br w:type="column"/>
      </w:r>
      <w:r>
        <w:rPr>
          <w:sz w:val="19"/>
        </w:rPr>
        <w:t>The Fraunhofer-Gesellschaft supports the devel-opment of technologies in the field of quantum computing, in particular by setting up a nationwide competence network for quantum computing</w:t>
      </w:r>
    </w:p>
    <w:p>
      <w:pPr>
        <w:pStyle w:val="BodyText"/>
        <w:spacing w:line="280" w:lineRule="auto"/>
        <w:ind w:left="576" w:right="898" w:firstLine="6"/>
      </w:pPr>
      <w:r>
        <w:rPr/>
        <w:t>and within the framework of its cooperation with IBM Deutschland GmbH. It invests considerable resources of its own to make the system in Ehnin-gen available to the scientific community, industry, SMEs and start-ups, conducting research on it in</w:t>
      </w:r>
      <w:r>
        <w:rPr>
          <w:spacing w:val="80"/>
        </w:rPr>
        <w:t> </w:t>
      </w:r>
      <w:r>
        <w:rPr/>
        <w:t>the</w:t>
      </w:r>
      <w:r>
        <w:rPr>
          <w:spacing w:val="30"/>
        </w:rPr>
        <w:t> </w:t>
      </w:r>
      <w:r>
        <w:rPr/>
        <w:t>field</w:t>
      </w:r>
      <w:r>
        <w:rPr>
          <w:spacing w:val="30"/>
        </w:rPr>
        <w:t> </w:t>
      </w:r>
      <w:r>
        <w:rPr/>
        <w:t>of</w:t>
      </w:r>
      <w:r>
        <w:rPr>
          <w:spacing w:val="30"/>
        </w:rPr>
        <w:t> </w:t>
      </w:r>
      <w:r>
        <w:rPr/>
        <w:t>quantum</w:t>
      </w:r>
      <w:r>
        <w:rPr>
          <w:spacing w:val="30"/>
        </w:rPr>
        <w:t> </w:t>
      </w:r>
      <w:r>
        <w:rPr/>
        <w:t>computing</w:t>
      </w:r>
      <w:r>
        <w:rPr>
          <w:spacing w:val="30"/>
        </w:rPr>
        <w:t> </w:t>
      </w:r>
      <w:r>
        <w:rPr/>
        <w:t>–</w:t>
      </w:r>
      <w:r>
        <w:rPr>
          <w:spacing w:val="30"/>
        </w:rPr>
        <w:t> </w:t>
      </w:r>
      <w:r>
        <w:rPr/>
        <w:t>both</w:t>
      </w:r>
      <w:r>
        <w:rPr>
          <w:spacing w:val="30"/>
        </w:rPr>
        <w:t> </w:t>
      </w:r>
      <w:r>
        <w:rPr/>
        <w:t>alone</w:t>
      </w:r>
      <w:r>
        <w:rPr>
          <w:spacing w:val="30"/>
        </w:rPr>
        <w:t> </w:t>
      </w:r>
      <w:r>
        <w:rPr/>
        <w:t>and as a member of a consortium. A continuation of the cooperation with IBM beyond the current contract (02/2020–02/2024)</w:t>
      </w:r>
      <w:r>
        <w:rPr>
          <w:spacing w:val="-7"/>
        </w:rPr>
        <w:t> </w:t>
      </w:r>
      <w:r>
        <w:rPr/>
        <w:t>is</w:t>
      </w:r>
      <w:r>
        <w:rPr>
          <w:spacing w:val="-7"/>
        </w:rPr>
        <w:t> </w:t>
      </w:r>
      <w:r>
        <w:rPr/>
        <w:t>envisaged.</w:t>
      </w:r>
    </w:p>
    <w:p>
      <w:pPr>
        <w:pStyle w:val="BodyText"/>
        <w:spacing w:before="28"/>
      </w:pPr>
    </w:p>
    <w:p>
      <w:pPr>
        <w:pStyle w:val="BodyText"/>
        <w:spacing w:line="280" w:lineRule="auto"/>
        <w:ind w:left="377" w:right="869" w:hanging="6"/>
      </w:pPr>
      <w:r>
        <w:rPr/>
        <w:t>The Fraunhofer-Gesellschaft has been working inten-sively on this key emerging technology since 2016 and already provided funding for it in 2017 through the flagship </w:t>
      </w:r>
      <w:r>
        <w:rPr>
          <w:i/>
        </w:rPr>
        <w:t>QUILT </w:t>
      </w:r>
      <w:r>
        <w:rPr/>
        <w:t>project (focus on quantum imaging, with a high demand for scientific excellence and</w:t>
      </w:r>
      <w:r>
        <w:rPr>
          <w:spacing w:val="80"/>
        </w:rPr>
        <w:t> </w:t>
      </w:r>
      <w:r>
        <w:rPr/>
        <w:t>strong application potential), the first large-scale research</w:t>
      </w:r>
      <w:r>
        <w:rPr>
          <w:spacing w:val="-1"/>
        </w:rPr>
        <w:t> </w:t>
      </w:r>
      <w:r>
        <w:rPr/>
        <w:t>activities.</w:t>
      </w:r>
    </w:p>
    <w:p>
      <w:pPr>
        <w:pStyle w:val="BodyText"/>
        <w:spacing w:before="34"/>
      </w:pPr>
    </w:p>
    <w:p>
      <w:pPr>
        <w:pStyle w:val="BodyText"/>
        <w:spacing w:line="280" w:lineRule="auto"/>
        <w:ind w:left="378" w:right="476" w:firstLine="1"/>
      </w:pPr>
      <w:r>
        <w:rPr/>
        <w:t>Complementary to this the Fraunhofer-Gesellschaft provides the German R&amp;D landscape with access to al-ready existing quantum computer including German/ European legal and data bases and data locality.</w:t>
      </w:r>
    </w:p>
    <w:p>
      <w:pPr>
        <w:pStyle w:val="BodyText"/>
        <w:spacing w:before="34"/>
      </w:pPr>
    </w:p>
    <w:p>
      <w:pPr>
        <w:pStyle w:val="BodyText"/>
        <w:spacing w:line="280" w:lineRule="auto"/>
        <w:ind w:left="382" w:right="898" w:hanging="4"/>
      </w:pPr>
      <w:r>
        <w:rPr/>
        <w:t>In the future the Fraunhofer-Gesellschaft will contin-ue to specifically promote the potential of quantum technologies in Germany and Europe, for which it particularly sees opportunities in the following areas:</w:t>
      </w:r>
    </w:p>
    <w:p>
      <w:pPr>
        <w:pStyle w:val="BodyText"/>
        <w:spacing w:before="35"/>
      </w:pPr>
    </w:p>
    <w:p>
      <w:pPr>
        <w:pStyle w:val="ListParagraph"/>
        <w:numPr>
          <w:ilvl w:val="0"/>
          <w:numId w:val="24"/>
        </w:numPr>
        <w:tabs>
          <w:tab w:pos="569" w:val="left" w:leader="none"/>
          <w:tab w:pos="580" w:val="left" w:leader="none"/>
        </w:tabs>
        <w:spacing w:line="280" w:lineRule="auto" w:before="1" w:after="0"/>
        <w:ind w:left="580" w:right="951" w:hanging="186"/>
        <w:jc w:val="left"/>
        <w:rPr>
          <w:sz w:val="19"/>
        </w:rPr>
      </w:pPr>
      <w:r>
        <w:rPr>
          <w:sz w:val="19"/>
        </w:rPr>
        <w:t>Targeted development of competence in systems</w:t>
      </w:r>
      <w:r>
        <w:rPr>
          <w:spacing w:val="80"/>
          <w:sz w:val="19"/>
        </w:rPr>
        <w:t> </w:t>
      </w:r>
      <w:r>
        <w:rPr>
          <w:sz w:val="19"/>
        </w:rPr>
        <w:t>to help shape a scientific &amp; technological paradigm </w:t>
      </w:r>
      <w:r>
        <w:rPr>
          <w:spacing w:val="-2"/>
          <w:sz w:val="19"/>
        </w:rPr>
        <w:t>shift.</w:t>
      </w:r>
    </w:p>
    <w:p>
      <w:pPr>
        <w:pStyle w:val="BodyText"/>
        <w:spacing w:before="35"/>
      </w:pPr>
    </w:p>
    <w:p>
      <w:pPr>
        <w:pStyle w:val="ListParagraph"/>
        <w:numPr>
          <w:ilvl w:val="0"/>
          <w:numId w:val="24"/>
        </w:numPr>
        <w:tabs>
          <w:tab w:pos="576" w:val="left" w:leader="none"/>
          <w:tab w:pos="580" w:val="left" w:leader="none"/>
        </w:tabs>
        <w:spacing w:line="280" w:lineRule="auto" w:before="0" w:after="0"/>
        <w:ind w:left="580" w:right="1034" w:hanging="186"/>
        <w:jc w:val="left"/>
        <w:rPr>
          <w:sz w:val="19"/>
        </w:rPr>
      </w:pPr>
      <w:r>
        <w:rPr>
          <w:sz w:val="19"/>
        </w:rPr>
        <w:t>Contribute to a sovereign, pan-European digital infrastructure with quantum-secured networks</w:t>
      </w:r>
      <w:r>
        <w:rPr>
          <w:spacing w:val="80"/>
          <w:sz w:val="19"/>
        </w:rPr>
        <w:t> </w:t>
      </w:r>
      <w:r>
        <w:rPr>
          <w:sz w:val="19"/>
        </w:rPr>
        <w:t>to protect state, industry &amp; citizens’ rights and quantum-enabled computing capacity for R&amp;D in energy, climate &amp; health.</w:t>
      </w:r>
    </w:p>
    <w:p>
      <w:pPr>
        <w:pStyle w:val="BodyText"/>
        <w:spacing w:before="34"/>
      </w:pPr>
    </w:p>
    <w:p>
      <w:pPr>
        <w:pStyle w:val="ListParagraph"/>
        <w:numPr>
          <w:ilvl w:val="0"/>
          <w:numId w:val="24"/>
        </w:numPr>
        <w:tabs>
          <w:tab w:pos="575" w:val="left" w:leader="none"/>
          <w:tab w:pos="580" w:val="left" w:leader="none"/>
        </w:tabs>
        <w:spacing w:line="280" w:lineRule="auto" w:before="0" w:after="0"/>
        <w:ind w:left="580" w:right="1003" w:hanging="186"/>
        <w:jc w:val="left"/>
        <w:rPr>
          <w:sz w:val="19"/>
        </w:rPr>
      </w:pPr>
      <w:r>
        <w:rPr>
          <w:sz w:val="19"/>
        </w:rPr>
        <w:t>Portfolio of IP rights &amp; IP pooling for ‘freedom-to-move’ in Europe.</w:t>
      </w:r>
    </w:p>
    <w:p>
      <w:pPr>
        <w:pStyle w:val="BodyText"/>
        <w:spacing w:before="36"/>
      </w:pPr>
    </w:p>
    <w:p>
      <w:pPr>
        <w:pStyle w:val="ListParagraph"/>
        <w:numPr>
          <w:ilvl w:val="0"/>
          <w:numId w:val="24"/>
        </w:numPr>
        <w:tabs>
          <w:tab w:pos="575" w:val="left" w:leader="none"/>
        </w:tabs>
        <w:spacing w:line="280" w:lineRule="auto" w:before="0" w:after="0"/>
        <w:ind w:left="575" w:right="964" w:hanging="181"/>
        <w:jc w:val="left"/>
        <w:rPr>
          <w:sz w:val="19"/>
        </w:rPr>
      </w:pPr>
      <w:r>
        <w:rPr>
          <w:sz w:val="19"/>
        </w:rPr>
        <w:t>Establish</w:t>
      </w:r>
      <w:r>
        <w:rPr>
          <w:spacing w:val="-1"/>
          <w:sz w:val="19"/>
        </w:rPr>
        <w:t> </w:t>
      </w:r>
      <w:r>
        <w:rPr>
          <w:sz w:val="19"/>
        </w:rPr>
        <w:t>fabs</w:t>
      </w:r>
      <w:r>
        <w:rPr>
          <w:spacing w:val="-1"/>
          <w:sz w:val="19"/>
        </w:rPr>
        <w:t> </w:t>
      </w:r>
      <w:r>
        <w:rPr>
          <w:sz w:val="19"/>
        </w:rPr>
        <w:t>&amp;</w:t>
      </w:r>
      <w:r>
        <w:rPr>
          <w:spacing w:val="-1"/>
          <w:sz w:val="19"/>
        </w:rPr>
        <w:t> </w:t>
      </w:r>
      <w:r>
        <w:rPr>
          <w:sz w:val="19"/>
        </w:rPr>
        <w:t>pilot</w:t>
      </w:r>
      <w:r>
        <w:rPr>
          <w:spacing w:val="-1"/>
          <w:sz w:val="19"/>
        </w:rPr>
        <w:t> </w:t>
      </w:r>
      <w:r>
        <w:rPr>
          <w:sz w:val="19"/>
        </w:rPr>
        <w:t>lines</w:t>
      </w:r>
      <w:r>
        <w:rPr>
          <w:spacing w:val="-1"/>
          <w:sz w:val="19"/>
        </w:rPr>
        <w:t> </w:t>
      </w:r>
      <w:r>
        <w:rPr>
          <w:sz w:val="19"/>
        </w:rPr>
        <w:t>for</w:t>
      </w:r>
      <w:r>
        <w:rPr>
          <w:spacing w:val="-1"/>
          <w:sz w:val="19"/>
        </w:rPr>
        <w:t> </w:t>
      </w:r>
      <w:r>
        <w:rPr>
          <w:sz w:val="19"/>
        </w:rPr>
        <w:t>closed</w:t>
      </w:r>
      <w:r>
        <w:rPr>
          <w:spacing w:val="-1"/>
          <w:sz w:val="19"/>
        </w:rPr>
        <w:t> </w:t>
      </w:r>
      <w:r>
        <w:rPr>
          <w:sz w:val="19"/>
        </w:rPr>
        <w:t>supply</w:t>
      </w:r>
      <w:r>
        <w:rPr>
          <w:spacing w:val="-1"/>
          <w:sz w:val="19"/>
        </w:rPr>
        <w:t> </w:t>
      </w:r>
      <w:r>
        <w:rPr>
          <w:sz w:val="19"/>
        </w:rPr>
        <w:t>chains in a competitive &amp; autonomous German-European economic area, including the Forschungsfabrik Mikroelektronik Deutschland (FMD) with the </w:t>
      </w:r>
      <w:r>
        <w:rPr>
          <w:i/>
          <w:sz w:val="19"/>
        </w:rPr>
        <w:t>Quantum and Neuromorphic Computing </w:t>
      </w:r>
      <w:r>
        <w:rPr>
          <w:sz w:val="19"/>
        </w:rPr>
        <w:t>module.</w:t>
      </w:r>
    </w:p>
    <w:p>
      <w:pPr>
        <w:pStyle w:val="ListParagraph"/>
        <w:spacing w:after="0" w:line="280" w:lineRule="auto"/>
        <w:jc w:val="left"/>
        <w:rPr>
          <w:sz w:val="19"/>
        </w:rPr>
        <w:sectPr>
          <w:type w:val="continuous"/>
          <w:pgSz w:w="11910" w:h="16840"/>
          <w:pgMar w:header="701" w:footer="0" w:top="1920" w:bottom="280" w:left="0" w:right="0"/>
          <w:cols w:num="2" w:equalWidth="0">
            <w:col w:w="6172" w:space="40"/>
            <w:col w:w="569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
        <w:rPr>
          <w:sz w:val="20"/>
        </w:rPr>
      </w:pPr>
    </w:p>
    <w:p>
      <w:pPr>
        <w:spacing w:line="240" w:lineRule="auto"/>
        <w:ind w:left="850" w:right="0" w:firstLine="0"/>
        <w:rPr>
          <w:sz w:val="20"/>
        </w:rPr>
      </w:pPr>
      <w:r>
        <w:rPr>
          <w:sz w:val="20"/>
        </w:rPr>
        <w:drawing>
          <wp:inline distT="0" distB="0" distL="0" distR="0">
            <wp:extent cx="5960915" cy="3480816"/>
            <wp:effectExtent l="0" t="0" r="0" b="0"/>
            <wp:docPr id="180" name="Image 180" descr="Optical components of a non-linear interferometer. "/>
            <wp:cNvGraphicFramePr>
              <a:graphicFrameLocks/>
            </wp:cNvGraphicFramePr>
            <a:graphic>
              <a:graphicData uri="http://schemas.openxmlformats.org/drawingml/2006/picture">
                <pic:pic>
                  <pic:nvPicPr>
                    <pic:cNvPr id="180" name="Image 180" descr="Optical components of a non-linear interferometer. "/>
                    <pic:cNvPicPr/>
                  </pic:nvPicPr>
                  <pic:blipFill>
                    <a:blip r:embed="rId109" cstate="print"/>
                    <a:stretch>
                      <a:fillRect/>
                    </a:stretch>
                  </pic:blipFill>
                  <pic:spPr>
                    <a:xfrm>
                      <a:off x="0" y="0"/>
                      <a:ext cx="5960915" cy="3480816"/>
                    </a:xfrm>
                    <a:prstGeom prst="rect">
                      <a:avLst/>
                    </a:prstGeom>
                  </pic:spPr>
                </pic:pic>
              </a:graphicData>
            </a:graphic>
          </wp:inline>
        </w:drawing>
      </w:r>
      <w:r>
        <w:rPr>
          <w:sz w:val="20"/>
        </w:rPr>
      </w:r>
    </w:p>
    <w:p>
      <w:pPr>
        <w:pStyle w:val="BodyText"/>
        <w:spacing w:before="228"/>
        <w:rPr>
          <w:sz w:val="20"/>
        </w:rPr>
      </w:pPr>
    </w:p>
    <w:p>
      <w:pPr>
        <w:pStyle w:val="BodyText"/>
        <w:spacing w:after="0"/>
        <w:rPr>
          <w:sz w:val="20"/>
        </w:rPr>
        <w:sectPr>
          <w:pgSz w:w="11910" w:h="16840"/>
          <w:pgMar w:header="701" w:footer="0" w:top="900" w:bottom="280" w:left="0" w:right="0"/>
        </w:sectPr>
      </w:pPr>
    </w:p>
    <w:p>
      <w:pPr>
        <w:pStyle w:val="Heading3"/>
        <w:spacing w:line="259" w:lineRule="auto" w:before="101"/>
        <w:ind w:right="267"/>
      </w:pPr>
      <w:r>
        <w:rPr>
          <w:color w:val="007196"/>
          <w:w w:val="110"/>
        </w:rPr>
        <w:t>Helmholtz-Gemeinschaft</w:t>
      </w:r>
      <w:r>
        <w:rPr>
          <w:color w:val="007196"/>
          <w:spacing w:val="-14"/>
          <w:w w:val="110"/>
        </w:rPr>
        <w:t> </w:t>
      </w:r>
      <w:r>
        <w:rPr>
          <w:color w:val="007196"/>
          <w:w w:val="110"/>
        </w:rPr>
        <w:t>Deutscher </w:t>
      </w:r>
      <w:r>
        <w:rPr>
          <w:color w:val="007196"/>
        </w:rPr>
        <w:t>Forschungszentren</w:t>
      </w:r>
      <w:r>
        <w:rPr>
          <w:color w:val="007196"/>
          <w:spacing w:val="20"/>
        </w:rPr>
        <w:t> </w:t>
      </w:r>
      <w:r>
        <w:rPr>
          <w:color w:val="007196"/>
        </w:rPr>
        <w:t>e.</w:t>
      </w:r>
      <w:r>
        <w:rPr>
          <w:color w:val="007196"/>
          <w:spacing w:val="-4"/>
        </w:rPr>
        <w:t> </w:t>
      </w:r>
      <w:r>
        <w:rPr>
          <w:color w:val="007196"/>
        </w:rPr>
        <w:t>V.</w:t>
      </w:r>
      <w:r>
        <w:rPr>
          <w:color w:val="007196"/>
          <w:spacing w:val="20"/>
        </w:rPr>
        <w:t> </w:t>
      </w:r>
      <w:r>
        <w:rPr>
          <w:color w:val="007196"/>
        </w:rPr>
        <w:t>[Helmholtz</w:t>
      </w:r>
      <w:r>
        <w:rPr>
          <w:color w:val="007196"/>
          <w:spacing w:val="20"/>
        </w:rPr>
        <w:t> </w:t>
      </w:r>
      <w:r>
        <w:rPr>
          <w:color w:val="007196"/>
        </w:rPr>
        <w:t>Association</w:t>
      </w:r>
      <w:r>
        <w:rPr>
          <w:color w:val="007196"/>
          <w:spacing w:val="80"/>
          <w:w w:val="150"/>
        </w:rPr>
        <w:t> </w:t>
      </w:r>
      <w:r>
        <w:rPr>
          <w:color w:val="007196"/>
          <w:w w:val="110"/>
        </w:rPr>
        <w:t>of German Research Centres] (HGF)</w:t>
      </w:r>
    </w:p>
    <w:p>
      <w:pPr>
        <w:pStyle w:val="BodyText"/>
        <w:spacing w:line="280" w:lineRule="auto" w:before="15"/>
        <w:ind w:left="850" w:hanging="8"/>
      </w:pPr>
      <w:r>
        <w:rPr/>
        <w:t>The Helmholtz Centres that contribute to research in quantum technology</w:t>
      </w:r>
      <w:r>
        <w:rPr>
          <w:position w:val="6"/>
          <w:sz w:val="11"/>
        </w:rPr>
        <w:t>78</w:t>
      </w:r>
      <w:r>
        <w:rPr>
          <w:spacing w:val="35"/>
          <w:position w:val="6"/>
          <w:sz w:val="11"/>
        </w:rPr>
        <w:t> </w:t>
      </w:r>
      <w:r>
        <w:rPr/>
        <w:t>are organised in the </w:t>
      </w:r>
      <w:r>
        <w:rPr>
          <w:i/>
        </w:rPr>
        <w:t>Helmholtz</w:t>
      </w:r>
      <w:r>
        <w:rPr>
          <w:i/>
        </w:rPr>
        <w:t> Quantum </w:t>
      </w:r>
      <w:r>
        <w:rPr/>
        <w:t>platform, which has published an overar-ching strategy for the Helmholtz Association.</w:t>
      </w:r>
      <w:r>
        <w:rPr>
          <w:position w:val="6"/>
          <w:sz w:val="11"/>
        </w:rPr>
        <w:t>79</w:t>
      </w:r>
      <w:r>
        <w:rPr>
          <w:spacing w:val="40"/>
          <w:position w:val="6"/>
          <w:sz w:val="11"/>
        </w:rPr>
        <w:t> </w:t>
      </w:r>
      <w:r>
        <w:rPr/>
        <w:t>This identifies five quantum technology fields in which the centres, along with their research, contribute to dif-ferent focal points: 1. Quantum computing, 2. Quan-tum communication, 3. Quantum sensor technology,</w:t>
      </w:r>
    </w:p>
    <w:p>
      <w:pPr>
        <w:pStyle w:val="ListParagraph"/>
        <w:numPr>
          <w:ilvl w:val="0"/>
          <w:numId w:val="25"/>
        </w:numPr>
        <w:tabs>
          <w:tab w:pos="1021" w:val="left" w:leader="none"/>
        </w:tabs>
        <w:spacing w:line="217" w:lineRule="exact" w:before="0" w:after="0"/>
        <w:ind w:left="1021" w:right="0" w:hanging="178"/>
        <w:jc w:val="left"/>
        <w:rPr>
          <w:sz w:val="19"/>
        </w:rPr>
      </w:pPr>
      <w:r>
        <w:rPr>
          <w:sz w:val="19"/>
        </w:rPr>
        <w:t>Quantum</w:t>
      </w:r>
      <w:r>
        <w:rPr>
          <w:spacing w:val="16"/>
          <w:sz w:val="19"/>
        </w:rPr>
        <w:t> </w:t>
      </w:r>
      <w:r>
        <w:rPr>
          <w:sz w:val="19"/>
        </w:rPr>
        <w:t>materials</w:t>
      </w:r>
      <w:r>
        <w:rPr>
          <w:spacing w:val="16"/>
          <w:sz w:val="19"/>
        </w:rPr>
        <w:t> </w:t>
      </w:r>
      <w:r>
        <w:rPr>
          <w:sz w:val="19"/>
        </w:rPr>
        <w:t>and</w:t>
      </w:r>
      <w:r>
        <w:rPr>
          <w:spacing w:val="16"/>
          <w:sz w:val="19"/>
        </w:rPr>
        <w:t> </w:t>
      </w:r>
      <w:r>
        <w:rPr>
          <w:sz w:val="19"/>
        </w:rPr>
        <w:t>fundamental</w:t>
      </w:r>
      <w:r>
        <w:rPr>
          <w:spacing w:val="16"/>
          <w:sz w:val="19"/>
        </w:rPr>
        <w:t> </w:t>
      </w:r>
      <w:r>
        <w:rPr>
          <w:sz w:val="19"/>
        </w:rPr>
        <w:t>research,</w:t>
      </w:r>
      <w:r>
        <w:rPr>
          <w:spacing w:val="17"/>
          <w:sz w:val="19"/>
        </w:rPr>
        <w:t> </w:t>
      </w:r>
      <w:r>
        <w:rPr>
          <w:spacing w:val="-5"/>
          <w:sz w:val="19"/>
        </w:rPr>
        <w:t>and</w:t>
      </w:r>
    </w:p>
    <w:p>
      <w:pPr>
        <w:pStyle w:val="ListParagraph"/>
        <w:numPr>
          <w:ilvl w:val="0"/>
          <w:numId w:val="25"/>
        </w:numPr>
        <w:tabs>
          <w:tab w:pos="1023" w:val="left" w:leader="none"/>
        </w:tabs>
        <w:spacing w:line="240" w:lineRule="auto" w:before="37" w:after="0"/>
        <w:ind w:left="1023" w:right="0" w:hanging="174"/>
        <w:jc w:val="left"/>
        <w:rPr>
          <w:sz w:val="19"/>
        </w:rPr>
      </w:pPr>
      <w:r>
        <w:rPr>
          <w:sz w:val="19"/>
        </w:rPr>
        <w:t>Quantum</w:t>
      </w:r>
      <w:r>
        <w:rPr>
          <w:spacing w:val="21"/>
          <w:sz w:val="19"/>
        </w:rPr>
        <w:t> </w:t>
      </w:r>
      <w:r>
        <w:rPr>
          <w:sz w:val="19"/>
        </w:rPr>
        <w:t>simulations</w:t>
      </w:r>
      <w:r>
        <w:rPr>
          <w:spacing w:val="21"/>
          <w:sz w:val="19"/>
        </w:rPr>
        <w:t> </w:t>
      </w:r>
      <w:r>
        <w:rPr>
          <w:sz w:val="19"/>
        </w:rPr>
        <w:t>and</w:t>
      </w:r>
      <w:r>
        <w:rPr>
          <w:spacing w:val="22"/>
          <w:sz w:val="19"/>
        </w:rPr>
        <w:t> </w:t>
      </w:r>
      <w:r>
        <w:rPr>
          <w:sz w:val="19"/>
        </w:rPr>
        <w:t>numerical</w:t>
      </w:r>
      <w:r>
        <w:rPr>
          <w:spacing w:val="21"/>
          <w:sz w:val="19"/>
        </w:rPr>
        <w:t> </w:t>
      </w:r>
      <w:r>
        <w:rPr>
          <w:spacing w:val="-2"/>
          <w:sz w:val="19"/>
        </w:rPr>
        <w:t>methods.</w:t>
      </w:r>
    </w:p>
    <w:p>
      <w:pPr>
        <w:pStyle w:val="BodyText"/>
        <w:spacing w:before="75"/>
      </w:pPr>
    </w:p>
    <w:p>
      <w:pPr>
        <w:pStyle w:val="BodyText"/>
        <w:spacing w:line="280" w:lineRule="auto"/>
        <w:ind w:left="853" w:hanging="3"/>
      </w:pPr>
      <w:r>
        <w:rPr/>
        <w:t>Current research ranges from an understanding of fundamental quantum phenomena to the design of quantum states and the development of components for the realisation and deployment of fully functional devices as well as prototypes. The plan is to develop and provide infrastructures together with the user communities, including exchange platforms and qualification programmes, in order to increase poten-tial for the implementation of applications, co-design and future personnel. These include material charac-terisation platforms, quantum computers in high-</w:t>
      </w:r>
    </w:p>
    <w:p>
      <w:pPr>
        <w:pStyle w:val="BodyText"/>
        <w:spacing w:line="280" w:lineRule="auto" w:before="117"/>
        <w:ind w:left="389" w:right="1719" w:firstLine="6"/>
      </w:pPr>
      <w:r>
        <w:rPr/>
        <w:br w:type="column"/>
      </w:r>
      <w:r>
        <w:rPr/>
        <w:t>performance computing centres, and the development of a widely usable software package for quantum computing. Strong expertise in materials is necessary for excellent, disruptive technologies in the long term, while the integration of quantum computing into supercomputing centres ensures the full potential of quantum computing is made accessible, connecting to the user community at an early stage. Large software packages are now reaching the complexity of infra-structures and are a prerequisite for users. In the field of sensor technology, the stated goal is, among other things,</w:t>
      </w:r>
      <w:r>
        <w:rPr>
          <w:spacing w:val="33"/>
        </w:rPr>
        <w:t> </w:t>
      </w:r>
      <w:r>
        <w:rPr/>
        <w:t>the</w:t>
      </w:r>
      <w:r>
        <w:rPr>
          <w:spacing w:val="33"/>
        </w:rPr>
        <w:t> </w:t>
      </w:r>
      <w:r>
        <w:rPr/>
        <w:t>lab-on-chip</w:t>
      </w:r>
      <w:r>
        <w:rPr>
          <w:spacing w:val="33"/>
        </w:rPr>
        <w:t> </w:t>
      </w:r>
      <w:r>
        <w:rPr/>
        <w:t>integration</w:t>
      </w:r>
      <w:r>
        <w:rPr>
          <w:spacing w:val="33"/>
        </w:rPr>
        <w:t> </w:t>
      </w:r>
      <w:r>
        <w:rPr/>
        <w:t>of</w:t>
      </w:r>
      <w:r>
        <w:rPr>
          <w:spacing w:val="33"/>
        </w:rPr>
        <w:t> </w:t>
      </w:r>
      <w:r>
        <w:rPr/>
        <w:t>quantum</w:t>
      </w:r>
      <w:r>
        <w:rPr>
          <w:spacing w:val="33"/>
        </w:rPr>
        <w:t> </w:t>
      </w:r>
      <w:r>
        <w:rPr/>
        <w:t>sen-sors for application areas such as biology or medicine.</w:t>
      </w:r>
    </w:p>
    <w:p>
      <w:pPr>
        <w:pStyle w:val="BodyText"/>
        <w:spacing w:before="28"/>
      </w:pPr>
    </w:p>
    <w:p>
      <w:pPr>
        <w:pStyle w:val="BodyText"/>
        <w:spacing w:line="280" w:lineRule="auto"/>
        <w:ind w:left="394" w:right="1719" w:hanging="10"/>
      </w:pPr>
      <w:r>
        <w:rPr/>
        <w:t>Together with partners from universities, research or-ganisations and industry, the Helmholtz Association aims to define far-reaching technological goals for the next 10 years and beyond, and to pursue them jointly at all levels, from fundamental science to systems engineering as well as applications.</w:t>
      </w:r>
    </w:p>
    <w:p>
      <w:pPr>
        <w:pStyle w:val="BodyText"/>
        <w:spacing w:before="33"/>
      </w:pPr>
    </w:p>
    <w:p>
      <w:pPr>
        <w:pStyle w:val="BodyText"/>
        <w:spacing w:line="280" w:lineRule="auto" w:before="1"/>
        <w:ind w:left="397" w:right="1769" w:hanging="6"/>
      </w:pPr>
      <w:r>
        <w:rPr/>
        <w:t>Over recent years, further outstanding international scientists have been recruited for the communi-</w:t>
      </w:r>
    </w:p>
    <w:p>
      <w:pPr>
        <w:pStyle w:val="BodyText"/>
        <w:spacing w:line="280" w:lineRule="auto"/>
        <w:ind w:left="394" w:right="1675"/>
      </w:pPr>
      <w:r>
        <w:rPr/>
        <w:t>ty. Many centres are establishing new institutes for research into quantum technologies and the commu-</w:t>
      </w:r>
    </w:p>
    <w:p>
      <w:pPr>
        <w:pStyle w:val="BodyText"/>
        <w:spacing w:after="0" w:line="280" w:lineRule="auto"/>
        <w:sectPr>
          <w:type w:val="continuous"/>
          <w:pgSz w:w="11910" w:h="16840"/>
          <w:pgMar w:header="701" w:footer="0" w:top="1920" w:bottom="280" w:left="0" w:right="0"/>
          <w:cols w:num="2" w:equalWidth="0">
            <w:col w:w="5309" w:space="40"/>
            <w:col w:w="6561"/>
          </w:cols>
        </w:sectPr>
      </w:pPr>
    </w:p>
    <w:p>
      <w:pPr>
        <w:pStyle w:val="BodyText"/>
        <w:spacing w:before="151"/>
        <w:rPr>
          <w:sz w:val="20"/>
        </w:rPr>
      </w:pPr>
    </w:p>
    <w:p>
      <w:pPr>
        <w:spacing w:line="20" w:lineRule="exact"/>
        <w:ind w:left="850" w:right="0" w:firstLine="0"/>
        <w:rPr>
          <w:sz w:val="2"/>
        </w:rPr>
      </w:pPr>
      <w:r>
        <w:rPr>
          <w:sz w:val="2"/>
        </w:rPr>
        <mc:AlternateContent>
          <mc:Choice Requires="wps">
            <w:drawing>
              <wp:inline distT="0" distB="0" distL="0" distR="0">
                <wp:extent cx="5940425" cy="6350"/>
                <wp:effectExtent l="9525" t="0" r="0" b="3175"/>
                <wp:docPr id="181" name="Group 181"/>
                <wp:cNvGraphicFramePr>
                  <a:graphicFrameLocks/>
                </wp:cNvGraphicFramePr>
                <a:graphic>
                  <a:graphicData uri="http://schemas.microsoft.com/office/word/2010/wordprocessingGroup">
                    <wpg:wgp>
                      <wpg:cNvPr id="181" name="Group 181"/>
                      <wpg:cNvGrpSpPr/>
                      <wpg:grpSpPr>
                        <a:xfrm>
                          <a:off x="0" y="0"/>
                          <a:ext cx="5940425" cy="6350"/>
                          <a:chExt cx="5940425" cy="6350"/>
                        </a:xfrm>
                      </wpg:grpSpPr>
                      <wps:wsp>
                        <wps:cNvPr id="182" name="Graphic 182"/>
                        <wps:cNvSpPr/>
                        <wps:spPr>
                          <a:xfrm>
                            <a:off x="0" y="3175"/>
                            <a:ext cx="5940425" cy="1270"/>
                          </a:xfrm>
                          <a:custGeom>
                            <a:avLst/>
                            <a:gdLst/>
                            <a:ahLst/>
                            <a:cxnLst/>
                            <a:rect l="l" t="t" r="r" b="b"/>
                            <a:pathLst>
                              <a:path w="5940425" h="0">
                                <a:moveTo>
                                  <a:pt x="0" y="0"/>
                                </a:moveTo>
                                <a:lnTo>
                                  <a:pt x="594000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121"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21"/>
        </w:numPr>
        <w:tabs>
          <w:tab w:pos="1047" w:val="left" w:leader="none"/>
          <w:tab w:pos="1052" w:val="left" w:leader="none"/>
        </w:tabs>
        <w:spacing w:line="249" w:lineRule="auto" w:before="47" w:after="0"/>
        <w:ind w:left="1052" w:right="1691" w:hanging="211"/>
        <w:jc w:val="left"/>
        <w:rPr>
          <w:rFonts w:ascii="Arial" w:hAnsi="Arial"/>
          <w:sz w:val="15"/>
        </w:rPr>
      </w:pPr>
      <w:r>
        <w:rPr>
          <w:rFonts w:ascii="Arial" w:hAnsi="Arial"/>
          <w:w w:val="85"/>
          <w:sz w:val="15"/>
        </w:rPr>
        <w:t>German Electron Synchrotron (DESY), German Aerospace Centre (DLR), Jülich Research Centre (FZJ), GSI Helmholtz Centre for Heavy Ion Research (GSI),</w:t>
      </w:r>
      <w:r>
        <w:rPr>
          <w:rFonts w:ascii="Arial" w:hAnsi="Arial"/>
          <w:spacing w:val="40"/>
          <w:sz w:val="15"/>
        </w:rPr>
        <w:t> </w:t>
      </w:r>
      <w:r>
        <w:rPr>
          <w:rFonts w:ascii="Arial" w:hAnsi="Arial"/>
          <w:w w:val="90"/>
          <w:sz w:val="15"/>
        </w:rPr>
        <w:t>Helmholtz-Zentrum Berlin (HZB), Helmholtz-Zentrum Dresden Rossendorf (HZDR), Karlsruhe Institute of Technology (KIT)</w:t>
      </w:r>
    </w:p>
    <w:p>
      <w:pPr>
        <w:pStyle w:val="ListParagraph"/>
        <w:numPr>
          <w:ilvl w:val="0"/>
          <w:numId w:val="21"/>
        </w:numPr>
        <w:tabs>
          <w:tab w:pos="1047" w:val="left" w:leader="none"/>
        </w:tabs>
        <w:spacing w:line="240" w:lineRule="auto" w:before="2" w:after="0"/>
        <w:ind w:left="1047" w:right="0" w:hanging="205"/>
        <w:jc w:val="left"/>
        <w:rPr>
          <w:rFonts w:ascii="Arial"/>
          <w:sz w:val="15"/>
        </w:rPr>
      </w:pPr>
      <w:r>
        <w:rPr>
          <w:rFonts w:ascii="Arial"/>
          <w:spacing w:val="-2"/>
          <w:w w:val="90"/>
          <w:sz w:val="15"/>
        </w:rPr>
        <w:t>Helmholtz</w:t>
      </w:r>
      <w:r>
        <w:rPr>
          <w:rFonts w:ascii="Arial"/>
          <w:spacing w:val="-1"/>
          <w:sz w:val="15"/>
        </w:rPr>
        <w:t> </w:t>
      </w:r>
      <w:r>
        <w:rPr>
          <w:rFonts w:ascii="Arial"/>
          <w:spacing w:val="-2"/>
          <w:w w:val="90"/>
          <w:sz w:val="15"/>
        </w:rPr>
        <w:t>Association</w:t>
      </w:r>
      <w:r>
        <w:rPr>
          <w:rFonts w:ascii="Arial"/>
          <w:spacing w:val="4"/>
          <w:sz w:val="15"/>
        </w:rPr>
        <w:t> </w:t>
      </w:r>
      <w:r>
        <w:rPr>
          <w:rFonts w:ascii="Arial"/>
          <w:spacing w:val="-2"/>
          <w:w w:val="90"/>
          <w:sz w:val="15"/>
        </w:rPr>
        <w:t>of</w:t>
      </w:r>
      <w:r>
        <w:rPr>
          <w:rFonts w:ascii="Arial"/>
          <w:sz w:val="15"/>
        </w:rPr>
        <w:t> </w:t>
      </w:r>
      <w:r>
        <w:rPr>
          <w:rFonts w:ascii="Arial"/>
          <w:spacing w:val="-2"/>
          <w:w w:val="90"/>
          <w:sz w:val="15"/>
        </w:rPr>
        <w:t>German</w:t>
      </w:r>
      <w:r>
        <w:rPr>
          <w:rFonts w:ascii="Arial"/>
          <w:spacing w:val="4"/>
          <w:sz w:val="15"/>
        </w:rPr>
        <w:t> </w:t>
      </w:r>
      <w:r>
        <w:rPr>
          <w:rFonts w:ascii="Arial"/>
          <w:spacing w:val="-2"/>
          <w:w w:val="90"/>
          <w:sz w:val="15"/>
        </w:rPr>
        <w:t>Research</w:t>
      </w:r>
      <w:r>
        <w:rPr>
          <w:rFonts w:ascii="Arial"/>
          <w:spacing w:val="3"/>
          <w:sz w:val="15"/>
        </w:rPr>
        <w:t> </w:t>
      </w:r>
      <w:r>
        <w:rPr>
          <w:rFonts w:ascii="Arial"/>
          <w:spacing w:val="-2"/>
          <w:w w:val="90"/>
          <w:sz w:val="15"/>
        </w:rPr>
        <w:t>Centres:</w:t>
      </w:r>
      <w:r>
        <w:rPr>
          <w:rFonts w:ascii="Arial"/>
          <w:spacing w:val="4"/>
          <w:sz w:val="15"/>
        </w:rPr>
        <w:t> </w:t>
      </w:r>
      <w:hyperlink r:id="rId110">
        <w:r>
          <w:rPr>
            <w:rFonts w:ascii="Arial"/>
            <w:color w:val="22599B"/>
            <w:spacing w:val="-2"/>
            <w:w w:val="90"/>
            <w:sz w:val="15"/>
          </w:rPr>
          <w:t>Researching</w:t>
        </w:r>
        <w:r>
          <w:rPr>
            <w:rFonts w:ascii="Arial"/>
            <w:color w:val="22599B"/>
            <w:spacing w:val="3"/>
            <w:sz w:val="15"/>
          </w:rPr>
          <w:t> </w:t>
        </w:r>
        <w:r>
          <w:rPr>
            <w:rFonts w:ascii="Arial"/>
            <w:color w:val="22599B"/>
            <w:spacing w:val="-2"/>
            <w:w w:val="90"/>
            <w:sz w:val="15"/>
          </w:rPr>
          <w:t>the</w:t>
        </w:r>
        <w:r>
          <w:rPr>
            <w:rFonts w:ascii="Arial"/>
            <w:color w:val="22599B"/>
            <w:spacing w:val="4"/>
            <w:sz w:val="15"/>
          </w:rPr>
          <w:t> </w:t>
        </w:r>
        <w:r>
          <w:rPr>
            <w:rFonts w:ascii="Arial"/>
            <w:color w:val="22599B"/>
            <w:spacing w:val="-2"/>
            <w:w w:val="90"/>
            <w:sz w:val="15"/>
          </w:rPr>
          <w:t>second</w:t>
        </w:r>
        <w:r>
          <w:rPr>
            <w:rFonts w:ascii="Arial"/>
            <w:color w:val="22599B"/>
            <w:spacing w:val="3"/>
            <w:sz w:val="15"/>
          </w:rPr>
          <w:t> </w:t>
        </w:r>
        <w:r>
          <w:rPr>
            <w:rFonts w:ascii="Arial"/>
            <w:color w:val="22599B"/>
            <w:spacing w:val="-2"/>
            <w:w w:val="90"/>
            <w:sz w:val="15"/>
          </w:rPr>
          <w:t>Quantum</w:t>
        </w:r>
        <w:r>
          <w:rPr>
            <w:rFonts w:ascii="Arial"/>
            <w:color w:val="22599B"/>
            <w:spacing w:val="4"/>
            <w:sz w:val="15"/>
          </w:rPr>
          <w:t> </w:t>
        </w:r>
        <w:r>
          <w:rPr>
            <w:rFonts w:ascii="Arial"/>
            <w:color w:val="22599B"/>
            <w:spacing w:val="-2"/>
            <w:w w:val="90"/>
            <w:sz w:val="15"/>
          </w:rPr>
          <w:t>Revolution</w:t>
        </w:r>
      </w:hyperlink>
      <w:r>
        <w:rPr>
          <w:rFonts w:ascii="Arial"/>
          <w:color w:val="22599B"/>
          <w:spacing w:val="3"/>
          <w:sz w:val="15"/>
        </w:rPr>
        <w:t> </w:t>
      </w:r>
      <w:r>
        <w:rPr>
          <w:rFonts w:ascii="Arial"/>
          <w:spacing w:val="-2"/>
          <w:w w:val="90"/>
          <w:sz w:val="15"/>
        </w:rPr>
        <w:t>(2021)</w:t>
      </w:r>
    </w:p>
    <w:p>
      <w:pPr>
        <w:pStyle w:val="ListParagraph"/>
        <w:spacing w:after="0" w:line="240" w:lineRule="auto"/>
        <w:jc w:val="left"/>
        <w:rPr>
          <w:rFonts w:asci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8"/>
        <w:rPr>
          <w:rFonts w:ascii="Arial"/>
          <w:sz w:val="20"/>
        </w:rPr>
      </w:pPr>
    </w:p>
    <w:p>
      <w:pPr>
        <w:pStyle w:val="BodyText"/>
        <w:spacing w:after="0"/>
        <w:rPr>
          <w:rFonts w:ascii="Arial"/>
          <w:sz w:val="20"/>
        </w:rPr>
        <w:sectPr>
          <w:pgSz w:w="11910" w:h="16840"/>
          <w:pgMar w:header="701" w:footer="0" w:top="900" w:bottom="280" w:left="0" w:right="0"/>
        </w:sectPr>
      </w:pPr>
    </w:p>
    <w:p>
      <w:pPr>
        <w:pStyle w:val="BodyText"/>
        <w:spacing w:line="280" w:lineRule="auto" w:before="101"/>
        <w:ind w:left="1700" w:right="7" w:firstLine="3"/>
      </w:pPr>
      <w:r>
        <w:rPr/>
        <w:t>nity is investing in central infrastructures that will enable major advances as a technological hub. In the Helmholtz Association (as of 2021), there are already around 500 people working directly on research into quantum technologies. The researchers lead and par-ticipate in small and large projects that are funded, for example, by the BMBF, the EU or Helmholtz itself, and they are therefore closely involved in the national and European</w:t>
      </w:r>
      <w:r>
        <w:rPr>
          <w:spacing w:val="-1"/>
        </w:rPr>
        <w:t> </w:t>
      </w:r>
      <w:r>
        <w:rPr/>
        <w:t>strategy.</w:t>
      </w:r>
    </w:p>
    <w:p>
      <w:pPr>
        <w:pStyle w:val="BodyText"/>
        <w:spacing w:before="31"/>
      </w:pPr>
    </w:p>
    <w:p>
      <w:pPr>
        <w:pStyle w:val="BodyText"/>
        <w:spacing w:line="280" w:lineRule="auto"/>
        <w:ind w:left="1703" w:right="7" w:hanging="4"/>
      </w:pPr>
      <w:r>
        <w:rPr/>
        <w:t>Examples of specific goals for the next five years as formulated in the strategy paper:</w:t>
      </w:r>
    </w:p>
    <w:p>
      <w:pPr>
        <w:pStyle w:val="BodyText"/>
        <w:spacing w:before="36"/>
      </w:pPr>
    </w:p>
    <w:p>
      <w:pPr>
        <w:pStyle w:val="ListParagraph"/>
        <w:numPr>
          <w:ilvl w:val="0"/>
          <w:numId w:val="26"/>
        </w:numPr>
        <w:tabs>
          <w:tab w:pos="1901" w:val="left" w:leader="none"/>
          <w:tab w:pos="1904" w:val="left" w:leader="none"/>
        </w:tabs>
        <w:spacing w:line="280" w:lineRule="auto" w:before="0" w:after="0"/>
        <w:ind w:left="1904" w:right="53" w:hanging="189"/>
        <w:jc w:val="left"/>
        <w:rPr>
          <w:sz w:val="19"/>
        </w:rPr>
      </w:pPr>
      <w:r>
        <w:rPr>
          <w:sz w:val="19"/>
        </w:rPr>
        <w:t>Systematic further development of promising scalable platforms for the realisation of multiple qubits</w:t>
      </w:r>
      <w:r>
        <w:rPr>
          <w:spacing w:val="-6"/>
          <w:sz w:val="19"/>
        </w:rPr>
        <w:t> </w:t>
      </w:r>
      <w:r>
        <w:rPr>
          <w:sz w:val="19"/>
        </w:rPr>
        <w:t>in</w:t>
      </w:r>
      <w:r>
        <w:rPr>
          <w:spacing w:val="-6"/>
          <w:sz w:val="19"/>
        </w:rPr>
        <w:t> </w:t>
      </w:r>
      <w:r>
        <w:rPr>
          <w:sz w:val="19"/>
        </w:rPr>
        <w:t>order</w:t>
      </w:r>
      <w:r>
        <w:rPr>
          <w:spacing w:val="-6"/>
          <w:sz w:val="19"/>
        </w:rPr>
        <w:t> </w:t>
      </w:r>
      <w:r>
        <w:rPr>
          <w:sz w:val="19"/>
        </w:rPr>
        <w:t>to</w:t>
      </w:r>
      <w:r>
        <w:rPr>
          <w:spacing w:val="-6"/>
          <w:sz w:val="19"/>
        </w:rPr>
        <w:t> </w:t>
      </w:r>
      <w:r>
        <w:rPr>
          <w:sz w:val="19"/>
        </w:rPr>
        <w:t>realise</w:t>
      </w:r>
      <w:r>
        <w:rPr>
          <w:spacing w:val="-6"/>
          <w:sz w:val="19"/>
        </w:rPr>
        <w:t> </w:t>
      </w:r>
      <w:r>
        <w:rPr>
          <w:sz w:val="19"/>
        </w:rPr>
        <w:t>small-scale</w:t>
      </w:r>
      <w:r>
        <w:rPr>
          <w:spacing w:val="-6"/>
          <w:sz w:val="19"/>
        </w:rPr>
        <w:t> </w:t>
      </w:r>
      <w:r>
        <w:rPr>
          <w:sz w:val="19"/>
        </w:rPr>
        <w:t>demonstrators beyond the state-of-the-art, with up to 100 qubits and low error rates for quantum computers and </w:t>
      </w:r>
      <w:r>
        <w:rPr>
          <w:spacing w:val="-2"/>
          <w:sz w:val="19"/>
        </w:rPr>
        <w:t>simulations.</w:t>
      </w:r>
    </w:p>
    <w:p>
      <w:pPr>
        <w:pStyle w:val="BodyText"/>
        <w:spacing w:before="34"/>
      </w:pPr>
    </w:p>
    <w:p>
      <w:pPr>
        <w:pStyle w:val="ListParagraph"/>
        <w:numPr>
          <w:ilvl w:val="0"/>
          <w:numId w:val="26"/>
        </w:numPr>
        <w:tabs>
          <w:tab w:pos="1896" w:val="left" w:leader="none"/>
          <w:tab w:pos="1901" w:val="left" w:leader="none"/>
        </w:tabs>
        <w:spacing w:line="280" w:lineRule="auto" w:before="0" w:after="0"/>
        <w:ind w:left="1901" w:right="86" w:hanging="186"/>
        <w:jc w:val="left"/>
        <w:rPr>
          <w:sz w:val="19"/>
        </w:rPr>
      </w:pPr>
      <w:r>
        <w:rPr>
          <w:sz w:val="19"/>
        </w:rPr>
        <w:t>Development of easy-to-handle electrically oper-ated on-chip single photon emitters that operate at room temperature and in the telecommunications </w:t>
      </w:r>
      <w:r>
        <w:rPr>
          <w:spacing w:val="-2"/>
          <w:sz w:val="19"/>
        </w:rPr>
        <w:t>group.</w:t>
      </w:r>
    </w:p>
    <w:p>
      <w:pPr>
        <w:pStyle w:val="BodyText"/>
        <w:spacing w:before="35"/>
      </w:pPr>
    </w:p>
    <w:p>
      <w:pPr>
        <w:pStyle w:val="ListParagraph"/>
        <w:numPr>
          <w:ilvl w:val="0"/>
          <w:numId w:val="26"/>
        </w:numPr>
        <w:tabs>
          <w:tab w:pos="1896" w:val="left" w:leader="none"/>
          <w:tab w:pos="1901" w:val="left" w:leader="none"/>
        </w:tabs>
        <w:spacing w:line="280" w:lineRule="auto" w:before="0" w:after="0"/>
        <w:ind w:left="1901" w:right="48" w:hanging="186"/>
        <w:jc w:val="left"/>
        <w:rPr>
          <w:position w:val="6"/>
          <w:sz w:val="11"/>
        </w:rPr>
      </w:pPr>
      <w:r>
        <w:rPr>
          <w:sz w:val="19"/>
        </w:rPr>
        <w:t>Robust and miniaturised optical quantum systems (lab-on-chip</w:t>
      </w:r>
      <w:r>
        <w:rPr>
          <w:spacing w:val="-1"/>
          <w:sz w:val="19"/>
        </w:rPr>
        <w:t> </w:t>
      </w:r>
      <w:r>
        <w:rPr>
          <w:sz w:val="19"/>
        </w:rPr>
        <w:t>technologies)</w:t>
      </w:r>
      <w:r>
        <w:rPr>
          <w:spacing w:val="-1"/>
          <w:sz w:val="19"/>
        </w:rPr>
        <w:t> </w:t>
      </w:r>
      <w:r>
        <w:rPr>
          <w:sz w:val="19"/>
        </w:rPr>
        <w:t>for</w:t>
      </w:r>
      <w:r>
        <w:rPr>
          <w:spacing w:val="-1"/>
          <w:sz w:val="19"/>
        </w:rPr>
        <w:t> </w:t>
      </w:r>
      <w:r>
        <w:rPr>
          <w:sz w:val="19"/>
        </w:rPr>
        <w:t>high-precision</w:t>
      </w:r>
      <w:r>
        <w:rPr>
          <w:spacing w:val="-1"/>
          <w:sz w:val="19"/>
        </w:rPr>
        <w:t> </w:t>
      </w:r>
      <w:r>
        <w:rPr>
          <w:sz w:val="19"/>
        </w:rPr>
        <w:t>space, time and acceleration measurements under harsh space</w:t>
      </w:r>
      <w:r>
        <w:rPr>
          <w:spacing w:val="-1"/>
          <w:sz w:val="19"/>
        </w:rPr>
        <w:t> </w:t>
      </w:r>
      <w:r>
        <w:rPr>
          <w:sz w:val="19"/>
        </w:rPr>
        <w:t>conditions.</w:t>
      </w:r>
      <w:r>
        <w:rPr>
          <w:position w:val="6"/>
          <w:sz w:val="11"/>
        </w:rPr>
        <w:t>80</w:t>
      </w:r>
    </w:p>
    <w:p>
      <w:pPr>
        <w:pStyle w:val="BodyText"/>
        <w:spacing w:before="34"/>
      </w:pPr>
    </w:p>
    <w:p>
      <w:pPr>
        <w:pStyle w:val="ListParagraph"/>
        <w:numPr>
          <w:ilvl w:val="0"/>
          <w:numId w:val="26"/>
        </w:numPr>
        <w:tabs>
          <w:tab w:pos="1896" w:val="left" w:leader="none"/>
          <w:tab w:pos="1901" w:val="left" w:leader="none"/>
        </w:tabs>
        <w:spacing w:line="280" w:lineRule="auto" w:before="1" w:after="0"/>
        <w:ind w:left="1901" w:right="82" w:hanging="186"/>
        <w:jc w:val="left"/>
        <w:rPr>
          <w:sz w:val="19"/>
        </w:rPr>
      </w:pPr>
      <w:r>
        <w:rPr>
          <w:sz w:val="19"/>
        </w:rPr>
        <w:t>Exploring novel materials as a source for new metrological standards and innovative qubit concepts that go beyond current solid-state qubit systems. Creation of systematic multi-dimensional phase diagrams for material candidates in terms of electronic and magnetic properties, topology and potential</w:t>
      </w:r>
      <w:r>
        <w:rPr>
          <w:spacing w:val="-1"/>
          <w:sz w:val="19"/>
        </w:rPr>
        <w:t> </w:t>
      </w:r>
      <w:r>
        <w:rPr>
          <w:sz w:val="19"/>
        </w:rPr>
        <w:t>functionality.</w:t>
      </w:r>
    </w:p>
    <w:p>
      <w:pPr>
        <w:pStyle w:val="BodyText"/>
        <w:spacing w:before="32"/>
      </w:pPr>
    </w:p>
    <w:p>
      <w:pPr>
        <w:pStyle w:val="ListParagraph"/>
        <w:numPr>
          <w:ilvl w:val="0"/>
          <w:numId w:val="26"/>
        </w:numPr>
        <w:tabs>
          <w:tab w:pos="1896" w:val="left" w:leader="none"/>
        </w:tabs>
        <w:spacing w:line="280" w:lineRule="auto" w:before="1" w:after="0"/>
        <w:ind w:left="1896" w:right="40" w:hanging="181"/>
        <w:jc w:val="left"/>
        <w:rPr>
          <w:sz w:val="19"/>
        </w:rPr>
      </w:pPr>
      <w:r>
        <w:rPr>
          <w:sz w:val="19"/>
        </w:rPr>
        <w:t>Development of algorithms, methods and tools for disruptive computing devices intended to solve</w:t>
      </w:r>
      <w:r>
        <w:rPr>
          <w:spacing w:val="40"/>
          <w:sz w:val="19"/>
        </w:rPr>
        <w:t> </w:t>
      </w:r>
      <w:r>
        <w:rPr>
          <w:sz w:val="19"/>
        </w:rPr>
        <w:t>very difficult and previously unsolvable computing problems in science and industry.</w:t>
      </w:r>
    </w:p>
    <w:p>
      <w:pPr>
        <w:pStyle w:val="BodyText"/>
        <w:spacing w:before="34"/>
      </w:pPr>
    </w:p>
    <w:p>
      <w:pPr>
        <w:pStyle w:val="ListParagraph"/>
        <w:numPr>
          <w:ilvl w:val="0"/>
          <w:numId w:val="26"/>
        </w:numPr>
        <w:tabs>
          <w:tab w:pos="1896" w:val="left" w:leader="none"/>
          <w:tab w:pos="1898" w:val="left" w:leader="none"/>
        </w:tabs>
        <w:spacing w:line="280" w:lineRule="auto" w:before="0" w:after="0"/>
        <w:ind w:left="1898" w:right="0" w:hanging="183"/>
        <w:jc w:val="both"/>
        <w:rPr>
          <w:position w:val="6"/>
          <w:sz w:val="11"/>
        </w:rPr>
      </w:pPr>
      <w:r>
        <w:rPr>
          <w:sz w:val="19"/>
        </w:rPr>
        <w:t>Research into the technological basis for a tap-proof quantum communication network in Germany and </w:t>
      </w:r>
      <w:r>
        <w:rPr>
          <w:spacing w:val="-2"/>
          <w:sz w:val="19"/>
        </w:rPr>
        <w:t>Europe.</w:t>
      </w:r>
      <w:r>
        <w:rPr>
          <w:spacing w:val="-2"/>
          <w:position w:val="6"/>
          <w:sz w:val="11"/>
        </w:rPr>
        <w:t>81</w:t>
      </w:r>
    </w:p>
    <w:p>
      <w:pPr>
        <w:pStyle w:val="BodyText"/>
        <w:spacing w:line="280" w:lineRule="auto" w:before="101"/>
        <w:ind w:left="394" w:right="976" w:hanging="13"/>
      </w:pPr>
      <w:r>
        <w:rPr/>
        <w:br w:type="column"/>
      </w:r>
      <w:r>
        <w:rPr/>
        <w:t>An additional contribution by DLR outside the programme-oriented research funding of the HGF is the DLR Quantum Computing Initiative, which has been funded with around EUR 740 million from the fiscal stimulus package for the construction of quan-tum computer systems, the development of software and initial applications. The initiative’s approach is</w:t>
      </w:r>
      <w:r>
        <w:rPr>
          <w:spacing w:val="80"/>
        </w:rPr>
        <w:t> </w:t>
      </w:r>
      <w:r>
        <w:rPr/>
        <w:t>to implement the systems by commissioning com-panies, especially start-ups. For this purpose, 80% of the funds flow into those companies that cover their full costs and can even achieve a profit margin. This</w:t>
      </w:r>
    </w:p>
    <w:p>
      <w:pPr>
        <w:pStyle w:val="BodyText"/>
        <w:spacing w:line="280" w:lineRule="auto"/>
        <w:ind w:left="384" w:right="871" w:firstLine="10"/>
      </w:pPr>
      <w:r>
        <w:rPr/>
        <w:t>is particularly important for small and medium-sized enterprises</w:t>
      </w:r>
      <w:r>
        <w:rPr>
          <w:spacing w:val="-4"/>
        </w:rPr>
        <w:t> </w:t>
      </w:r>
      <w:r>
        <w:rPr/>
        <w:t>or</w:t>
      </w:r>
      <w:r>
        <w:rPr>
          <w:spacing w:val="-4"/>
        </w:rPr>
        <w:t> </w:t>
      </w:r>
      <w:r>
        <w:rPr/>
        <w:t>start-ups</w:t>
      </w:r>
      <w:r>
        <w:rPr>
          <w:spacing w:val="-4"/>
        </w:rPr>
        <w:t> </w:t>
      </w:r>
      <w:r>
        <w:rPr/>
        <w:t>who</w:t>
      </w:r>
      <w:r>
        <w:rPr>
          <w:spacing w:val="-4"/>
        </w:rPr>
        <w:t> </w:t>
      </w:r>
      <w:r>
        <w:rPr/>
        <w:t>have</w:t>
      </w:r>
      <w:r>
        <w:rPr>
          <w:spacing w:val="-4"/>
        </w:rPr>
        <w:t> </w:t>
      </w:r>
      <w:r>
        <w:rPr/>
        <w:t>less</w:t>
      </w:r>
      <w:r>
        <w:rPr>
          <w:spacing w:val="-4"/>
        </w:rPr>
        <w:t> </w:t>
      </w:r>
      <w:r>
        <w:rPr/>
        <w:t>financial</w:t>
      </w:r>
      <w:r>
        <w:rPr>
          <w:spacing w:val="-4"/>
        </w:rPr>
        <w:t> </w:t>
      </w:r>
      <w:r>
        <w:rPr/>
        <w:t>power. The development of quantum computers for DLR’s research fields is therefore building up a parallel industrial ecosystem. At the same time the results (intellectual property) and co-determination rights in this potentially sensitive area of technology are to be secured for DLR, although the companies executing</w:t>
      </w:r>
      <w:r>
        <w:rPr>
          <w:spacing w:val="80"/>
        </w:rPr>
        <w:t> </w:t>
      </w:r>
      <w:r>
        <w:rPr/>
        <w:t>the work are to be given the freedom to act through a grant-back. In addition, co-location at the DLR insti-tutes in Hamburg and Ulm, among others, provides incentives for relevant, innovative companies from</w:t>
      </w:r>
      <w:r>
        <w:rPr>
          <w:spacing w:val="80"/>
        </w:rPr>
        <w:t> </w:t>
      </w:r>
      <w:r>
        <w:rPr/>
        <w:t>the European economic area to settle in Germany.</w:t>
      </w:r>
    </w:p>
    <w:p>
      <w:pPr>
        <w:pStyle w:val="BodyText"/>
        <w:spacing w:before="6"/>
      </w:pPr>
    </w:p>
    <w:p>
      <w:pPr>
        <w:pStyle w:val="Heading3"/>
        <w:spacing w:line="259" w:lineRule="auto"/>
        <w:ind w:left="388" w:right="861" w:firstLine="8"/>
      </w:pPr>
      <w:r>
        <w:rPr>
          <w:color w:val="007196"/>
          <w:w w:val="110"/>
        </w:rPr>
        <w:t>Max-Planck-Gesellschaft zur Förderung der Wissenschaften</w:t>
      </w:r>
      <w:r>
        <w:rPr>
          <w:color w:val="007196"/>
          <w:spacing w:val="-13"/>
          <w:w w:val="110"/>
        </w:rPr>
        <w:t> </w:t>
      </w:r>
      <w:r>
        <w:rPr>
          <w:color w:val="007196"/>
          <w:w w:val="110"/>
        </w:rPr>
        <w:t>e.</w:t>
      </w:r>
      <w:r>
        <w:rPr>
          <w:color w:val="007196"/>
          <w:spacing w:val="-27"/>
          <w:w w:val="110"/>
        </w:rPr>
        <w:t> </w:t>
      </w:r>
      <w:r>
        <w:rPr>
          <w:color w:val="007196"/>
          <w:w w:val="110"/>
        </w:rPr>
        <w:t>V.</w:t>
      </w:r>
      <w:r>
        <w:rPr>
          <w:color w:val="007196"/>
          <w:spacing w:val="-12"/>
          <w:w w:val="110"/>
        </w:rPr>
        <w:t> </w:t>
      </w:r>
      <w:r>
        <w:rPr>
          <w:color w:val="007196"/>
          <w:w w:val="110"/>
        </w:rPr>
        <w:t>[Max</w:t>
      </w:r>
      <w:r>
        <w:rPr>
          <w:color w:val="007196"/>
          <w:spacing w:val="-13"/>
          <w:w w:val="110"/>
        </w:rPr>
        <w:t> </w:t>
      </w:r>
      <w:r>
        <w:rPr>
          <w:color w:val="007196"/>
          <w:w w:val="110"/>
        </w:rPr>
        <w:t>Planck</w:t>
      </w:r>
      <w:r>
        <w:rPr>
          <w:color w:val="007196"/>
          <w:spacing w:val="-13"/>
          <w:w w:val="110"/>
        </w:rPr>
        <w:t> </w:t>
      </w:r>
      <w:r>
        <w:rPr>
          <w:color w:val="007196"/>
          <w:w w:val="110"/>
        </w:rPr>
        <w:t>Society</w:t>
      </w:r>
      <w:r>
        <w:rPr>
          <w:color w:val="007196"/>
          <w:spacing w:val="-13"/>
          <w:w w:val="110"/>
        </w:rPr>
        <w:t> </w:t>
      </w:r>
      <w:r>
        <w:rPr>
          <w:color w:val="007196"/>
          <w:w w:val="110"/>
        </w:rPr>
        <w:t>for</w:t>
      </w:r>
      <w:r>
        <w:rPr>
          <w:color w:val="007196"/>
          <w:spacing w:val="-13"/>
          <w:w w:val="110"/>
        </w:rPr>
        <w:t> </w:t>
      </w:r>
      <w:r>
        <w:rPr>
          <w:color w:val="007196"/>
          <w:w w:val="110"/>
        </w:rPr>
        <w:t>the Advancement of Science] (MPG)</w:t>
      </w:r>
    </w:p>
    <w:p>
      <w:pPr>
        <w:pStyle w:val="BodyText"/>
        <w:spacing w:line="280" w:lineRule="auto" w:before="15"/>
        <w:ind w:left="394" w:right="1063" w:hanging="11"/>
        <w:jc w:val="both"/>
      </w:pPr>
      <w:r>
        <w:rPr/>
        <w:t>The Max Planck Society (MPG) began funding basic research on quantum science and technology (QST) at</w:t>
      </w:r>
      <w:r>
        <w:rPr>
          <w:spacing w:val="-2"/>
        </w:rPr>
        <w:t> </w:t>
      </w:r>
      <w:r>
        <w:rPr/>
        <w:t>an</w:t>
      </w:r>
      <w:r>
        <w:rPr>
          <w:spacing w:val="-1"/>
        </w:rPr>
        <w:t> </w:t>
      </w:r>
      <w:r>
        <w:rPr/>
        <w:t>early</w:t>
      </w:r>
      <w:r>
        <w:rPr>
          <w:spacing w:val="-1"/>
        </w:rPr>
        <w:t> </w:t>
      </w:r>
      <w:r>
        <w:rPr/>
        <w:t>stage</w:t>
      </w:r>
      <w:r>
        <w:rPr>
          <w:spacing w:val="-2"/>
        </w:rPr>
        <w:t> </w:t>
      </w:r>
      <w:r>
        <w:rPr/>
        <w:t>in</w:t>
      </w:r>
      <w:r>
        <w:rPr>
          <w:spacing w:val="-1"/>
        </w:rPr>
        <w:t> </w:t>
      </w:r>
      <w:r>
        <w:rPr/>
        <w:t>the</w:t>
      </w:r>
      <w:r>
        <w:rPr>
          <w:spacing w:val="-1"/>
        </w:rPr>
        <w:t> </w:t>
      </w:r>
      <w:r>
        <w:rPr/>
        <w:t>spirit</w:t>
      </w:r>
      <w:r>
        <w:rPr>
          <w:spacing w:val="-2"/>
        </w:rPr>
        <w:t> </w:t>
      </w:r>
      <w:r>
        <w:rPr/>
        <w:t>of</w:t>
      </w:r>
      <w:r>
        <w:rPr>
          <w:spacing w:val="-1"/>
        </w:rPr>
        <w:t> </w:t>
      </w:r>
      <w:r>
        <w:rPr/>
        <w:t>the</w:t>
      </w:r>
      <w:r>
        <w:rPr>
          <w:spacing w:val="-1"/>
        </w:rPr>
        <w:t> </w:t>
      </w:r>
      <w:r>
        <w:rPr/>
        <w:t>second</w:t>
      </w:r>
      <w:r>
        <w:rPr>
          <w:spacing w:val="-2"/>
        </w:rPr>
        <w:t> quantum</w:t>
      </w:r>
    </w:p>
    <w:p>
      <w:pPr>
        <w:pStyle w:val="BodyText"/>
        <w:spacing w:line="280" w:lineRule="auto"/>
        <w:ind w:left="390" w:right="885" w:firstLine="3"/>
      </w:pPr>
      <w:r>
        <w:rPr/>
        <w:t>revolution. In 1981, the Max Planck Institute (MPI) for Quantum</w:t>
      </w:r>
      <w:r>
        <w:rPr>
          <w:spacing w:val="34"/>
        </w:rPr>
        <w:t> </w:t>
      </w:r>
      <w:r>
        <w:rPr/>
        <w:t>Optics</w:t>
      </w:r>
      <w:r>
        <w:rPr>
          <w:spacing w:val="34"/>
        </w:rPr>
        <w:t> </w:t>
      </w:r>
      <w:r>
        <w:rPr/>
        <w:t>was</w:t>
      </w:r>
      <w:r>
        <w:rPr>
          <w:spacing w:val="34"/>
        </w:rPr>
        <w:t> </w:t>
      </w:r>
      <w:r>
        <w:rPr/>
        <w:t>founded</w:t>
      </w:r>
      <w:r>
        <w:rPr>
          <w:spacing w:val="34"/>
        </w:rPr>
        <w:t> </w:t>
      </w:r>
      <w:r>
        <w:rPr/>
        <w:t>in</w:t>
      </w:r>
      <w:r>
        <w:rPr>
          <w:spacing w:val="34"/>
        </w:rPr>
        <w:t> </w:t>
      </w:r>
      <w:r>
        <w:rPr/>
        <w:t>Garching,</w:t>
      </w:r>
      <w:r>
        <w:rPr>
          <w:spacing w:val="34"/>
        </w:rPr>
        <w:t> </w:t>
      </w:r>
      <w:r>
        <w:rPr/>
        <w:t>in</w:t>
      </w:r>
      <w:r>
        <w:rPr>
          <w:spacing w:val="34"/>
        </w:rPr>
        <w:t> </w:t>
      </w:r>
      <w:r>
        <w:rPr/>
        <w:t>1993 the experimental branch of the MPI for Gravitational Physics was set up in Hanover, in 1994 it was the turn of the MPI for the Physics of Complex Systems in Dresden, and in 2009 the MPI for the Physics of Light in Erlangen. In addition, the Max Planck Institutes</w:t>
      </w:r>
    </w:p>
    <w:p>
      <w:pPr>
        <w:pStyle w:val="BodyText"/>
        <w:spacing w:line="280" w:lineRule="auto"/>
        <w:ind w:left="390" w:right="929" w:firstLine="3"/>
      </w:pPr>
      <w:r>
        <w:rPr/>
        <w:t>for Solid State Research in Stuttgart, for Computer Science in Saarbrücken, for Nuclear Physics in Heidel-berg, for Multidisciplinary Natural Sciences in Göttin-gen, for Chemical Solid-state Physics in Dresden, for</w:t>
      </w:r>
      <w:r>
        <w:rPr>
          <w:spacing w:val="40"/>
        </w:rPr>
        <w:t> </w:t>
      </w:r>
      <w:r>
        <w:rPr/>
        <w:t>the</w:t>
      </w:r>
      <w:r>
        <w:rPr>
          <w:spacing w:val="34"/>
        </w:rPr>
        <w:t> </w:t>
      </w:r>
      <w:r>
        <w:rPr/>
        <w:t>Structure</w:t>
      </w:r>
      <w:r>
        <w:rPr>
          <w:spacing w:val="34"/>
        </w:rPr>
        <w:t> </w:t>
      </w:r>
      <w:r>
        <w:rPr/>
        <w:t>and</w:t>
      </w:r>
      <w:r>
        <w:rPr>
          <w:spacing w:val="34"/>
        </w:rPr>
        <w:t> </w:t>
      </w:r>
      <w:r>
        <w:rPr/>
        <w:t>Dynamics</w:t>
      </w:r>
      <w:r>
        <w:rPr>
          <w:spacing w:val="34"/>
        </w:rPr>
        <w:t> </w:t>
      </w:r>
      <w:r>
        <w:rPr/>
        <w:t>of</w:t>
      </w:r>
      <w:r>
        <w:rPr>
          <w:spacing w:val="34"/>
        </w:rPr>
        <w:t> </w:t>
      </w:r>
      <w:r>
        <w:rPr/>
        <w:t>Matter</w:t>
      </w:r>
      <w:r>
        <w:rPr>
          <w:spacing w:val="34"/>
        </w:rPr>
        <w:t> </w:t>
      </w:r>
      <w:r>
        <w:rPr/>
        <w:t>in</w:t>
      </w:r>
      <w:r>
        <w:rPr>
          <w:spacing w:val="34"/>
        </w:rPr>
        <w:t> </w:t>
      </w:r>
      <w:r>
        <w:rPr/>
        <w:t>Hamburg, for Microstructure Physics in Halle, for Mathematics</w:t>
      </w:r>
      <w:r>
        <w:rPr>
          <w:spacing w:val="80"/>
          <w:w w:val="150"/>
        </w:rPr>
        <w:t> </w:t>
      </w:r>
      <w:r>
        <w:rPr/>
        <w:t>in Science in Leipzig, for Intelligent Systems in Tübin-gen, for Security and Privacy in Bochum as well as the Fritz Haber Institute in Berlin also work in part on</w:t>
      </w:r>
    </w:p>
    <w:p>
      <w:pPr>
        <w:pStyle w:val="BodyText"/>
        <w:spacing w:after="0" w:line="280" w:lineRule="auto"/>
        <w:sectPr>
          <w:type w:val="continuous"/>
          <w:pgSz w:w="11910" w:h="16840"/>
          <w:pgMar w:header="701" w:footer="0" w:top="1920" w:bottom="280" w:left="0" w:right="0"/>
          <w:cols w:num="2" w:equalWidth="0">
            <w:col w:w="6159" w:space="40"/>
            <w:col w:w="5711"/>
          </w:cols>
        </w:sectPr>
      </w:pPr>
    </w:p>
    <w:p>
      <w:pPr>
        <w:pStyle w:val="BodyText"/>
        <w:spacing w:before="66" w:after="1"/>
        <w:rPr>
          <w:sz w:val="20"/>
        </w:rPr>
      </w:pPr>
    </w:p>
    <w:p>
      <w:pPr>
        <w:spacing w:line="20" w:lineRule="exact"/>
        <w:ind w:left="1700" w:right="0" w:firstLine="0"/>
        <w:rPr>
          <w:sz w:val="2"/>
        </w:rPr>
      </w:pPr>
      <w:r>
        <w:rPr>
          <w:sz w:val="2"/>
        </w:rPr>
        <mc:AlternateContent>
          <mc:Choice Requires="wps">
            <w:drawing>
              <wp:inline distT="0" distB="0" distL="0" distR="0">
                <wp:extent cx="5940425" cy="6350"/>
                <wp:effectExtent l="9525" t="0" r="0" b="3175"/>
                <wp:docPr id="183" name="Group 183"/>
                <wp:cNvGraphicFramePr>
                  <a:graphicFrameLocks/>
                </wp:cNvGraphicFramePr>
                <a:graphic>
                  <a:graphicData uri="http://schemas.microsoft.com/office/word/2010/wordprocessingGroup">
                    <wpg:wgp>
                      <wpg:cNvPr id="183" name="Group 183"/>
                      <wpg:cNvGrpSpPr/>
                      <wpg:grpSpPr>
                        <a:xfrm>
                          <a:off x="0" y="0"/>
                          <a:ext cx="5940425" cy="6350"/>
                          <a:chExt cx="5940425" cy="6350"/>
                        </a:xfrm>
                      </wpg:grpSpPr>
                      <wps:wsp>
                        <wps:cNvPr id="184" name="Graphic 184"/>
                        <wps:cNvSpPr/>
                        <wps:spPr>
                          <a:xfrm>
                            <a:off x="0" y="3175"/>
                            <a:ext cx="5940425" cy="1270"/>
                          </a:xfrm>
                          <a:custGeom>
                            <a:avLst/>
                            <a:gdLst/>
                            <a:ahLst/>
                            <a:cxnLst/>
                            <a:rect l="l" t="t" r="r" b="b"/>
                            <a:pathLst>
                              <a:path w="5940425" h="0">
                                <a:moveTo>
                                  <a:pt x="0" y="0"/>
                                </a:moveTo>
                                <a:lnTo>
                                  <a:pt x="5939993"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75pt;height:.5pt;mso-position-horizontal-relative:char;mso-position-vertical-relative:line" id="docshapegroup122" coordorigin="0,0" coordsize="9355,10">
                <v:line style="position:absolute" from="0,5" to="9354,5" stroked="true" strokeweight=".5pt" strokecolor="#000000">
                  <v:stroke dashstyle="solid"/>
                </v:line>
              </v:group>
            </w:pict>
          </mc:Fallback>
        </mc:AlternateContent>
      </w:r>
      <w:r>
        <w:rPr>
          <w:sz w:val="2"/>
        </w:rPr>
      </w:r>
    </w:p>
    <w:p>
      <w:pPr>
        <w:pStyle w:val="ListParagraph"/>
        <w:numPr>
          <w:ilvl w:val="0"/>
          <w:numId w:val="21"/>
        </w:numPr>
        <w:tabs>
          <w:tab w:pos="1898" w:val="left" w:leader="none"/>
        </w:tabs>
        <w:spacing w:line="240" w:lineRule="auto" w:before="47" w:after="0"/>
        <w:ind w:left="1898" w:right="0" w:hanging="194"/>
        <w:jc w:val="left"/>
        <w:rPr>
          <w:rFonts w:ascii="Arial" w:hAnsi="Arial"/>
          <w:sz w:val="15"/>
        </w:rPr>
      </w:pPr>
      <w:r>
        <w:rPr>
          <w:rFonts w:ascii="Arial" w:hAnsi="Arial"/>
          <w:w w:val="90"/>
          <w:sz w:val="15"/>
        </w:rPr>
        <w:t>German</w:t>
      </w:r>
      <w:r>
        <w:rPr>
          <w:rFonts w:ascii="Arial" w:hAnsi="Arial"/>
          <w:spacing w:val="-6"/>
          <w:w w:val="90"/>
          <w:sz w:val="15"/>
        </w:rPr>
        <w:t> </w:t>
      </w:r>
      <w:r>
        <w:rPr>
          <w:rFonts w:ascii="Arial" w:hAnsi="Arial"/>
          <w:w w:val="90"/>
          <w:sz w:val="15"/>
        </w:rPr>
        <w:t>Aerospace</w:t>
      </w:r>
      <w:r>
        <w:rPr>
          <w:rFonts w:ascii="Arial" w:hAnsi="Arial"/>
          <w:spacing w:val="-3"/>
          <w:w w:val="90"/>
          <w:sz w:val="15"/>
        </w:rPr>
        <w:t> </w:t>
      </w:r>
      <w:r>
        <w:rPr>
          <w:rFonts w:ascii="Arial" w:hAnsi="Arial"/>
          <w:w w:val="90"/>
          <w:sz w:val="15"/>
        </w:rPr>
        <w:t>Center</w:t>
      </w:r>
      <w:r>
        <w:rPr>
          <w:rFonts w:ascii="Arial" w:hAnsi="Arial"/>
          <w:spacing w:val="-5"/>
          <w:w w:val="90"/>
          <w:sz w:val="15"/>
        </w:rPr>
        <w:t> </w:t>
      </w:r>
      <w:r>
        <w:rPr>
          <w:rFonts w:ascii="Arial" w:hAnsi="Arial"/>
          <w:w w:val="90"/>
          <w:sz w:val="15"/>
        </w:rPr>
        <w:t>DLR:</w:t>
      </w:r>
      <w:r>
        <w:rPr>
          <w:rFonts w:ascii="Arial" w:hAnsi="Arial"/>
          <w:spacing w:val="-3"/>
          <w:w w:val="90"/>
          <w:sz w:val="15"/>
        </w:rPr>
        <w:t> </w:t>
      </w:r>
      <w:hyperlink r:id="rId111">
        <w:r>
          <w:rPr>
            <w:rFonts w:ascii="Arial" w:hAnsi="Arial"/>
            <w:color w:val="22599B"/>
            <w:w w:val="90"/>
            <w:sz w:val="15"/>
          </w:rPr>
          <w:t>More</w:t>
        </w:r>
        <w:r>
          <w:rPr>
            <w:rFonts w:ascii="Arial" w:hAnsi="Arial"/>
            <w:color w:val="22599B"/>
            <w:spacing w:val="-3"/>
            <w:w w:val="90"/>
            <w:sz w:val="15"/>
          </w:rPr>
          <w:t> </w:t>
        </w:r>
        <w:r>
          <w:rPr>
            <w:rFonts w:ascii="Arial" w:hAnsi="Arial"/>
            <w:color w:val="22599B"/>
            <w:w w:val="90"/>
            <w:sz w:val="15"/>
          </w:rPr>
          <w:t>accurate</w:t>
        </w:r>
        <w:r>
          <w:rPr>
            <w:rFonts w:ascii="Arial" w:hAnsi="Arial"/>
            <w:color w:val="22599B"/>
            <w:spacing w:val="-3"/>
            <w:w w:val="90"/>
            <w:sz w:val="15"/>
          </w:rPr>
          <w:t> </w:t>
        </w:r>
        <w:r>
          <w:rPr>
            <w:rFonts w:ascii="Arial" w:hAnsi="Arial"/>
            <w:color w:val="22599B"/>
            <w:w w:val="90"/>
            <w:sz w:val="15"/>
          </w:rPr>
          <w:t>than</w:t>
        </w:r>
        <w:r>
          <w:rPr>
            <w:rFonts w:ascii="Arial" w:hAnsi="Arial"/>
            <w:color w:val="22599B"/>
            <w:spacing w:val="-3"/>
            <w:w w:val="90"/>
            <w:sz w:val="15"/>
          </w:rPr>
          <w:t> </w:t>
        </w:r>
        <w:r>
          <w:rPr>
            <w:rFonts w:ascii="Arial" w:hAnsi="Arial"/>
            <w:color w:val="22599B"/>
            <w:w w:val="90"/>
            <w:sz w:val="15"/>
          </w:rPr>
          <w:t>ever</w:t>
        </w:r>
        <w:r>
          <w:rPr>
            <w:rFonts w:ascii="Arial" w:hAnsi="Arial"/>
            <w:color w:val="22599B"/>
            <w:spacing w:val="-6"/>
            <w:w w:val="90"/>
            <w:sz w:val="15"/>
          </w:rPr>
          <w:t> </w:t>
        </w:r>
        <w:r>
          <w:rPr>
            <w:rFonts w:ascii="Arial" w:hAnsi="Arial"/>
            <w:color w:val="22599B"/>
            <w:w w:val="90"/>
            <w:sz w:val="15"/>
          </w:rPr>
          <w:t>–</w:t>
        </w:r>
        <w:r>
          <w:rPr>
            <w:rFonts w:ascii="Arial" w:hAnsi="Arial"/>
            <w:color w:val="22599B"/>
            <w:spacing w:val="-4"/>
            <w:w w:val="90"/>
            <w:sz w:val="15"/>
          </w:rPr>
          <w:t> </w:t>
        </w:r>
        <w:r>
          <w:rPr>
            <w:rFonts w:ascii="Arial" w:hAnsi="Arial"/>
            <w:color w:val="22599B"/>
            <w:w w:val="90"/>
            <w:sz w:val="15"/>
          </w:rPr>
          <w:t>New</w:t>
        </w:r>
        <w:r>
          <w:rPr>
            <w:rFonts w:ascii="Arial" w:hAnsi="Arial"/>
            <w:color w:val="22599B"/>
            <w:spacing w:val="-4"/>
            <w:w w:val="90"/>
            <w:sz w:val="15"/>
          </w:rPr>
          <w:t> </w:t>
        </w:r>
        <w:r>
          <w:rPr>
            <w:rFonts w:ascii="Arial" w:hAnsi="Arial"/>
            <w:color w:val="22599B"/>
            <w:w w:val="90"/>
            <w:sz w:val="15"/>
          </w:rPr>
          <w:t>clocks</w:t>
        </w:r>
        <w:r>
          <w:rPr>
            <w:rFonts w:ascii="Arial" w:hAnsi="Arial"/>
            <w:color w:val="22599B"/>
            <w:spacing w:val="-3"/>
            <w:w w:val="90"/>
            <w:sz w:val="15"/>
          </w:rPr>
          <w:t> </w:t>
        </w:r>
        <w:r>
          <w:rPr>
            <w:rFonts w:ascii="Arial" w:hAnsi="Arial"/>
            <w:color w:val="22599B"/>
            <w:w w:val="90"/>
            <w:sz w:val="15"/>
          </w:rPr>
          <w:t>for</w:t>
        </w:r>
        <w:r>
          <w:rPr>
            <w:rFonts w:ascii="Arial" w:hAnsi="Arial"/>
            <w:color w:val="22599B"/>
            <w:spacing w:val="-4"/>
            <w:w w:val="90"/>
            <w:sz w:val="15"/>
          </w:rPr>
          <w:t> </w:t>
        </w:r>
        <w:r>
          <w:rPr>
            <w:rFonts w:ascii="Arial" w:hAnsi="Arial"/>
            <w:color w:val="22599B"/>
            <w:w w:val="90"/>
            <w:sz w:val="15"/>
          </w:rPr>
          <w:t>the</w:t>
        </w:r>
        <w:r>
          <w:rPr>
            <w:rFonts w:ascii="Arial" w:hAnsi="Arial"/>
            <w:color w:val="22599B"/>
            <w:spacing w:val="-3"/>
            <w:w w:val="90"/>
            <w:sz w:val="15"/>
          </w:rPr>
          <w:t> </w:t>
        </w:r>
        <w:r>
          <w:rPr>
            <w:rFonts w:ascii="Arial" w:hAnsi="Arial"/>
            <w:color w:val="22599B"/>
            <w:w w:val="90"/>
            <w:sz w:val="15"/>
          </w:rPr>
          <w:t>satellite</w:t>
        </w:r>
        <w:r>
          <w:rPr>
            <w:rFonts w:ascii="Arial" w:hAnsi="Arial"/>
            <w:color w:val="22599B"/>
            <w:spacing w:val="-3"/>
            <w:w w:val="90"/>
            <w:sz w:val="15"/>
          </w:rPr>
          <w:t> </w:t>
        </w:r>
        <w:r>
          <w:rPr>
            <w:rFonts w:ascii="Arial" w:hAnsi="Arial"/>
            <w:color w:val="22599B"/>
            <w:w w:val="90"/>
            <w:sz w:val="15"/>
          </w:rPr>
          <w:t>navigation</w:t>
        </w:r>
        <w:r>
          <w:rPr>
            <w:rFonts w:ascii="Arial" w:hAnsi="Arial"/>
            <w:color w:val="22599B"/>
            <w:spacing w:val="-3"/>
            <w:w w:val="90"/>
            <w:sz w:val="15"/>
          </w:rPr>
          <w:t> </w:t>
        </w:r>
        <w:r>
          <w:rPr>
            <w:rFonts w:ascii="Arial" w:hAnsi="Arial"/>
            <w:color w:val="22599B"/>
            <w:w w:val="90"/>
            <w:sz w:val="15"/>
          </w:rPr>
          <w:t>of</w:t>
        </w:r>
        <w:r>
          <w:rPr>
            <w:rFonts w:ascii="Arial" w:hAnsi="Arial"/>
            <w:color w:val="22599B"/>
            <w:spacing w:val="-5"/>
            <w:w w:val="90"/>
            <w:sz w:val="15"/>
          </w:rPr>
          <w:t> </w:t>
        </w:r>
        <w:r>
          <w:rPr>
            <w:rFonts w:ascii="Arial" w:hAnsi="Arial"/>
            <w:color w:val="22599B"/>
            <w:w w:val="90"/>
            <w:sz w:val="15"/>
          </w:rPr>
          <w:t>the</w:t>
        </w:r>
        <w:r>
          <w:rPr>
            <w:rFonts w:ascii="Arial" w:hAnsi="Arial"/>
            <w:color w:val="22599B"/>
            <w:spacing w:val="-3"/>
            <w:w w:val="90"/>
            <w:sz w:val="15"/>
          </w:rPr>
          <w:t> </w:t>
        </w:r>
        <w:r>
          <w:rPr>
            <w:rFonts w:ascii="Arial" w:hAnsi="Arial"/>
            <w:color w:val="22599B"/>
            <w:w w:val="90"/>
            <w:sz w:val="15"/>
          </w:rPr>
          <w:t>future</w:t>
        </w:r>
      </w:hyperlink>
      <w:r>
        <w:rPr>
          <w:rFonts w:ascii="Arial" w:hAnsi="Arial"/>
          <w:color w:val="22599B"/>
          <w:spacing w:val="-3"/>
          <w:w w:val="90"/>
          <w:sz w:val="15"/>
        </w:rPr>
        <w:t> </w:t>
      </w:r>
      <w:r>
        <w:rPr>
          <w:rFonts w:ascii="Arial" w:hAnsi="Arial"/>
          <w:spacing w:val="-2"/>
          <w:w w:val="90"/>
          <w:sz w:val="15"/>
        </w:rPr>
        <w:t>(15.07.2021)</w:t>
      </w:r>
    </w:p>
    <w:p>
      <w:pPr>
        <w:pStyle w:val="ListParagraph"/>
        <w:numPr>
          <w:ilvl w:val="0"/>
          <w:numId w:val="21"/>
        </w:numPr>
        <w:tabs>
          <w:tab w:pos="1898" w:val="left" w:leader="none"/>
        </w:tabs>
        <w:spacing w:line="240" w:lineRule="auto" w:before="8" w:after="0"/>
        <w:ind w:left="1898" w:right="0" w:hanging="194"/>
        <w:jc w:val="left"/>
        <w:rPr>
          <w:rFonts w:ascii="Arial" w:hAnsi="Arial"/>
          <w:sz w:val="15"/>
        </w:rPr>
      </w:pPr>
      <w:r>
        <w:rPr>
          <w:rFonts w:ascii="Arial" w:hAnsi="Arial"/>
          <w:w w:val="85"/>
          <w:sz w:val="15"/>
        </w:rPr>
        <w:t>German</w:t>
      </w:r>
      <w:r>
        <w:rPr>
          <w:rFonts w:ascii="Arial" w:hAnsi="Arial"/>
          <w:spacing w:val="13"/>
          <w:sz w:val="15"/>
        </w:rPr>
        <w:t> </w:t>
      </w:r>
      <w:r>
        <w:rPr>
          <w:rFonts w:ascii="Arial" w:hAnsi="Arial"/>
          <w:w w:val="85"/>
          <w:sz w:val="15"/>
        </w:rPr>
        <w:t>Aerospace</w:t>
      </w:r>
      <w:r>
        <w:rPr>
          <w:rFonts w:ascii="Arial" w:hAnsi="Arial"/>
          <w:spacing w:val="19"/>
          <w:sz w:val="15"/>
        </w:rPr>
        <w:t> </w:t>
      </w:r>
      <w:r>
        <w:rPr>
          <w:rFonts w:ascii="Arial" w:hAnsi="Arial"/>
          <w:w w:val="85"/>
          <w:sz w:val="15"/>
        </w:rPr>
        <w:t>Center</w:t>
      </w:r>
      <w:r>
        <w:rPr>
          <w:rFonts w:ascii="Arial" w:hAnsi="Arial"/>
          <w:spacing w:val="15"/>
          <w:sz w:val="15"/>
        </w:rPr>
        <w:t> </w:t>
      </w:r>
      <w:r>
        <w:rPr>
          <w:rFonts w:ascii="Arial" w:hAnsi="Arial"/>
          <w:w w:val="85"/>
          <w:sz w:val="15"/>
        </w:rPr>
        <w:t>DLR:</w:t>
      </w:r>
      <w:r>
        <w:rPr>
          <w:rFonts w:ascii="Arial" w:hAnsi="Arial"/>
          <w:spacing w:val="19"/>
          <w:sz w:val="15"/>
        </w:rPr>
        <w:t> </w:t>
      </w:r>
      <w:hyperlink r:id="rId112">
        <w:r>
          <w:rPr>
            <w:rFonts w:ascii="Arial" w:hAnsi="Arial"/>
            <w:color w:val="22599B"/>
            <w:w w:val="85"/>
            <w:sz w:val="15"/>
          </w:rPr>
          <w:t>Erste</w:t>
        </w:r>
        <w:r>
          <w:rPr>
            <w:rFonts w:ascii="Arial" w:hAnsi="Arial"/>
            <w:color w:val="22599B"/>
            <w:spacing w:val="18"/>
            <w:sz w:val="15"/>
          </w:rPr>
          <w:t> </w:t>
        </w:r>
        <w:r>
          <w:rPr>
            <w:rFonts w:ascii="Arial" w:hAnsi="Arial"/>
            <w:color w:val="22599B"/>
            <w:w w:val="85"/>
            <w:sz w:val="15"/>
          </w:rPr>
          <w:t>quantengesicherte</w:t>
        </w:r>
        <w:r>
          <w:rPr>
            <w:rFonts w:ascii="Arial" w:hAnsi="Arial"/>
            <w:color w:val="22599B"/>
            <w:spacing w:val="14"/>
            <w:sz w:val="15"/>
          </w:rPr>
          <w:t> </w:t>
        </w:r>
        <w:r>
          <w:rPr>
            <w:rFonts w:ascii="Arial" w:hAnsi="Arial"/>
            <w:color w:val="22599B"/>
            <w:w w:val="85"/>
            <w:sz w:val="15"/>
          </w:rPr>
          <w:t>Videokonferenz</w:t>
        </w:r>
        <w:r>
          <w:rPr>
            <w:rFonts w:ascii="Arial" w:hAnsi="Arial"/>
            <w:color w:val="22599B"/>
            <w:spacing w:val="18"/>
            <w:sz w:val="15"/>
          </w:rPr>
          <w:t> </w:t>
        </w:r>
        <w:r>
          <w:rPr>
            <w:rFonts w:ascii="Arial" w:hAnsi="Arial"/>
            <w:color w:val="22599B"/>
            <w:w w:val="85"/>
            <w:sz w:val="15"/>
          </w:rPr>
          <w:t>zwischen</w:t>
        </w:r>
        <w:r>
          <w:rPr>
            <w:rFonts w:ascii="Arial" w:hAnsi="Arial"/>
            <w:color w:val="22599B"/>
            <w:spacing w:val="19"/>
            <w:sz w:val="15"/>
          </w:rPr>
          <w:t> </w:t>
        </w:r>
        <w:r>
          <w:rPr>
            <w:rFonts w:ascii="Arial" w:hAnsi="Arial"/>
            <w:color w:val="22599B"/>
            <w:w w:val="85"/>
            <w:sz w:val="15"/>
          </w:rPr>
          <w:t>zwei</w:t>
        </w:r>
        <w:r>
          <w:rPr>
            <w:rFonts w:ascii="Arial" w:hAnsi="Arial"/>
            <w:color w:val="22599B"/>
            <w:spacing w:val="19"/>
            <w:sz w:val="15"/>
          </w:rPr>
          <w:t> </w:t>
        </w:r>
        <w:r>
          <w:rPr>
            <w:rFonts w:ascii="Arial" w:hAnsi="Arial"/>
            <w:color w:val="22599B"/>
            <w:w w:val="85"/>
            <w:sz w:val="15"/>
          </w:rPr>
          <w:t>Bundesbehörden</w:t>
        </w:r>
      </w:hyperlink>
      <w:r>
        <w:rPr>
          <w:rFonts w:ascii="Arial" w:hAnsi="Arial"/>
          <w:color w:val="22599B"/>
          <w:spacing w:val="18"/>
          <w:sz w:val="15"/>
        </w:rPr>
        <w:t> </w:t>
      </w:r>
      <w:r>
        <w:rPr>
          <w:rFonts w:ascii="Arial" w:hAnsi="Arial"/>
          <w:spacing w:val="-2"/>
          <w:w w:val="85"/>
          <w:sz w:val="15"/>
        </w:rPr>
        <w:t>(10.08.2021)</w:t>
      </w:r>
    </w:p>
    <w:p>
      <w:pPr>
        <w:pStyle w:val="ListParagraph"/>
        <w:spacing w:after="0" w:line="240" w:lineRule="auto"/>
        <w:jc w:val="left"/>
        <w:rPr>
          <w:rFonts w:ascii="Arial" w:hAnsi="Arial"/>
          <w:sz w:val="15"/>
        </w:rPr>
        <w:sectPr>
          <w:type w:val="continuous"/>
          <w:pgSz w:w="11910" w:h="16840"/>
          <w:pgMar w:header="701" w:footer="0" w:top="192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8"/>
        <w:rPr>
          <w:rFonts w:ascii="Arial"/>
          <w:sz w:val="20"/>
        </w:rPr>
      </w:pPr>
    </w:p>
    <w:p>
      <w:pPr>
        <w:pStyle w:val="BodyText"/>
        <w:spacing w:after="0"/>
        <w:rPr>
          <w:rFonts w:ascii="Arial"/>
          <w:sz w:val="20"/>
        </w:rPr>
        <w:sectPr>
          <w:pgSz w:w="11910" w:h="16840"/>
          <w:pgMar w:header="701" w:footer="0" w:top="900" w:bottom="280" w:left="0" w:right="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7"/>
        <w:rPr>
          <w:rFonts w:ascii="Arial"/>
        </w:rPr>
      </w:pPr>
    </w:p>
    <w:p>
      <w:pPr>
        <w:pStyle w:val="BodyText"/>
        <w:spacing w:line="280" w:lineRule="auto"/>
        <w:ind w:left="856" w:right="137" w:hanging="1"/>
      </w:pPr>
      <w:r>
        <w:rPr/>
        <w:drawing>
          <wp:anchor distT="0" distB="0" distL="0" distR="0" allowOverlap="1" layoutInCell="1" locked="0" behindDoc="0" simplePos="0" relativeHeight="15770112">
            <wp:simplePos x="0" y="0"/>
            <wp:positionH relativeFrom="page">
              <wp:posOffset>0</wp:posOffset>
            </wp:positionH>
            <wp:positionV relativeFrom="paragraph">
              <wp:posOffset>-3683831</wp:posOffset>
            </wp:positionV>
            <wp:extent cx="3374999" cy="3303498"/>
            <wp:effectExtent l="0" t="0" r="0" b="0"/>
            <wp:wrapNone/>
            <wp:docPr id="185" name="Image 185" descr="A measuring device in a laboratory environment. "/>
            <wp:cNvGraphicFramePr>
              <a:graphicFrameLocks/>
            </wp:cNvGraphicFramePr>
            <a:graphic>
              <a:graphicData uri="http://schemas.openxmlformats.org/drawingml/2006/picture">
                <pic:pic>
                  <pic:nvPicPr>
                    <pic:cNvPr id="185" name="Image 185" descr="A measuring device in a laboratory environment. "/>
                    <pic:cNvPicPr/>
                  </pic:nvPicPr>
                  <pic:blipFill>
                    <a:blip r:embed="rId113" cstate="print"/>
                    <a:stretch>
                      <a:fillRect/>
                    </a:stretch>
                  </pic:blipFill>
                  <pic:spPr>
                    <a:xfrm>
                      <a:off x="0" y="0"/>
                      <a:ext cx="3374999" cy="3303498"/>
                    </a:xfrm>
                    <a:prstGeom prst="rect">
                      <a:avLst/>
                    </a:prstGeom>
                  </pic:spPr>
                </pic:pic>
              </a:graphicData>
            </a:graphic>
          </wp:anchor>
        </w:drawing>
      </w:r>
      <w:r>
        <w:rPr/>
        <w:t>aspects of this topic. With the fundamental research carried out on QST at all these institutes, the MPG sees itself as a pioneer and supporter of the current specialist programmes for quantum technologies.</w:t>
      </w:r>
    </w:p>
    <w:p>
      <w:pPr>
        <w:pStyle w:val="BodyText"/>
        <w:spacing w:before="35"/>
      </w:pPr>
    </w:p>
    <w:p>
      <w:pPr>
        <w:pStyle w:val="BodyText"/>
        <w:spacing w:line="280" w:lineRule="auto"/>
        <w:ind w:left="850" w:right="137" w:hanging="8"/>
      </w:pPr>
      <w:r>
        <w:rPr/>
        <w:t>The MPG regards QST as a strategically important topic,</w:t>
      </w:r>
      <w:r>
        <w:rPr>
          <w:spacing w:val="33"/>
        </w:rPr>
        <w:t> </w:t>
      </w:r>
      <w:r>
        <w:rPr/>
        <w:t>not</w:t>
      </w:r>
      <w:r>
        <w:rPr>
          <w:spacing w:val="33"/>
        </w:rPr>
        <w:t> </w:t>
      </w:r>
      <w:r>
        <w:rPr/>
        <w:t>only</w:t>
      </w:r>
      <w:r>
        <w:rPr>
          <w:spacing w:val="33"/>
        </w:rPr>
        <w:t> </w:t>
      </w:r>
      <w:r>
        <w:rPr/>
        <w:t>in</w:t>
      </w:r>
      <w:r>
        <w:rPr>
          <w:spacing w:val="33"/>
        </w:rPr>
        <w:t> </w:t>
      </w:r>
      <w:r>
        <w:rPr/>
        <w:t>terms</w:t>
      </w:r>
      <w:r>
        <w:rPr>
          <w:spacing w:val="33"/>
        </w:rPr>
        <w:t> </w:t>
      </w:r>
      <w:r>
        <w:rPr/>
        <w:t>of</w:t>
      </w:r>
      <w:r>
        <w:rPr>
          <w:spacing w:val="33"/>
        </w:rPr>
        <w:t> </w:t>
      </w:r>
      <w:r>
        <w:rPr/>
        <w:t>fundamental</w:t>
      </w:r>
      <w:r>
        <w:rPr>
          <w:spacing w:val="33"/>
        </w:rPr>
        <w:t> </w:t>
      </w:r>
      <w:r>
        <w:rPr/>
        <w:t>research,</w:t>
      </w:r>
      <w:r>
        <w:rPr/>
        <w:t> but also in terms of the potential economic benefits. Germany is excellently positioned when it comes to fundamentals and it can take up a leading role in the global competition for QST.</w:t>
      </w:r>
    </w:p>
    <w:p>
      <w:pPr>
        <w:pStyle w:val="BodyText"/>
        <w:spacing w:before="33"/>
      </w:pPr>
    </w:p>
    <w:p>
      <w:pPr>
        <w:pStyle w:val="BodyText"/>
        <w:spacing w:line="280" w:lineRule="auto"/>
        <w:ind w:left="850" w:right="137" w:hanging="8"/>
      </w:pPr>
      <w:r>
        <w:rPr/>
        <w:t>The MPG contributes central expertise in the area of QST, including in the following fields:</w:t>
      </w:r>
    </w:p>
    <w:p>
      <w:pPr>
        <w:pStyle w:val="BodyText"/>
        <w:spacing w:before="36"/>
      </w:pPr>
    </w:p>
    <w:p>
      <w:pPr>
        <w:pStyle w:val="ListParagraph"/>
        <w:numPr>
          <w:ilvl w:val="1"/>
          <w:numId w:val="25"/>
        </w:numPr>
        <w:tabs>
          <w:tab w:pos="1041" w:val="left" w:leader="none"/>
          <w:tab w:pos="1047" w:val="left" w:leader="none"/>
        </w:tabs>
        <w:spacing w:line="280" w:lineRule="auto" w:before="1" w:after="0"/>
        <w:ind w:left="1041" w:right="0" w:hanging="176"/>
        <w:jc w:val="left"/>
        <w:rPr>
          <w:sz w:val="19"/>
        </w:rPr>
      </w:pPr>
      <w:r>
        <w:rPr>
          <w:sz w:val="19"/>
        </w:rPr>
        <w:t>Quantum</w:t>
      </w:r>
      <w:r>
        <w:rPr>
          <w:sz w:val="19"/>
        </w:rPr>
        <w:t> computing (Garching, Erlangen, Bochum, </w:t>
      </w:r>
      <w:r>
        <w:rPr>
          <w:spacing w:val="-2"/>
          <w:sz w:val="19"/>
        </w:rPr>
        <w:t>Tübingen)</w:t>
      </w:r>
    </w:p>
    <w:p>
      <w:pPr>
        <w:pStyle w:val="BodyText"/>
        <w:spacing w:before="35"/>
      </w:pPr>
    </w:p>
    <w:p>
      <w:pPr>
        <w:pStyle w:val="ListParagraph"/>
        <w:numPr>
          <w:ilvl w:val="1"/>
          <w:numId w:val="25"/>
        </w:numPr>
        <w:tabs>
          <w:tab w:pos="1048" w:val="left" w:leader="none"/>
        </w:tabs>
        <w:spacing w:line="280" w:lineRule="auto" w:before="1" w:after="0"/>
        <w:ind w:left="1048" w:right="28" w:hanging="183"/>
        <w:jc w:val="left"/>
        <w:rPr>
          <w:sz w:val="19"/>
        </w:rPr>
      </w:pPr>
      <w:r>
        <w:rPr>
          <w:sz w:val="19"/>
        </w:rPr>
        <w:t>Quantum simulation (Garching, Erlangen, Dresden, </w:t>
      </w:r>
      <w:r>
        <w:rPr>
          <w:spacing w:val="-2"/>
          <w:sz w:val="19"/>
        </w:rPr>
        <w:t>Hamburg)</w:t>
      </w:r>
    </w:p>
    <w:p>
      <w:pPr>
        <w:pStyle w:val="BodyText"/>
        <w:spacing w:before="35"/>
      </w:pPr>
    </w:p>
    <w:p>
      <w:pPr>
        <w:pStyle w:val="ListParagraph"/>
        <w:numPr>
          <w:ilvl w:val="1"/>
          <w:numId w:val="25"/>
        </w:numPr>
        <w:tabs>
          <w:tab w:pos="1047" w:val="left" w:leader="none"/>
          <w:tab w:pos="1055" w:val="left" w:leader="none"/>
        </w:tabs>
        <w:spacing w:line="280" w:lineRule="auto" w:before="1" w:after="0"/>
        <w:ind w:left="1055" w:right="42" w:hanging="190"/>
        <w:jc w:val="left"/>
        <w:rPr>
          <w:sz w:val="19"/>
        </w:rPr>
      </w:pPr>
      <w:r>
        <w:rPr>
          <w:sz w:val="19"/>
        </w:rPr>
        <w:t>Quantum cryptography, quantum communication, quantum internet (Garching, Erlangen, Bochum)</w:t>
      </w:r>
    </w:p>
    <w:p>
      <w:pPr>
        <w:pStyle w:val="BodyText"/>
        <w:spacing w:before="35"/>
      </w:pPr>
    </w:p>
    <w:p>
      <w:pPr>
        <w:pStyle w:val="ListParagraph"/>
        <w:numPr>
          <w:ilvl w:val="1"/>
          <w:numId w:val="25"/>
        </w:numPr>
        <w:tabs>
          <w:tab w:pos="1047" w:val="left" w:leader="none"/>
          <w:tab w:pos="1052" w:val="left" w:leader="none"/>
        </w:tabs>
        <w:spacing w:line="280" w:lineRule="auto" w:before="1" w:after="0"/>
        <w:ind w:left="1052" w:right="240" w:hanging="187"/>
        <w:jc w:val="left"/>
        <w:rPr>
          <w:sz w:val="19"/>
        </w:rPr>
      </w:pPr>
      <w:r>
        <w:rPr>
          <w:sz w:val="19"/>
        </w:rPr>
        <w:t>Quantum information theory (Garching, Leipzig, </w:t>
      </w:r>
      <w:r>
        <w:rPr>
          <w:spacing w:val="-2"/>
          <w:sz w:val="19"/>
        </w:rPr>
        <w:t>Saarbrücken)</w:t>
      </w:r>
    </w:p>
    <w:p>
      <w:pPr>
        <w:pStyle w:val="BodyText"/>
        <w:spacing w:before="35"/>
      </w:pPr>
    </w:p>
    <w:p>
      <w:pPr>
        <w:pStyle w:val="ListParagraph"/>
        <w:numPr>
          <w:ilvl w:val="1"/>
          <w:numId w:val="25"/>
        </w:numPr>
        <w:tabs>
          <w:tab w:pos="1047" w:val="left" w:leader="none"/>
          <w:tab w:pos="1049" w:val="left" w:leader="none"/>
        </w:tabs>
        <w:spacing w:line="280" w:lineRule="auto" w:before="1" w:after="0"/>
        <w:ind w:left="1049" w:right="119" w:hanging="184"/>
        <w:jc w:val="both"/>
        <w:rPr>
          <w:sz w:val="19"/>
        </w:rPr>
      </w:pPr>
      <w:r>
        <w:rPr>
          <w:sz w:val="19"/>
        </w:rPr>
        <w:t>Quantum sensor technology, quantum metrology, quantum imaging (Stuttgart, Hanover, Heidelberg, Garching,</w:t>
      </w:r>
      <w:r>
        <w:rPr>
          <w:spacing w:val="-1"/>
          <w:sz w:val="19"/>
        </w:rPr>
        <w:t> </w:t>
      </w:r>
      <w:r>
        <w:rPr>
          <w:sz w:val="19"/>
        </w:rPr>
        <w:t>Göttingen)</w:t>
      </w:r>
    </w:p>
    <w:p>
      <w:pPr>
        <w:pStyle w:val="ListParagraph"/>
        <w:numPr>
          <w:ilvl w:val="0"/>
          <w:numId w:val="27"/>
        </w:numPr>
        <w:tabs>
          <w:tab w:pos="206" w:val="left" w:leader="none"/>
          <w:tab w:pos="210" w:val="left" w:leader="none"/>
        </w:tabs>
        <w:spacing w:line="280" w:lineRule="auto" w:before="101" w:after="0"/>
        <w:ind w:left="210" w:right="1723" w:hanging="186"/>
        <w:jc w:val="left"/>
        <w:rPr>
          <w:sz w:val="19"/>
        </w:rPr>
      </w:pPr>
      <w:r>
        <w:rPr/>
        <w:br w:type="column"/>
      </w:r>
      <w:r>
        <w:rPr>
          <w:sz w:val="19"/>
        </w:rPr>
        <w:t>Quantum devices (Halle, Stuttgart, Dresden, Garch-ing,</w:t>
      </w:r>
      <w:r>
        <w:rPr>
          <w:spacing w:val="-1"/>
          <w:sz w:val="19"/>
        </w:rPr>
        <w:t> </w:t>
      </w:r>
      <w:r>
        <w:rPr>
          <w:sz w:val="19"/>
        </w:rPr>
        <w:t>Erlangen)</w:t>
      </w:r>
    </w:p>
    <w:p>
      <w:pPr>
        <w:pStyle w:val="BodyText"/>
        <w:spacing w:before="36"/>
      </w:pPr>
    </w:p>
    <w:p>
      <w:pPr>
        <w:pStyle w:val="ListParagraph"/>
        <w:numPr>
          <w:ilvl w:val="0"/>
          <w:numId w:val="27"/>
        </w:numPr>
        <w:tabs>
          <w:tab w:pos="207" w:val="left" w:leader="none"/>
        </w:tabs>
        <w:spacing w:line="280" w:lineRule="auto" w:before="0" w:after="0"/>
        <w:ind w:left="207" w:right="2053" w:hanging="183"/>
        <w:jc w:val="left"/>
        <w:rPr>
          <w:sz w:val="19"/>
        </w:rPr>
      </w:pPr>
      <w:r>
        <w:rPr>
          <w:sz w:val="19"/>
        </w:rPr>
        <w:t>Quantum materials (Stuttgart, Hamburg, Halle, </w:t>
      </w:r>
      <w:r>
        <w:rPr>
          <w:spacing w:val="-2"/>
          <w:sz w:val="19"/>
        </w:rPr>
        <w:t>Dresden)</w:t>
      </w:r>
    </w:p>
    <w:p>
      <w:pPr>
        <w:pStyle w:val="BodyText"/>
        <w:spacing w:before="36"/>
      </w:pPr>
    </w:p>
    <w:p>
      <w:pPr>
        <w:pStyle w:val="BodyText"/>
        <w:spacing w:line="280" w:lineRule="auto"/>
        <w:ind w:left="7" w:right="1742" w:hanging="5"/>
      </w:pPr>
      <w:r>
        <w:rPr/>
        <w:t>The MPG sees its contribution to the national strategy primarily within the context of the continuation and expansion of excellent fundamental research. This</w:t>
      </w:r>
      <w:r>
        <w:rPr>
          <w:spacing w:val="80"/>
        </w:rPr>
        <w:t> </w:t>
      </w:r>
      <w:r>
        <w:rPr/>
        <w:t>also includes opening up new subject areas, paying attention to the patenting of new ideas, promoting spin-off</w:t>
      </w:r>
      <w:r>
        <w:rPr>
          <w:spacing w:val="31"/>
        </w:rPr>
        <w:t> </w:t>
      </w:r>
      <w:r>
        <w:rPr/>
        <w:t>companies</w:t>
      </w:r>
      <w:r>
        <w:rPr>
          <w:spacing w:val="31"/>
        </w:rPr>
        <w:t> </w:t>
      </w:r>
      <w:r>
        <w:rPr/>
        <w:t>and</w:t>
      </w:r>
      <w:r>
        <w:rPr>
          <w:spacing w:val="31"/>
        </w:rPr>
        <w:t> </w:t>
      </w:r>
      <w:r>
        <w:rPr/>
        <w:t>start-ups,</w:t>
      </w:r>
      <w:r>
        <w:rPr>
          <w:spacing w:val="31"/>
        </w:rPr>
        <w:t> </w:t>
      </w:r>
      <w:r>
        <w:rPr/>
        <w:t>and</w:t>
      </w:r>
      <w:r>
        <w:rPr>
          <w:spacing w:val="31"/>
        </w:rPr>
        <w:t> </w:t>
      </w:r>
      <w:r>
        <w:rPr/>
        <w:t>participating</w:t>
      </w:r>
      <w:r>
        <w:rPr/>
        <w:t> in national and international research networks. The MPG makes essential contributions to the transfer</w:t>
      </w:r>
    </w:p>
    <w:p>
      <w:pPr>
        <w:pStyle w:val="BodyText"/>
        <w:spacing w:line="280" w:lineRule="auto"/>
        <w:ind w:left="12" w:right="1742" w:firstLine="1"/>
      </w:pPr>
      <w:r>
        <w:rPr/>
        <w:t>of fundamental phenomena of the second quantum revolution into application-relevant technologies.</w:t>
      </w:r>
    </w:p>
    <w:p>
      <w:pPr>
        <w:pStyle w:val="BodyText"/>
        <w:spacing w:before="30"/>
      </w:pPr>
    </w:p>
    <w:p>
      <w:pPr>
        <w:pStyle w:val="BodyText"/>
        <w:spacing w:line="280" w:lineRule="auto"/>
        <w:ind w:left="12" w:right="1793" w:hanging="4"/>
      </w:pPr>
      <w:r>
        <w:rPr/>
        <w:t>For example, the MPG played a key role in the expert council that identified the central challenges in the field of quantum computing and issued recommen-dations for future action in the form of a national roadmap at the beginning of 2021.</w:t>
      </w:r>
    </w:p>
    <w:p>
      <w:pPr>
        <w:pStyle w:val="BodyText"/>
        <w:spacing w:before="34"/>
      </w:pPr>
    </w:p>
    <w:p>
      <w:pPr>
        <w:pStyle w:val="BodyText"/>
        <w:spacing w:line="280" w:lineRule="auto"/>
        <w:ind w:left="9" w:right="1793" w:hanging="8"/>
      </w:pPr>
      <w:r>
        <w:rPr/>
        <w:t>The MPG has tightened up its strategy with regard to QST; extensive activities have been launched, both internally and externally, two of which are briefly explained</w:t>
      </w:r>
      <w:r>
        <w:rPr>
          <w:spacing w:val="-1"/>
        </w:rPr>
        <w:t> </w:t>
      </w:r>
      <w:r>
        <w:rPr/>
        <w:t>below:</w:t>
      </w:r>
    </w:p>
    <w:p>
      <w:pPr>
        <w:pStyle w:val="BodyText"/>
        <w:spacing w:before="37"/>
      </w:pPr>
    </w:p>
    <w:p>
      <w:pPr>
        <w:spacing w:before="0"/>
        <w:ind w:left="13" w:right="0" w:firstLine="0"/>
        <w:jc w:val="left"/>
        <w:rPr>
          <w:rFonts w:ascii="Trebuchet MS"/>
          <w:b/>
          <w:sz w:val="19"/>
        </w:rPr>
      </w:pPr>
      <w:r>
        <w:rPr>
          <w:rFonts w:ascii="Trebuchet MS"/>
          <w:b/>
          <w:w w:val="90"/>
          <w:sz w:val="19"/>
        </w:rPr>
        <w:t>Max</w:t>
      </w:r>
      <w:r>
        <w:rPr>
          <w:rFonts w:ascii="Trebuchet MS"/>
          <w:b/>
          <w:spacing w:val="-4"/>
          <w:sz w:val="19"/>
        </w:rPr>
        <w:t> </w:t>
      </w:r>
      <w:r>
        <w:rPr>
          <w:rFonts w:ascii="Trebuchet MS"/>
          <w:b/>
          <w:w w:val="90"/>
          <w:sz w:val="19"/>
        </w:rPr>
        <w:t>Planck</w:t>
      </w:r>
      <w:r>
        <w:rPr>
          <w:rFonts w:ascii="Trebuchet MS"/>
          <w:b/>
          <w:spacing w:val="-4"/>
          <w:sz w:val="19"/>
        </w:rPr>
        <w:t> </w:t>
      </w:r>
      <w:r>
        <w:rPr>
          <w:rFonts w:ascii="Trebuchet MS"/>
          <w:b/>
          <w:w w:val="90"/>
          <w:sz w:val="19"/>
        </w:rPr>
        <w:t>Quantum</w:t>
      </w:r>
      <w:r>
        <w:rPr>
          <w:rFonts w:ascii="Trebuchet MS"/>
          <w:b/>
          <w:spacing w:val="-6"/>
          <w:w w:val="90"/>
          <w:sz w:val="19"/>
        </w:rPr>
        <w:t> </w:t>
      </w:r>
      <w:r>
        <w:rPr>
          <w:rFonts w:ascii="Trebuchet MS"/>
          <w:b/>
          <w:w w:val="90"/>
          <w:sz w:val="19"/>
        </w:rPr>
        <w:t>Alliance</w:t>
      </w:r>
      <w:r>
        <w:rPr>
          <w:rFonts w:ascii="Trebuchet MS"/>
          <w:b/>
          <w:spacing w:val="-4"/>
          <w:sz w:val="19"/>
        </w:rPr>
        <w:t> </w:t>
      </w:r>
      <w:r>
        <w:rPr>
          <w:rFonts w:ascii="Trebuchet MS"/>
          <w:b/>
          <w:spacing w:val="-2"/>
          <w:w w:val="90"/>
          <w:sz w:val="19"/>
        </w:rPr>
        <w:t>(MPQA)</w:t>
      </w:r>
    </w:p>
    <w:p>
      <w:pPr>
        <w:pStyle w:val="BodyText"/>
        <w:spacing w:line="280" w:lineRule="auto" w:before="37"/>
        <w:ind w:left="7" w:right="1738" w:hanging="8"/>
      </w:pPr>
      <w:r>
        <w:rPr/>
        <w:t>An important component of a sustainable long-term strategy for the MPG in the area of QST is the es-tablishment of an internationally visible umbrella organisation that unites the various activities (new</w:t>
      </w:r>
      <w:r>
        <w:rPr>
          <w:spacing w:val="40"/>
        </w:rPr>
        <w:t> </w:t>
      </w:r>
      <w:r>
        <w:rPr/>
        <w:t>and existing) within the MPG and provides a platform for the implementation of further measures. This</w:t>
      </w:r>
      <w:r>
        <w:rPr>
          <w:spacing w:val="40"/>
        </w:rPr>
        <w:t> </w:t>
      </w:r>
      <w:r>
        <w:rPr>
          <w:i/>
        </w:rPr>
        <w:t>MPQA</w:t>
      </w:r>
      <w:r>
        <w:rPr>
          <w:i/>
          <w:spacing w:val="31"/>
        </w:rPr>
        <w:t> </w:t>
      </w:r>
      <w:r>
        <w:rPr/>
        <w:t>initiative</w:t>
      </w:r>
      <w:r>
        <w:rPr>
          <w:spacing w:val="31"/>
        </w:rPr>
        <w:t> </w:t>
      </w:r>
      <w:r>
        <w:rPr/>
        <w:t>aims</w:t>
      </w:r>
      <w:r>
        <w:rPr>
          <w:spacing w:val="31"/>
        </w:rPr>
        <w:t> </w:t>
      </w:r>
      <w:r>
        <w:rPr/>
        <w:t>to</w:t>
      </w:r>
      <w:r>
        <w:rPr>
          <w:spacing w:val="31"/>
        </w:rPr>
        <w:t> </w:t>
      </w:r>
      <w:r>
        <w:rPr/>
        <w:t>increase</w:t>
      </w:r>
      <w:r>
        <w:rPr>
          <w:spacing w:val="31"/>
        </w:rPr>
        <w:t> </w:t>
      </w:r>
      <w:r>
        <w:rPr/>
        <w:t>the</w:t>
      </w:r>
      <w:r>
        <w:rPr>
          <w:spacing w:val="31"/>
        </w:rPr>
        <w:t> </w:t>
      </w:r>
      <w:r>
        <w:rPr/>
        <w:t>global</w:t>
      </w:r>
      <w:r>
        <w:rPr>
          <w:spacing w:val="31"/>
        </w:rPr>
        <w:t> </w:t>
      </w:r>
      <w:r>
        <w:rPr/>
        <w:t>visibility of the MPG in QST, to strengthen the collaboration within the MPG between the participating depart-ments in the field of QST, and to increase competi-tiveness in attracting top talent who are very much in demand internationally. As some of the QST research topics are located between the core areas of different institutes (especially with regard to scientific concepts and/or the required technological infrastructures),</w:t>
      </w:r>
      <w:r>
        <w:rPr>
          <w:spacing w:val="80"/>
        </w:rPr>
        <w:t> </w:t>
      </w:r>
      <w:r>
        <w:rPr/>
        <w:t>the interdisciplinarity of QST remains an ongoing </w:t>
      </w:r>
      <w:r>
        <w:rPr>
          <w:spacing w:val="-2"/>
        </w:rPr>
        <w:t>challenge.</w:t>
      </w:r>
    </w:p>
    <w:p>
      <w:pPr>
        <w:pStyle w:val="BodyText"/>
        <w:spacing w:before="29"/>
      </w:pPr>
    </w:p>
    <w:p>
      <w:pPr>
        <w:spacing w:before="0"/>
        <w:ind w:left="13" w:right="0" w:firstLine="0"/>
        <w:jc w:val="left"/>
        <w:rPr>
          <w:rFonts w:ascii="Trebuchet MS"/>
          <w:b/>
          <w:sz w:val="19"/>
        </w:rPr>
      </w:pPr>
      <w:r>
        <w:rPr>
          <w:rFonts w:ascii="Trebuchet MS"/>
          <w:b/>
          <w:w w:val="90"/>
          <w:sz w:val="19"/>
        </w:rPr>
        <w:t>Munich</w:t>
      </w:r>
      <w:r>
        <w:rPr>
          <w:rFonts w:ascii="Trebuchet MS"/>
          <w:b/>
          <w:spacing w:val="-1"/>
          <w:sz w:val="19"/>
        </w:rPr>
        <w:t> </w:t>
      </w:r>
      <w:r>
        <w:rPr>
          <w:rFonts w:ascii="Trebuchet MS"/>
          <w:b/>
          <w:w w:val="90"/>
          <w:sz w:val="19"/>
        </w:rPr>
        <w:t>Quantum</w:t>
      </w:r>
      <w:r>
        <w:rPr>
          <w:rFonts w:ascii="Trebuchet MS"/>
          <w:b/>
          <w:spacing w:val="-3"/>
          <w:w w:val="90"/>
          <w:sz w:val="19"/>
        </w:rPr>
        <w:t> </w:t>
      </w:r>
      <w:r>
        <w:rPr>
          <w:rFonts w:ascii="Trebuchet MS"/>
          <w:b/>
          <w:w w:val="90"/>
          <w:sz w:val="19"/>
        </w:rPr>
        <w:t>Valley</w:t>
      </w:r>
      <w:r>
        <w:rPr>
          <w:rFonts w:ascii="Trebuchet MS"/>
          <w:b/>
          <w:spacing w:val="-6"/>
          <w:sz w:val="19"/>
        </w:rPr>
        <w:t> </w:t>
      </w:r>
      <w:r>
        <w:rPr>
          <w:rFonts w:ascii="Trebuchet MS"/>
          <w:b/>
          <w:spacing w:val="-2"/>
          <w:w w:val="90"/>
          <w:sz w:val="19"/>
        </w:rPr>
        <w:t>(MQV)</w:t>
      </w:r>
    </w:p>
    <w:p>
      <w:pPr>
        <w:spacing w:line="280" w:lineRule="auto" w:before="38"/>
        <w:ind w:left="9" w:right="1793" w:hanging="8"/>
        <w:jc w:val="left"/>
        <w:rPr>
          <w:sz w:val="19"/>
        </w:rPr>
      </w:pPr>
      <w:r>
        <w:rPr>
          <w:sz w:val="19"/>
        </w:rPr>
        <w:t>The MPG is a driving force behind the </w:t>
      </w:r>
      <w:r>
        <w:rPr>
          <w:i/>
          <w:sz w:val="19"/>
        </w:rPr>
        <w:t>Munich</w:t>
      </w:r>
      <w:r>
        <w:rPr>
          <w:i/>
          <w:sz w:val="19"/>
        </w:rPr>
        <w:t> Quantum Valley </w:t>
      </w:r>
      <w:r>
        <w:rPr>
          <w:sz w:val="19"/>
        </w:rPr>
        <w:t>initiative, which aims to establish</w:t>
      </w:r>
    </w:p>
    <w:p>
      <w:pPr>
        <w:spacing w:after="0" w:line="280" w:lineRule="auto"/>
        <w:jc w:val="left"/>
        <w:rPr>
          <w:sz w:val="19"/>
        </w:rPr>
        <w:sectPr>
          <w:type w:val="continuous"/>
          <w:pgSz w:w="11910" w:h="16840"/>
          <w:pgMar w:header="701" w:footer="0" w:top="1920" w:bottom="280" w:left="0" w:right="0"/>
          <w:cols w:num="2" w:equalWidth="0">
            <w:col w:w="5325" w:space="405"/>
            <w:col w:w="618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0"/>
        <w:rPr>
          <w:sz w:val="20"/>
        </w:rPr>
      </w:pPr>
    </w:p>
    <w:p>
      <w:pPr>
        <w:pStyle w:val="BodyText"/>
        <w:spacing w:after="0"/>
        <w:rPr>
          <w:sz w:val="20"/>
        </w:rPr>
        <w:sectPr>
          <w:pgSz w:w="11910" w:h="16840"/>
          <w:pgMar w:header="701" w:footer="0" w:top="900" w:bottom="280" w:left="0" w:right="0"/>
        </w:sectPr>
      </w:pPr>
    </w:p>
    <w:p>
      <w:pPr>
        <w:pStyle w:val="BodyText"/>
        <w:spacing w:line="280" w:lineRule="auto" w:before="117"/>
        <w:ind w:left="1691" w:right="82" w:firstLine="15"/>
      </w:pPr>
      <w:r>
        <w:rPr/>
        <w:t>quantum computing and quantum technologies in Bavaria as a unique network of its kind in Europe.</w:t>
      </w:r>
      <w:r>
        <w:rPr>
          <w:spacing w:val="80"/>
        </w:rPr>
        <w:t> </w:t>
      </w:r>
      <w:r>
        <w:rPr/>
        <w:t>The members of the initiative (the Bavarian Academy of Sciences and Humanities (BAdW), the Ludwig-Maximilians-Universität München (LMU), the Tech-nische Universität München (TUM), the Friedrich-Alexander-Universität Erlangen-Nürnberg (FAU), the</w:t>
      </w:r>
    </w:p>
    <w:p>
      <w:pPr>
        <w:pStyle w:val="BodyText"/>
        <w:spacing w:line="280" w:lineRule="auto"/>
        <w:ind w:left="1691" w:right="33" w:firstLine="8"/>
      </w:pPr>
      <w:r>
        <w:rPr/>
        <w:t>Fraunhofer Gesellschaft (FhG), the German Aerospace Center (DLR) and the MPG) signed the founding char-ter of the MQV Association on 27 January 2022. The Free State of Bavaria is supporting the initiative with EUR 300 million in funding from the </w:t>
      </w:r>
      <w:r>
        <w:rPr>
          <w:i/>
        </w:rPr>
        <w:t>High-Tech Agen-da Bavaria </w:t>
      </w:r>
      <w:r>
        <w:rPr/>
        <w:t>until 2025. In addition, there is more than EUR 80 million from funding programmes run by the Federal Ministry of Education and Research (from the Quantum Technologies Stimulus Package) and the Federal Ministry for Economic Affairs and Climate Action, which was obtained through the submission</w:t>
      </w:r>
      <w:r>
        <w:rPr>
          <w:spacing w:val="80"/>
          <w:w w:val="150"/>
        </w:rPr>
        <w:t> </w:t>
      </w:r>
      <w:r>
        <w:rPr/>
        <w:t>of joint applications from members of the initiative. More than 40 scientific institutions, research insti-tutes and companies have thus far joined forces under the umbrella of the </w:t>
      </w:r>
      <w:r>
        <w:rPr>
          <w:i/>
        </w:rPr>
        <w:t>MQV</w:t>
      </w:r>
      <w:r>
        <w:rPr/>
        <w:t>.</w:t>
      </w:r>
    </w:p>
    <w:p>
      <w:pPr>
        <w:pStyle w:val="BodyText"/>
        <w:spacing w:before="23"/>
      </w:pPr>
    </w:p>
    <w:p>
      <w:pPr>
        <w:pStyle w:val="BodyText"/>
        <w:spacing w:line="280" w:lineRule="auto"/>
        <w:ind w:left="1703" w:right="39" w:hanging="11"/>
      </w:pPr>
      <w:r>
        <w:rPr/>
        <w:t>The main goal of the initiative is to establish a Centre for</w:t>
      </w:r>
      <w:r>
        <w:rPr>
          <w:spacing w:val="31"/>
        </w:rPr>
        <w:t> </w:t>
      </w:r>
      <w:r>
        <w:rPr/>
        <w:t>Quantum</w:t>
      </w:r>
      <w:r>
        <w:rPr>
          <w:spacing w:val="31"/>
        </w:rPr>
        <w:t> </w:t>
      </w:r>
      <w:r>
        <w:rPr/>
        <w:t>Computing</w:t>
      </w:r>
      <w:r>
        <w:rPr>
          <w:spacing w:val="31"/>
        </w:rPr>
        <w:t> </w:t>
      </w:r>
      <w:r>
        <w:rPr/>
        <w:t>and</w:t>
      </w:r>
      <w:r>
        <w:rPr>
          <w:spacing w:val="31"/>
        </w:rPr>
        <w:t> </w:t>
      </w:r>
      <w:r>
        <w:rPr/>
        <w:t>Quantum</w:t>
      </w:r>
      <w:r>
        <w:rPr>
          <w:spacing w:val="31"/>
        </w:rPr>
        <w:t> </w:t>
      </w:r>
      <w:r>
        <w:rPr/>
        <w:t>Technol-ogies (ZQQ) over the next five years. This centre</w:t>
      </w:r>
    </w:p>
    <w:p>
      <w:pPr>
        <w:pStyle w:val="BodyText"/>
        <w:spacing w:line="280" w:lineRule="auto"/>
        <w:ind w:left="1703" w:right="7" w:hanging="5"/>
      </w:pPr>
      <w:r>
        <w:rPr/>
        <w:t>will</w:t>
      </w:r>
      <w:r>
        <w:rPr>
          <w:spacing w:val="-4"/>
        </w:rPr>
        <w:t> </w:t>
      </w:r>
      <w:r>
        <w:rPr/>
        <w:t>provide</w:t>
      </w:r>
      <w:r>
        <w:rPr>
          <w:spacing w:val="-4"/>
        </w:rPr>
        <w:t> </w:t>
      </w:r>
      <w:r>
        <w:rPr/>
        <w:t>access</w:t>
      </w:r>
      <w:r>
        <w:rPr>
          <w:spacing w:val="-4"/>
        </w:rPr>
        <w:t> </w:t>
      </w:r>
      <w:r>
        <w:rPr/>
        <w:t>to</w:t>
      </w:r>
      <w:r>
        <w:rPr>
          <w:spacing w:val="-4"/>
        </w:rPr>
        <w:t> </w:t>
      </w:r>
      <w:r>
        <w:rPr/>
        <w:t>computers</w:t>
      </w:r>
      <w:r>
        <w:rPr>
          <w:spacing w:val="-4"/>
        </w:rPr>
        <w:t> </w:t>
      </w:r>
      <w:r>
        <w:rPr/>
        <w:t>based</w:t>
      </w:r>
      <w:r>
        <w:rPr>
          <w:spacing w:val="-4"/>
        </w:rPr>
        <w:t> </w:t>
      </w:r>
      <w:r>
        <w:rPr/>
        <w:t>on</w:t>
      </w:r>
      <w:r>
        <w:rPr>
          <w:spacing w:val="-4"/>
        </w:rPr>
        <w:t> </w:t>
      </w:r>
      <w:r>
        <w:rPr/>
        <w:t>the</w:t>
      </w:r>
      <w:r>
        <w:rPr>
          <w:spacing w:val="-4"/>
        </w:rPr>
        <w:t> </w:t>
      </w:r>
      <w:r>
        <w:rPr/>
        <w:t>three technologies in quantum computing that seem to</w:t>
      </w:r>
    </w:p>
    <w:p>
      <w:pPr>
        <w:pStyle w:val="BodyText"/>
        <w:spacing w:line="280" w:lineRule="auto"/>
        <w:ind w:left="1703" w:right="39" w:firstLine="3"/>
      </w:pPr>
      <w:r>
        <w:rPr/>
        <w:t>be most promising at the moment: superconducting, ionic and atomic qubits. Research and industry are thereby closely interlinked to ensure efficient tech-nology transfer and to promote the establishment of start-up companies. The initiative also envisages the establishment of a quantum technology park that can be used by the research institutions together with the more than 20 German and European high-tech com-panies in the Greater Munich area that have shown</w:t>
      </w:r>
    </w:p>
    <w:p>
      <w:pPr>
        <w:pStyle w:val="BodyText"/>
        <w:spacing w:line="280" w:lineRule="auto"/>
        <w:ind w:left="1698" w:right="7" w:firstLine="7"/>
      </w:pPr>
      <w:r>
        <w:rPr/>
        <w:t>a great interest, or are already active, in the field of QST. Among them are companies such as Airbus, attocube, BMW, Fujitsu, Google, Huawei, Infineon, Menlo Systems, Microsoft, OHB, Rohde&amp;Schwarz, Siemens,</w:t>
      </w:r>
      <w:r>
        <w:rPr>
          <w:spacing w:val="-1"/>
        </w:rPr>
        <w:t> </w:t>
      </w:r>
      <w:r>
        <w:rPr/>
        <w:t>Toptica</w:t>
      </w:r>
      <w:r>
        <w:rPr>
          <w:spacing w:val="-1"/>
        </w:rPr>
        <w:t> </w:t>
      </w:r>
      <w:r>
        <w:rPr/>
        <w:t>Photonics</w:t>
      </w:r>
      <w:r>
        <w:rPr>
          <w:spacing w:val="-1"/>
        </w:rPr>
        <w:t> </w:t>
      </w:r>
      <w:r>
        <w:rPr/>
        <w:t>and</w:t>
      </w:r>
      <w:r>
        <w:rPr>
          <w:spacing w:val="-1"/>
        </w:rPr>
        <w:t> </w:t>
      </w:r>
      <w:r>
        <w:rPr/>
        <w:t>Volkswagen.</w:t>
      </w:r>
      <w:r>
        <w:rPr>
          <w:spacing w:val="-1"/>
        </w:rPr>
        <w:t> </w:t>
      </w:r>
      <w:r>
        <w:rPr/>
        <w:t>Research capacities are thereby bundled together and scientific findings are translated into marketable products at</w:t>
      </w:r>
    </w:p>
    <w:p>
      <w:pPr>
        <w:pStyle w:val="BodyText"/>
        <w:spacing w:line="280" w:lineRule="auto"/>
        <w:ind w:left="1698" w:firstLine="7"/>
      </w:pPr>
      <w:r>
        <w:rPr/>
        <w:t>an accelerated pace. In addition, these activities are supported through qualification and training offers as well as funding programmes for quantum technology </w:t>
      </w:r>
      <w:r>
        <w:rPr>
          <w:spacing w:val="-2"/>
        </w:rPr>
        <w:t>start-ups.</w:t>
      </w:r>
    </w:p>
    <w:p>
      <w:pPr>
        <w:spacing w:line="276" w:lineRule="auto" w:before="101"/>
        <w:ind w:left="384" w:right="903" w:firstLine="13"/>
        <w:jc w:val="left"/>
        <w:rPr>
          <w:sz w:val="19"/>
        </w:rPr>
      </w:pPr>
      <w:r>
        <w:rPr/>
        <w:br w:type="column"/>
      </w:r>
      <w:r>
        <w:rPr>
          <w:rFonts w:ascii="Arial Narrow"/>
          <w:b/>
          <w:color w:val="007196"/>
          <w:w w:val="105"/>
          <w:sz w:val="21"/>
        </w:rPr>
        <w:t>Physikalisch-Technische</w:t>
      </w:r>
      <w:r>
        <w:rPr>
          <w:rFonts w:ascii="Arial Narrow"/>
          <w:b/>
          <w:color w:val="007196"/>
          <w:spacing w:val="64"/>
          <w:w w:val="150"/>
          <w:sz w:val="21"/>
        </w:rPr>
        <w:t> </w:t>
      </w:r>
      <w:r>
        <w:rPr>
          <w:rFonts w:ascii="Arial Narrow"/>
          <w:b/>
          <w:color w:val="007196"/>
          <w:w w:val="105"/>
          <w:sz w:val="21"/>
        </w:rPr>
        <w:t>Bundesanstalt</w:t>
      </w:r>
      <w:r>
        <w:rPr>
          <w:rFonts w:ascii="Arial Narrow"/>
          <w:b/>
          <w:color w:val="007196"/>
          <w:spacing w:val="80"/>
          <w:w w:val="150"/>
          <w:sz w:val="21"/>
        </w:rPr>
        <w:t> </w:t>
      </w:r>
      <w:r>
        <w:rPr>
          <w:rFonts w:ascii="Arial Narrow"/>
          <w:b/>
          <w:color w:val="007196"/>
          <w:w w:val="105"/>
          <w:sz w:val="21"/>
        </w:rPr>
        <w:t>[National Metrology Institute of Germany] (PTB)</w:t>
      </w:r>
      <w:r>
        <w:rPr>
          <w:rFonts w:ascii="Arial Narrow"/>
          <w:b/>
          <w:color w:val="007196"/>
          <w:spacing w:val="80"/>
          <w:w w:val="105"/>
          <w:sz w:val="21"/>
        </w:rPr>
        <w:t> </w:t>
      </w:r>
      <w:r>
        <w:rPr>
          <w:sz w:val="19"/>
        </w:rPr>
        <w:t>Within the scope of its statutory mandate, the Federal Institute of Metrology (PTB) is responsible for trace-</w:t>
      </w:r>
      <w:r>
        <w:rPr>
          <w:w w:val="105"/>
          <w:sz w:val="19"/>
        </w:rPr>
        <w:t>ability in the field of metrology and the provision of services,</w:t>
      </w:r>
      <w:r>
        <w:rPr>
          <w:spacing w:val="-4"/>
          <w:w w:val="105"/>
          <w:sz w:val="19"/>
        </w:rPr>
        <w:t> </w:t>
      </w:r>
      <w:r>
        <w:rPr>
          <w:w w:val="105"/>
          <w:sz w:val="19"/>
        </w:rPr>
        <w:t>as</w:t>
      </w:r>
      <w:r>
        <w:rPr>
          <w:spacing w:val="-4"/>
          <w:w w:val="105"/>
          <w:sz w:val="19"/>
        </w:rPr>
        <w:t> </w:t>
      </w:r>
      <w:r>
        <w:rPr>
          <w:w w:val="105"/>
          <w:sz w:val="19"/>
        </w:rPr>
        <w:t>well</w:t>
      </w:r>
      <w:r>
        <w:rPr>
          <w:spacing w:val="-4"/>
          <w:w w:val="105"/>
          <w:sz w:val="19"/>
        </w:rPr>
        <w:t> </w:t>
      </w:r>
      <w:r>
        <w:rPr>
          <w:w w:val="105"/>
          <w:sz w:val="19"/>
        </w:rPr>
        <w:t>as</w:t>
      </w:r>
      <w:r>
        <w:rPr>
          <w:spacing w:val="-4"/>
          <w:w w:val="105"/>
          <w:sz w:val="19"/>
        </w:rPr>
        <w:t> </w:t>
      </w:r>
      <w:r>
        <w:rPr>
          <w:w w:val="105"/>
          <w:sz w:val="19"/>
        </w:rPr>
        <w:t>in</w:t>
      </w:r>
      <w:r>
        <w:rPr>
          <w:spacing w:val="-4"/>
          <w:w w:val="105"/>
          <w:sz w:val="19"/>
        </w:rPr>
        <w:t> </w:t>
      </w:r>
      <w:r>
        <w:rPr>
          <w:w w:val="105"/>
          <w:sz w:val="19"/>
        </w:rPr>
        <w:t>the</w:t>
      </w:r>
      <w:r>
        <w:rPr>
          <w:spacing w:val="-4"/>
          <w:w w:val="105"/>
          <w:sz w:val="19"/>
        </w:rPr>
        <w:t> </w:t>
      </w:r>
      <w:r>
        <w:rPr>
          <w:w w:val="105"/>
          <w:sz w:val="19"/>
        </w:rPr>
        <w:t>field</w:t>
      </w:r>
      <w:r>
        <w:rPr>
          <w:spacing w:val="-4"/>
          <w:w w:val="105"/>
          <w:sz w:val="19"/>
        </w:rPr>
        <w:t> </w:t>
      </w:r>
      <w:r>
        <w:rPr>
          <w:w w:val="105"/>
          <w:sz w:val="19"/>
        </w:rPr>
        <w:t>of</w:t>
      </w:r>
      <w:r>
        <w:rPr>
          <w:spacing w:val="-4"/>
          <w:w w:val="105"/>
          <w:sz w:val="19"/>
        </w:rPr>
        <w:t> </w:t>
      </w:r>
      <w:r>
        <w:rPr>
          <w:w w:val="105"/>
          <w:sz w:val="19"/>
        </w:rPr>
        <w:t>quantum</w:t>
      </w:r>
      <w:r>
        <w:rPr>
          <w:spacing w:val="-4"/>
          <w:w w:val="105"/>
          <w:sz w:val="19"/>
        </w:rPr>
        <w:t> </w:t>
      </w:r>
      <w:r>
        <w:rPr>
          <w:w w:val="105"/>
          <w:sz w:val="19"/>
        </w:rPr>
        <w:t>technolo-</w:t>
      </w:r>
    </w:p>
    <w:p>
      <w:pPr>
        <w:pStyle w:val="BodyText"/>
        <w:spacing w:line="280" w:lineRule="auto"/>
        <w:ind w:left="395" w:right="861" w:firstLine="2"/>
      </w:pPr>
      <w:r>
        <w:rPr/>
        <w:t>gies. Examples of PTB-relevant quantum technologies are high-precision quantum standards for electrical quantities</w:t>
      </w:r>
      <w:r>
        <w:rPr>
          <w:spacing w:val="-5"/>
        </w:rPr>
        <w:t> </w:t>
      </w:r>
      <w:r>
        <w:rPr/>
        <w:t>(resistance,</w:t>
      </w:r>
      <w:r>
        <w:rPr>
          <w:spacing w:val="-5"/>
        </w:rPr>
        <w:t> </w:t>
      </w:r>
      <w:r>
        <w:rPr/>
        <w:t>voltage),</w:t>
      </w:r>
      <w:r>
        <w:rPr>
          <w:spacing w:val="-5"/>
        </w:rPr>
        <w:t> </w:t>
      </w:r>
      <w:r>
        <w:rPr/>
        <w:t>high-precision</w:t>
      </w:r>
      <w:r>
        <w:rPr>
          <w:spacing w:val="-5"/>
        </w:rPr>
        <w:t> </w:t>
      </w:r>
      <w:r>
        <w:rPr/>
        <w:t>sensors for magnetic fields, for pressure or for tempera-</w:t>
      </w:r>
    </w:p>
    <w:p>
      <w:pPr>
        <w:pStyle w:val="BodyText"/>
        <w:spacing w:line="280" w:lineRule="auto"/>
        <w:ind w:left="391" w:right="861" w:firstLine="3"/>
      </w:pPr>
      <w:r>
        <w:rPr/>
        <w:t>ture, single-electron pumps with high-grade non-traditional</w:t>
      </w:r>
      <w:r>
        <w:rPr>
          <w:spacing w:val="-2"/>
        </w:rPr>
        <w:t> </w:t>
      </w:r>
      <w:r>
        <w:rPr/>
        <w:t>properties</w:t>
      </w:r>
      <w:r>
        <w:rPr>
          <w:spacing w:val="-2"/>
        </w:rPr>
        <w:t> </w:t>
      </w:r>
      <w:r>
        <w:rPr/>
        <w:t>as</w:t>
      </w:r>
      <w:r>
        <w:rPr>
          <w:spacing w:val="-2"/>
        </w:rPr>
        <w:t> </w:t>
      </w:r>
      <w:r>
        <w:rPr/>
        <w:t>well</w:t>
      </w:r>
      <w:r>
        <w:rPr>
          <w:spacing w:val="-2"/>
        </w:rPr>
        <w:t> </w:t>
      </w:r>
      <w:r>
        <w:rPr/>
        <w:t>as</w:t>
      </w:r>
      <w:r>
        <w:rPr>
          <w:spacing w:val="-2"/>
        </w:rPr>
        <w:t> </w:t>
      </w:r>
      <w:r>
        <w:rPr/>
        <w:t>single-photon</w:t>
      </w:r>
      <w:r>
        <w:rPr>
          <w:spacing w:val="-2"/>
        </w:rPr>
        <w:t> </w:t>
      </w:r>
      <w:r>
        <w:rPr/>
        <w:t>sources and detectors for quantum radiometry and quantum cryptography. Furthermore, ultra-stable and accurate optical</w:t>
      </w:r>
      <w:r>
        <w:rPr>
          <w:spacing w:val="33"/>
        </w:rPr>
        <w:t> </w:t>
      </w:r>
      <w:r>
        <w:rPr/>
        <w:t>clocks</w:t>
      </w:r>
      <w:r>
        <w:rPr>
          <w:spacing w:val="33"/>
        </w:rPr>
        <w:t> </w:t>
      </w:r>
      <w:r>
        <w:rPr/>
        <w:t>with</w:t>
      </w:r>
      <w:r>
        <w:rPr>
          <w:spacing w:val="33"/>
        </w:rPr>
        <w:t> </w:t>
      </w:r>
      <w:r>
        <w:rPr/>
        <w:t>far-reaching</w:t>
      </w:r>
      <w:r>
        <w:rPr>
          <w:spacing w:val="33"/>
        </w:rPr>
        <w:t> </w:t>
      </w:r>
      <w:r>
        <w:rPr/>
        <w:t>fields</w:t>
      </w:r>
      <w:r>
        <w:rPr>
          <w:spacing w:val="33"/>
        </w:rPr>
        <w:t> </w:t>
      </w:r>
      <w:r>
        <w:rPr/>
        <w:t>of</w:t>
      </w:r>
      <w:r>
        <w:rPr>
          <w:spacing w:val="33"/>
        </w:rPr>
        <w:t> </w:t>
      </w:r>
      <w:r>
        <w:rPr/>
        <w:t>application in communication, navigation and geodesy all feature among PTB’s significant research results. In the past PTB has consistently expanded the further develop-ment of quantum metrology and quantum sensor technology as part of its regular strategic planning</w:t>
      </w:r>
    </w:p>
    <w:p>
      <w:pPr>
        <w:pStyle w:val="BodyText"/>
        <w:spacing w:line="280" w:lineRule="auto"/>
        <w:ind w:left="398" w:right="859" w:hanging="1"/>
      </w:pPr>
      <w:r>
        <w:rPr/>
        <w:t>as a result of the enormous economic potential and expected demand from research and industry.</w:t>
      </w:r>
    </w:p>
    <w:p>
      <w:pPr>
        <w:pStyle w:val="BodyText"/>
        <w:spacing w:before="24"/>
      </w:pPr>
    </w:p>
    <w:p>
      <w:pPr>
        <w:pStyle w:val="BodyText"/>
        <w:spacing w:line="280" w:lineRule="auto"/>
        <w:ind w:left="390" w:right="915" w:hanging="6"/>
      </w:pPr>
      <w:r>
        <w:rPr/>
        <w:t>Within the framework of the representation of SI</w:t>
      </w:r>
      <w:r>
        <w:rPr>
          <w:spacing w:val="40"/>
        </w:rPr>
        <w:t> </w:t>
      </w:r>
      <w:r>
        <w:rPr/>
        <w:t>units, which have been significantly based on quan-tum physics since 2019, PTB combines the most important fields of quantum technology (QT) in a technologically</w:t>
      </w:r>
      <w:r>
        <w:rPr>
          <w:spacing w:val="33"/>
        </w:rPr>
        <w:t> </w:t>
      </w:r>
      <w:r>
        <w:rPr/>
        <w:t>leading</w:t>
      </w:r>
      <w:r>
        <w:rPr>
          <w:spacing w:val="33"/>
        </w:rPr>
        <w:t> </w:t>
      </w:r>
      <w:r>
        <w:rPr/>
        <w:t>position</w:t>
      </w:r>
      <w:r>
        <w:rPr>
          <w:spacing w:val="33"/>
        </w:rPr>
        <w:t> </w:t>
      </w:r>
      <w:r>
        <w:rPr/>
        <w:t>under</w:t>
      </w:r>
      <w:r>
        <w:rPr>
          <w:spacing w:val="33"/>
        </w:rPr>
        <w:t> </w:t>
      </w:r>
      <w:r>
        <w:rPr/>
        <w:t>one</w:t>
      </w:r>
      <w:r>
        <w:rPr>
          <w:spacing w:val="33"/>
        </w:rPr>
        <w:t> </w:t>
      </w:r>
      <w:r>
        <w:rPr/>
        <w:t>roof</w:t>
      </w:r>
      <w:r>
        <w:rPr>
          <w:spacing w:val="33"/>
        </w:rPr>
        <w:t> </w:t>
      </w:r>
      <w:r>
        <w:rPr/>
        <w:t>and</w:t>
      </w:r>
      <w:r>
        <w:rPr/>
        <w:t> is characterised by a long-standing, close cooperation with industry. This puts PTB in a position to support the German economy in a unique way. New economic fields unique in the world can be opened up in Ger-</w:t>
      </w:r>
    </w:p>
    <w:p>
      <w:pPr>
        <w:pStyle w:val="BodyText"/>
        <w:spacing w:line="280" w:lineRule="auto"/>
        <w:ind w:left="394" w:right="861"/>
      </w:pPr>
      <w:r>
        <w:rPr/>
        <w:t>many in this way and a clear locational advantage can therefore be developed in Germany.</w:t>
      </w:r>
    </w:p>
    <w:p>
      <w:pPr>
        <w:pStyle w:val="BodyText"/>
        <w:spacing w:before="30"/>
      </w:pPr>
    </w:p>
    <w:p>
      <w:pPr>
        <w:pStyle w:val="BodyText"/>
        <w:spacing w:line="280" w:lineRule="auto"/>
        <w:ind w:left="389" w:right="917" w:hanging="5"/>
      </w:pPr>
      <w:r>
        <w:rPr/>
        <w:t>To this end the Quantum Technology Competence Centre</w:t>
      </w:r>
      <w:r>
        <w:rPr>
          <w:spacing w:val="33"/>
        </w:rPr>
        <w:t> </w:t>
      </w:r>
      <w:r>
        <w:rPr/>
        <w:t>(QTZ),</w:t>
      </w:r>
      <w:r>
        <w:rPr>
          <w:spacing w:val="33"/>
        </w:rPr>
        <w:t> </w:t>
      </w:r>
      <w:r>
        <w:rPr/>
        <w:t>named</w:t>
      </w:r>
      <w:r>
        <w:rPr>
          <w:spacing w:val="33"/>
        </w:rPr>
        <w:t> </w:t>
      </w:r>
      <w:r>
        <w:rPr/>
        <w:t>in</w:t>
      </w:r>
      <w:r>
        <w:rPr>
          <w:spacing w:val="33"/>
        </w:rPr>
        <w:t> </w:t>
      </w:r>
      <w:r>
        <w:rPr/>
        <w:t>the</w:t>
      </w:r>
      <w:r>
        <w:rPr>
          <w:spacing w:val="33"/>
        </w:rPr>
        <w:t> </w:t>
      </w:r>
      <w:r>
        <w:rPr>
          <w:i/>
        </w:rPr>
        <w:t>Quantentechnologien</w:t>
      </w:r>
      <w:r>
        <w:rPr>
          <w:i/>
          <w:spacing w:val="31"/>
        </w:rPr>
        <w:t> </w:t>
      </w:r>
      <w:r>
        <w:rPr>
          <w:i/>
        </w:rPr>
        <w:t>–</w:t>
      </w:r>
      <w:r>
        <w:rPr>
          <w:i/>
        </w:rPr>
        <w:t> von den Grundlagen zum Markt [Quantum Technol-ogies – from Fundamentals to Market] </w:t>
      </w:r>
      <w:r>
        <w:rPr/>
        <w:t>framework programme, has been established since 2019 as PTB’s reference point for access to QT expertise and infra-structure for partners from industry and science. The central goal is to support the development of QT with economic potential. This enables PTB’s expert knowl-edge and its role as a national metrology institute to</w:t>
      </w:r>
      <w:r>
        <w:rPr>
          <w:spacing w:val="80"/>
        </w:rPr>
        <w:t> </w:t>
      </w:r>
      <w:r>
        <w:rPr/>
        <w:t>be effectively used to exploit the potential of quantum technologies so that optimum added value for society and the economy can be generated.</w:t>
      </w:r>
    </w:p>
    <w:p>
      <w:pPr>
        <w:pStyle w:val="BodyText"/>
        <w:spacing w:after="0" w:line="280" w:lineRule="auto"/>
        <w:sectPr>
          <w:type w:val="continuous"/>
          <w:pgSz w:w="11910" w:h="16840"/>
          <w:pgMar w:header="701" w:footer="0" w:top="1920" w:bottom="280" w:left="0" w:right="0"/>
          <w:cols w:num="2" w:equalWidth="0">
            <w:col w:w="6159" w:space="40"/>
            <w:col w:w="571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6"/>
        <w:rPr>
          <w:sz w:val="20"/>
        </w:rPr>
      </w:pPr>
    </w:p>
    <w:p>
      <w:pPr>
        <w:pStyle w:val="BodyText"/>
        <w:spacing w:after="0"/>
        <w:rPr>
          <w:sz w:val="20"/>
        </w:rPr>
        <w:sectPr>
          <w:pgSz w:w="11910" w:h="16840"/>
          <w:pgMar w:header="701" w:footer="0" w:top="900" w:bottom="280" w:left="0" w:right="0"/>
        </w:sectPr>
      </w:pPr>
    </w:p>
    <w:p>
      <w:pPr>
        <w:pStyle w:val="BodyText"/>
        <w:spacing w:line="280" w:lineRule="auto" w:before="101"/>
        <w:ind w:left="856" w:hanging="14"/>
      </w:pPr>
      <w:r>
        <w:rPr/>
        <w:t>The QTZ focuses on the fields of action that are briefly set out below.</w:t>
      </w:r>
    </w:p>
    <w:p>
      <w:pPr>
        <w:pStyle w:val="BodyText"/>
        <w:spacing w:before="36"/>
      </w:pPr>
    </w:p>
    <w:p>
      <w:pPr>
        <w:pStyle w:val="ListParagraph"/>
        <w:numPr>
          <w:ilvl w:val="0"/>
          <w:numId w:val="28"/>
        </w:numPr>
        <w:tabs>
          <w:tab w:pos="1023" w:val="left" w:leader="none"/>
        </w:tabs>
        <w:spacing w:line="280" w:lineRule="auto" w:before="0" w:after="0"/>
        <w:ind w:left="1023" w:right="158" w:hanging="176"/>
        <w:jc w:val="left"/>
        <w:rPr>
          <w:sz w:val="19"/>
        </w:rPr>
      </w:pPr>
      <w:r>
        <w:rPr>
          <w:rFonts w:ascii="Trebuchet MS"/>
          <w:b/>
          <w:spacing w:val="-2"/>
          <w:sz w:val="19"/>
        </w:rPr>
        <w:t>Robust</w:t>
      </w:r>
      <w:r>
        <w:rPr>
          <w:rFonts w:ascii="Trebuchet MS"/>
          <w:b/>
          <w:spacing w:val="-18"/>
          <w:sz w:val="19"/>
        </w:rPr>
        <w:t> </w:t>
      </w:r>
      <w:r>
        <w:rPr>
          <w:rFonts w:ascii="Trebuchet MS"/>
          <w:b/>
          <w:spacing w:val="-2"/>
          <w:sz w:val="19"/>
        </w:rPr>
        <w:t>components</w:t>
      </w:r>
      <w:r>
        <w:rPr>
          <w:rFonts w:ascii="Trebuchet MS"/>
          <w:b/>
          <w:spacing w:val="-18"/>
          <w:sz w:val="19"/>
        </w:rPr>
        <w:t> </w:t>
      </w:r>
      <w:r>
        <w:rPr>
          <w:rFonts w:ascii="Trebuchet MS"/>
          <w:b/>
          <w:spacing w:val="-2"/>
          <w:sz w:val="19"/>
        </w:rPr>
        <w:t>and</w:t>
      </w:r>
      <w:r>
        <w:rPr>
          <w:rFonts w:ascii="Trebuchet MS"/>
          <w:b/>
          <w:spacing w:val="-18"/>
          <w:sz w:val="19"/>
        </w:rPr>
        <w:t> </w:t>
      </w:r>
      <w:r>
        <w:rPr>
          <w:rFonts w:ascii="Trebuchet MS"/>
          <w:b/>
          <w:spacing w:val="-2"/>
          <w:sz w:val="19"/>
        </w:rPr>
        <w:t>technologies.</w:t>
      </w:r>
      <w:r>
        <w:rPr>
          <w:rFonts w:ascii="Trebuchet MS"/>
          <w:b/>
          <w:spacing w:val="-17"/>
          <w:sz w:val="19"/>
        </w:rPr>
        <w:t> </w:t>
      </w:r>
      <w:r>
        <w:rPr>
          <w:spacing w:val="-2"/>
          <w:sz w:val="19"/>
        </w:rPr>
        <w:t>The</w:t>
      </w:r>
      <w:r>
        <w:rPr>
          <w:spacing w:val="-9"/>
          <w:sz w:val="19"/>
        </w:rPr>
        <w:t> </w:t>
      </w:r>
      <w:r>
        <w:rPr>
          <w:spacing w:val="-2"/>
          <w:sz w:val="19"/>
        </w:rPr>
        <w:t>appli-</w:t>
      </w:r>
      <w:r>
        <w:rPr>
          <w:sz w:val="19"/>
        </w:rPr>
        <w:t>cation of QT in the market requires robust and user-friendly QT components and devices that can also be used by non-experts in the tough envi-ronment of industrial operations. PTB enables QT components already established at PTB (and other research institutions) to be developed further to</w:t>
      </w:r>
    </w:p>
    <w:p>
      <w:pPr>
        <w:pStyle w:val="BodyText"/>
        <w:spacing w:line="218" w:lineRule="exact"/>
        <w:ind w:left="1023"/>
      </w:pPr>
      <w:r>
        <w:rPr/>
        <w:t>meet</w:t>
      </w:r>
      <w:r>
        <w:rPr>
          <w:spacing w:val="2"/>
        </w:rPr>
        <w:t> </w:t>
      </w:r>
      <w:r>
        <w:rPr/>
        <w:t>the</w:t>
      </w:r>
      <w:r>
        <w:rPr>
          <w:spacing w:val="3"/>
        </w:rPr>
        <w:t> </w:t>
      </w:r>
      <w:r>
        <w:rPr/>
        <w:t>requirements</w:t>
      </w:r>
      <w:r>
        <w:rPr>
          <w:spacing w:val="3"/>
        </w:rPr>
        <w:t> </w:t>
      </w:r>
      <w:r>
        <w:rPr/>
        <w:t>of</w:t>
      </w:r>
      <w:r>
        <w:rPr>
          <w:spacing w:val="3"/>
        </w:rPr>
        <w:t> </w:t>
      </w:r>
      <w:r>
        <w:rPr/>
        <w:t>this</w:t>
      </w:r>
      <w:r>
        <w:rPr>
          <w:spacing w:val="3"/>
        </w:rPr>
        <w:t> </w:t>
      </w:r>
      <w:r>
        <w:rPr/>
        <w:t>practical</w:t>
      </w:r>
      <w:r>
        <w:rPr>
          <w:spacing w:val="3"/>
        </w:rPr>
        <w:t> </w:t>
      </w:r>
      <w:r>
        <w:rPr>
          <w:spacing w:val="-2"/>
        </w:rPr>
        <w:t>application.</w:t>
      </w:r>
    </w:p>
    <w:p>
      <w:pPr>
        <w:pStyle w:val="BodyText"/>
        <w:spacing w:before="75"/>
      </w:pPr>
    </w:p>
    <w:p>
      <w:pPr>
        <w:pStyle w:val="ListParagraph"/>
        <w:numPr>
          <w:ilvl w:val="0"/>
          <w:numId w:val="28"/>
        </w:numPr>
        <w:tabs>
          <w:tab w:pos="1023" w:val="left" w:leader="none"/>
        </w:tabs>
        <w:spacing w:line="280" w:lineRule="auto" w:before="0" w:after="0"/>
        <w:ind w:left="1023" w:right="0" w:hanging="175"/>
        <w:jc w:val="left"/>
        <w:rPr>
          <w:sz w:val="19"/>
        </w:rPr>
      </w:pPr>
      <w:r>
        <w:rPr>
          <w:rFonts w:ascii="Trebuchet MS"/>
          <w:b/>
          <w:spacing w:val="-4"/>
          <w:sz w:val="19"/>
        </w:rPr>
        <w:t>Calibrations</w:t>
      </w:r>
      <w:r>
        <w:rPr>
          <w:rFonts w:ascii="Trebuchet MS"/>
          <w:b/>
          <w:spacing w:val="-13"/>
          <w:sz w:val="19"/>
        </w:rPr>
        <w:t> </w:t>
      </w:r>
      <w:r>
        <w:rPr>
          <w:rFonts w:ascii="Trebuchet MS"/>
          <w:b/>
          <w:spacing w:val="-4"/>
          <w:sz w:val="19"/>
        </w:rPr>
        <w:t>and</w:t>
      </w:r>
      <w:r>
        <w:rPr>
          <w:rFonts w:ascii="Trebuchet MS"/>
          <w:b/>
          <w:spacing w:val="-13"/>
          <w:sz w:val="19"/>
        </w:rPr>
        <w:t> </w:t>
      </w:r>
      <w:r>
        <w:rPr>
          <w:rFonts w:ascii="Trebuchet MS"/>
          <w:b/>
          <w:spacing w:val="-4"/>
          <w:sz w:val="19"/>
        </w:rPr>
        <w:t>services.</w:t>
      </w:r>
      <w:r>
        <w:rPr>
          <w:rFonts w:ascii="Trebuchet MS"/>
          <w:b/>
          <w:spacing w:val="-12"/>
          <w:sz w:val="19"/>
        </w:rPr>
        <w:t> </w:t>
      </w:r>
      <w:r>
        <w:rPr>
          <w:spacing w:val="-4"/>
          <w:sz w:val="19"/>
        </w:rPr>
        <w:t>An</w:t>
      </w:r>
      <w:r>
        <w:rPr>
          <w:sz w:val="19"/>
        </w:rPr>
        <w:t> </w:t>
      </w:r>
      <w:r>
        <w:rPr>
          <w:spacing w:val="-4"/>
          <w:sz w:val="19"/>
        </w:rPr>
        <w:t>important</w:t>
      </w:r>
      <w:r>
        <w:rPr>
          <w:sz w:val="19"/>
        </w:rPr>
        <w:t> </w:t>
      </w:r>
      <w:r>
        <w:rPr>
          <w:spacing w:val="-4"/>
          <w:sz w:val="19"/>
        </w:rPr>
        <w:t>prerequisite</w:t>
      </w:r>
      <w:r>
        <w:rPr>
          <w:sz w:val="19"/>
        </w:rPr>
        <w:t> for commercial use is reliable and comparable QT components and the assurance and certification of specifications for quality assurance through cali-bration and characterisation. With these original services provided by PTB in its role as an independ-ent, national metrology institute, PTB creates an important, resilient basis for QT to enter the market.</w:t>
      </w:r>
    </w:p>
    <w:p>
      <w:pPr>
        <w:pStyle w:val="BodyText"/>
        <w:spacing w:before="33"/>
      </w:pPr>
    </w:p>
    <w:p>
      <w:pPr>
        <w:pStyle w:val="ListParagraph"/>
        <w:numPr>
          <w:ilvl w:val="0"/>
          <w:numId w:val="28"/>
        </w:numPr>
        <w:tabs>
          <w:tab w:pos="1018" w:val="left" w:leader="none"/>
          <w:tab w:pos="1021" w:val="left" w:leader="none"/>
        </w:tabs>
        <w:spacing w:line="280" w:lineRule="auto" w:before="0" w:after="0"/>
        <w:ind w:left="1018" w:right="125" w:hanging="168"/>
        <w:jc w:val="left"/>
        <w:rPr>
          <w:sz w:val="19"/>
        </w:rPr>
      </w:pPr>
      <w:r>
        <w:rPr>
          <w:rFonts w:ascii="Trebuchet MS"/>
          <w:b/>
          <w:spacing w:val="-2"/>
          <w:sz w:val="19"/>
        </w:rPr>
        <w:t>User</w:t>
      </w:r>
      <w:r>
        <w:rPr>
          <w:rFonts w:ascii="Trebuchet MS"/>
          <w:b/>
          <w:spacing w:val="-16"/>
          <w:sz w:val="19"/>
        </w:rPr>
        <w:t> </w:t>
      </w:r>
      <w:r>
        <w:rPr>
          <w:rFonts w:ascii="Trebuchet MS"/>
          <w:b/>
          <w:spacing w:val="-2"/>
          <w:sz w:val="19"/>
        </w:rPr>
        <w:t>platforms</w:t>
      </w:r>
      <w:r>
        <w:rPr>
          <w:rFonts w:ascii="Trebuchet MS"/>
          <w:b/>
          <w:spacing w:val="-18"/>
          <w:sz w:val="19"/>
        </w:rPr>
        <w:t> </w:t>
      </w:r>
      <w:r>
        <w:rPr>
          <w:rFonts w:ascii="Trebuchet MS"/>
          <w:b/>
          <w:spacing w:val="-2"/>
          <w:sz w:val="19"/>
        </w:rPr>
        <w:t>in</w:t>
      </w:r>
      <w:r>
        <w:rPr>
          <w:rFonts w:ascii="Trebuchet MS"/>
          <w:b/>
          <w:spacing w:val="-18"/>
          <w:sz w:val="19"/>
        </w:rPr>
        <w:t> </w:t>
      </w:r>
      <w:r>
        <w:rPr>
          <w:rFonts w:ascii="Trebuchet MS"/>
          <w:b/>
          <w:spacing w:val="-2"/>
          <w:sz w:val="19"/>
        </w:rPr>
        <w:t>the</w:t>
      </w:r>
      <w:r>
        <w:rPr>
          <w:rFonts w:ascii="Trebuchet MS"/>
          <w:b/>
          <w:spacing w:val="-18"/>
          <w:sz w:val="19"/>
        </w:rPr>
        <w:t> </w:t>
      </w:r>
      <w:r>
        <w:rPr>
          <w:rFonts w:ascii="Trebuchet MS"/>
          <w:b/>
          <w:spacing w:val="-2"/>
          <w:sz w:val="19"/>
        </w:rPr>
        <w:t>QTZ.</w:t>
      </w:r>
      <w:r>
        <w:rPr>
          <w:rFonts w:ascii="Trebuchet MS"/>
          <w:b/>
          <w:spacing w:val="-17"/>
          <w:sz w:val="19"/>
        </w:rPr>
        <w:t> </w:t>
      </w:r>
      <w:r>
        <w:rPr>
          <w:spacing w:val="-2"/>
          <w:sz w:val="19"/>
        </w:rPr>
        <w:t>The</w:t>
      </w:r>
      <w:r>
        <w:rPr>
          <w:spacing w:val="-9"/>
          <w:sz w:val="19"/>
        </w:rPr>
        <w:t> </w:t>
      </w:r>
      <w:r>
        <w:rPr>
          <w:spacing w:val="-2"/>
          <w:sz w:val="19"/>
        </w:rPr>
        <w:t>user</w:t>
      </w:r>
      <w:r>
        <w:rPr>
          <w:spacing w:val="-8"/>
          <w:sz w:val="19"/>
        </w:rPr>
        <w:t> </w:t>
      </w:r>
      <w:r>
        <w:rPr>
          <w:spacing w:val="-2"/>
          <w:sz w:val="19"/>
        </w:rPr>
        <w:t>platforms</w:t>
      </w:r>
      <w:r>
        <w:rPr>
          <w:spacing w:val="-9"/>
          <w:sz w:val="19"/>
        </w:rPr>
        <w:t> </w:t>
      </w:r>
      <w:r>
        <w:rPr>
          <w:spacing w:val="-2"/>
          <w:sz w:val="19"/>
        </w:rPr>
        <w:t>pro-</w:t>
      </w:r>
      <w:r>
        <w:rPr>
          <w:sz w:val="19"/>
        </w:rPr>
        <w:t>vide robust and user-friendly measuring stations</w:t>
      </w:r>
      <w:r>
        <w:rPr>
          <w:spacing w:val="80"/>
          <w:sz w:val="19"/>
        </w:rPr>
        <w:t> </w:t>
      </w:r>
      <w:r>
        <w:rPr>
          <w:sz w:val="19"/>
        </w:rPr>
        <w:t>in key areas of QT and are to be used by external partners, supported by the staff and infrastructure at PTB. The aim here is to enable partners to gain</w:t>
      </w:r>
    </w:p>
    <w:p>
      <w:pPr>
        <w:pStyle w:val="BodyText"/>
        <w:spacing w:line="280" w:lineRule="auto"/>
        <w:ind w:left="1023" w:right="27"/>
      </w:pPr>
      <w:r>
        <w:rPr/>
        <w:t>their own experience in QT without having to build the infrastructure themselves, something that typ-ically requires very high levels of investment and lead times, especially in QT. A lack of contact and experience in relation to the techniques used and their time-consuming set-up represent a further challenge, especially for small and medium-sized enterprises</w:t>
      </w:r>
      <w:r>
        <w:rPr>
          <w:spacing w:val="-4"/>
        </w:rPr>
        <w:t> </w:t>
      </w:r>
      <w:r>
        <w:rPr/>
        <w:t>(SMEs).</w:t>
      </w:r>
      <w:r>
        <w:rPr>
          <w:spacing w:val="-4"/>
        </w:rPr>
        <w:t> </w:t>
      </w:r>
      <w:r>
        <w:rPr/>
        <w:t>Particularly</w:t>
      </w:r>
      <w:r>
        <w:rPr>
          <w:spacing w:val="-4"/>
        </w:rPr>
        <w:t> </w:t>
      </w:r>
      <w:r>
        <w:rPr/>
        <w:t>in</w:t>
      </w:r>
      <w:r>
        <w:rPr>
          <w:spacing w:val="-4"/>
        </w:rPr>
        <w:t> </w:t>
      </w:r>
      <w:r>
        <w:rPr/>
        <w:t>a</w:t>
      </w:r>
      <w:r>
        <w:rPr>
          <w:spacing w:val="-4"/>
        </w:rPr>
        <w:t> </w:t>
      </w:r>
      <w:r>
        <w:rPr/>
        <w:t>potentially</w:t>
      </w:r>
      <w:r>
        <w:rPr>
          <w:spacing w:val="-4"/>
        </w:rPr>
        <w:t> </w:t>
      </w:r>
      <w:r>
        <w:rPr/>
        <w:t>very dynamic and disruptive field such as QT, this can be a major disadvantage that is difficult to remedy in terms of competitiveness, and is therefore an issue that QTZ is intended to help resolve.</w:t>
      </w:r>
    </w:p>
    <w:p>
      <w:pPr>
        <w:pStyle w:val="BodyText"/>
        <w:spacing w:before="28"/>
      </w:pPr>
    </w:p>
    <w:p>
      <w:pPr>
        <w:pStyle w:val="ListParagraph"/>
        <w:numPr>
          <w:ilvl w:val="0"/>
          <w:numId w:val="28"/>
        </w:numPr>
        <w:tabs>
          <w:tab w:pos="1011" w:val="left" w:leader="none"/>
          <w:tab w:pos="1022" w:val="left" w:leader="none"/>
        </w:tabs>
        <w:spacing w:line="280" w:lineRule="auto" w:before="1" w:after="0"/>
        <w:ind w:left="1011" w:right="0" w:hanging="165"/>
        <w:jc w:val="left"/>
        <w:rPr>
          <w:sz w:val="19"/>
        </w:rPr>
      </w:pPr>
      <w:r>
        <w:rPr>
          <w:rFonts w:ascii="Trebuchet MS" w:hAnsi="Trebuchet MS"/>
          <w:b/>
          <w:spacing w:val="-6"/>
          <w:sz w:val="19"/>
        </w:rPr>
        <w:t>Hands</w:t>
      </w:r>
      <w:r>
        <w:rPr>
          <w:rFonts w:ascii="Trebuchet MS" w:hAnsi="Trebuchet MS"/>
          <w:b/>
          <w:spacing w:val="-45"/>
          <w:sz w:val="19"/>
        </w:rPr>
        <w:t> </w:t>
      </w:r>
      <w:r>
        <w:rPr>
          <w:rFonts w:ascii="Trebuchet MS" w:hAnsi="Trebuchet MS"/>
          <w:b/>
          <w:spacing w:val="-6"/>
          <w:sz w:val="19"/>
        </w:rPr>
        <w:t>-on</w:t>
      </w:r>
      <w:r>
        <w:rPr>
          <w:rFonts w:ascii="Trebuchet MS" w:hAnsi="Trebuchet MS"/>
          <w:b/>
          <w:spacing w:val="-12"/>
          <w:sz w:val="19"/>
        </w:rPr>
        <w:t> </w:t>
      </w:r>
      <w:r>
        <w:rPr>
          <w:rFonts w:ascii="Trebuchet MS" w:hAnsi="Trebuchet MS"/>
          <w:b/>
          <w:spacing w:val="-6"/>
          <w:sz w:val="19"/>
        </w:rPr>
        <w:t>training,</w:t>
      </w:r>
      <w:r>
        <w:rPr>
          <w:rFonts w:ascii="Trebuchet MS" w:hAnsi="Trebuchet MS"/>
          <w:b/>
          <w:spacing w:val="-15"/>
          <w:sz w:val="19"/>
        </w:rPr>
        <w:t> </w:t>
      </w:r>
      <w:r>
        <w:rPr>
          <w:rFonts w:ascii="Trebuchet MS" w:hAnsi="Trebuchet MS"/>
          <w:b/>
          <w:spacing w:val="-6"/>
          <w:sz w:val="19"/>
        </w:rPr>
        <w:t>quantum</w:t>
      </w:r>
      <w:r>
        <w:rPr>
          <w:rFonts w:ascii="Trebuchet MS" w:hAnsi="Trebuchet MS"/>
          <w:b/>
          <w:spacing w:val="-12"/>
          <w:sz w:val="19"/>
        </w:rPr>
        <w:t> </w:t>
      </w:r>
      <w:r>
        <w:rPr>
          <w:rFonts w:ascii="Trebuchet MS" w:hAnsi="Trebuchet MS"/>
          <w:b/>
          <w:spacing w:val="-6"/>
          <w:sz w:val="19"/>
        </w:rPr>
        <w:t>education</w:t>
      </w:r>
      <w:r>
        <w:rPr>
          <w:rFonts w:ascii="Trebuchet MS" w:hAnsi="Trebuchet MS"/>
          <w:b/>
          <w:spacing w:val="-12"/>
          <w:sz w:val="19"/>
        </w:rPr>
        <w:t> </w:t>
      </w:r>
      <w:r>
        <w:rPr>
          <w:rFonts w:ascii="Trebuchet MS" w:hAnsi="Trebuchet MS"/>
          <w:b/>
          <w:spacing w:val="-6"/>
          <w:sz w:val="19"/>
        </w:rPr>
        <w:t>and</w:t>
      </w:r>
      <w:r>
        <w:rPr>
          <w:rFonts w:ascii="Trebuchet MS" w:hAnsi="Trebuchet MS"/>
          <w:b/>
          <w:spacing w:val="-12"/>
          <w:sz w:val="19"/>
        </w:rPr>
        <w:t> </w:t>
      </w:r>
      <w:r>
        <w:rPr>
          <w:rFonts w:ascii="Trebuchet MS" w:hAnsi="Trebuchet MS"/>
          <w:b/>
          <w:spacing w:val="-6"/>
          <w:sz w:val="19"/>
        </w:rPr>
        <w:t>support </w:t>
      </w:r>
      <w:r>
        <w:rPr>
          <w:rFonts w:ascii="Trebuchet MS" w:hAnsi="Trebuchet MS"/>
          <w:b/>
          <w:sz w:val="19"/>
        </w:rPr>
        <w:t>for</w:t>
      </w:r>
      <w:r>
        <w:rPr>
          <w:rFonts w:ascii="Trebuchet MS" w:hAnsi="Trebuchet MS"/>
          <w:b/>
          <w:spacing w:val="-1"/>
          <w:sz w:val="19"/>
        </w:rPr>
        <w:t> </w:t>
      </w:r>
      <w:r>
        <w:rPr>
          <w:rFonts w:ascii="Trebuchet MS" w:hAnsi="Trebuchet MS"/>
          <w:b/>
          <w:sz w:val="19"/>
        </w:rPr>
        <w:t>start-ups.</w:t>
      </w:r>
      <w:r>
        <w:rPr>
          <w:rFonts w:ascii="Trebuchet MS" w:hAnsi="Trebuchet MS"/>
          <w:b/>
          <w:spacing w:val="-6"/>
          <w:sz w:val="19"/>
        </w:rPr>
        <w:t> </w:t>
      </w:r>
      <w:r>
        <w:rPr>
          <w:sz w:val="19"/>
        </w:rPr>
        <w:t>The implementation of QT in the market requires well-trained staff, for which there are currently not enough training opportunities. Already existing connections at PTB with important players from industry provide an excellent starting point for training a ‘quantum work force’ of this</w:t>
      </w:r>
      <w:r>
        <w:rPr>
          <w:spacing w:val="80"/>
          <w:w w:val="150"/>
          <w:sz w:val="19"/>
        </w:rPr>
        <w:t> </w:t>
      </w:r>
      <w:r>
        <w:rPr>
          <w:sz w:val="19"/>
        </w:rPr>
        <w:t>kind promptly and as required, making use of user platforms that are particularly suited to this pur-pose. Another option for knowledge transfer is the encouragement</w:t>
      </w:r>
      <w:r>
        <w:rPr>
          <w:spacing w:val="-5"/>
          <w:sz w:val="19"/>
        </w:rPr>
        <w:t> </w:t>
      </w:r>
      <w:r>
        <w:rPr>
          <w:sz w:val="19"/>
        </w:rPr>
        <w:t>and</w:t>
      </w:r>
      <w:r>
        <w:rPr>
          <w:spacing w:val="-5"/>
          <w:sz w:val="19"/>
        </w:rPr>
        <w:t> </w:t>
      </w:r>
      <w:r>
        <w:rPr>
          <w:sz w:val="19"/>
        </w:rPr>
        <w:t>promotion</w:t>
      </w:r>
      <w:r>
        <w:rPr>
          <w:spacing w:val="-5"/>
          <w:sz w:val="19"/>
        </w:rPr>
        <w:t> </w:t>
      </w:r>
      <w:r>
        <w:rPr>
          <w:sz w:val="19"/>
        </w:rPr>
        <w:t>of</w:t>
      </w:r>
      <w:r>
        <w:rPr>
          <w:spacing w:val="-5"/>
          <w:sz w:val="19"/>
        </w:rPr>
        <w:t> </w:t>
      </w:r>
      <w:r>
        <w:rPr>
          <w:sz w:val="19"/>
        </w:rPr>
        <w:t>business</w:t>
      </w:r>
      <w:r>
        <w:rPr>
          <w:spacing w:val="-5"/>
          <w:sz w:val="19"/>
        </w:rPr>
        <w:t> </w:t>
      </w:r>
      <w:r>
        <w:rPr>
          <w:sz w:val="19"/>
        </w:rPr>
        <w:t>start-ups.</w:t>
      </w:r>
    </w:p>
    <w:p>
      <w:pPr>
        <w:pStyle w:val="BodyText"/>
        <w:spacing w:line="280" w:lineRule="auto" w:before="101"/>
        <w:ind w:left="384" w:right="1689" w:hanging="4"/>
      </w:pPr>
      <w:r>
        <w:rPr/>
        <w:br w:type="column"/>
      </w:r>
      <w:r>
        <w:rPr/>
        <w:t>In the recent past PTB has become increasingly involved in various QT activities to implement the aspects</w:t>
      </w:r>
      <w:r>
        <w:rPr>
          <w:spacing w:val="-1"/>
        </w:rPr>
        <w:t> </w:t>
      </w:r>
      <w:r>
        <w:rPr/>
        <w:t>above:</w:t>
      </w:r>
    </w:p>
    <w:p>
      <w:pPr>
        <w:pStyle w:val="BodyText"/>
        <w:spacing w:before="35"/>
      </w:pPr>
    </w:p>
    <w:p>
      <w:pPr>
        <w:spacing w:line="278" w:lineRule="auto" w:before="0"/>
        <w:ind w:left="383" w:right="1689" w:hanging="3"/>
        <w:jc w:val="left"/>
        <w:rPr>
          <w:sz w:val="19"/>
        </w:rPr>
      </w:pPr>
      <w:r>
        <w:rPr>
          <w:sz w:val="19"/>
        </w:rPr>
        <w:t>PTB is a founding member of </w:t>
      </w:r>
      <w:hyperlink r:id="rId114">
        <w:r>
          <w:rPr>
            <w:rFonts w:ascii="Gill Sans MT"/>
            <w:b/>
            <w:i/>
            <w:color w:val="007196"/>
            <w:sz w:val="19"/>
          </w:rPr>
          <w:t>Quantum</w:t>
        </w:r>
        <w:r>
          <w:rPr>
            <w:rFonts w:ascii="Gill Sans MT"/>
            <w:b/>
            <w:i/>
            <w:color w:val="007196"/>
            <w:spacing w:val="-9"/>
            <w:sz w:val="19"/>
          </w:rPr>
          <w:t> </w:t>
        </w:r>
        <w:r>
          <w:rPr>
            <w:rFonts w:ascii="Gill Sans MT"/>
            <w:b/>
            <w:i/>
            <w:color w:val="007196"/>
            <w:sz w:val="19"/>
          </w:rPr>
          <w:t>Valley</w:t>
        </w:r>
        <w:r>
          <w:rPr>
            <w:rFonts w:ascii="Gill Sans MT"/>
            <w:b/>
            <w:i/>
            <w:color w:val="007196"/>
            <w:spacing w:val="-1"/>
            <w:sz w:val="19"/>
          </w:rPr>
          <w:t> </w:t>
        </w:r>
        <w:r>
          <w:rPr>
            <w:rFonts w:ascii="Gill Sans MT"/>
            <w:b/>
            <w:i/>
            <w:color w:val="007196"/>
            <w:sz w:val="19"/>
          </w:rPr>
          <w:t>Lower</w:t>
        </w:r>
      </w:hyperlink>
      <w:r>
        <w:rPr>
          <w:rFonts w:ascii="Gill Sans MT"/>
          <w:b/>
          <w:i/>
          <w:color w:val="007196"/>
          <w:sz w:val="19"/>
        </w:rPr>
        <w:t> </w:t>
      </w:r>
      <w:hyperlink r:id="rId114">
        <w:r>
          <w:rPr>
            <w:rFonts w:ascii="Gill Sans MT"/>
            <w:b/>
            <w:i/>
            <w:color w:val="007196"/>
            <w:sz w:val="19"/>
          </w:rPr>
          <w:t>Saxony</w:t>
        </w:r>
        <w:r>
          <w:rPr>
            <w:rFonts w:ascii="Gill Sans MT"/>
            <w:b/>
            <w:i/>
            <w:color w:val="007196"/>
            <w:spacing w:val="-13"/>
            <w:sz w:val="19"/>
          </w:rPr>
          <w:t> </w:t>
        </w:r>
        <w:r>
          <w:rPr>
            <w:rFonts w:ascii="Gill Sans MT"/>
            <w:b/>
            <w:i/>
            <w:color w:val="007196"/>
            <w:sz w:val="19"/>
          </w:rPr>
          <w:t>(QVLS)</w:t>
        </w:r>
      </w:hyperlink>
      <w:r>
        <w:rPr>
          <w:sz w:val="19"/>
        </w:rPr>
        <w:t>. Recent initiatives to strengthen the in-dustry</w:t>
      </w:r>
      <w:r>
        <w:rPr>
          <w:spacing w:val="-2"/>
          <w:sz w:val="19"/>
        </w:rPr>
        <w:t> </w:t>
      </w:r>
      <w:r>
        <w:rPr>
          <w:sz w:val="19"/>
        </w:rPr>
        <w:t>have</w:t>
      </w:r>
      <w:r>
        <w:rPr>
          <w:spacing w:val="-2"/>
          <w:sz w:val="19"/>
        </w:rPr>
        <w:t> </w:t>
      </w:r>
      <w:r>
        <w:rPr>
          <w:sz w:val="19"/>
        </w:rPr>
        <w:t>emerged</w:t>
      </w:r>
      <w:r>
        <w:rPr>
          <w:spacing w:val="-2"/>
          <w:sz w:val="19"/>
        </w:rPr>
        <w:t> </w:t>
      </w:r>
      <w:r>
        <w:rPr>
          <w:sz w:val="19"/>
        </w:rPr>
        <w:t>from</w:t>
      </w:r>
      <w:r>
        <w:rPr>
          <w:spacing w:val="-2"/>
          <w:sz w:val="19"/>
        </w:rPr>
        <w:t> </w:t>
      </w:r>
      <w:r>
        <w:rPr>
          <w:sz w:val="19"/>
        </w:rPr>
        <w:t>this</w:t>
      </w:r>
      <w:r>
        <w:rPr>
          <w:spacing w:val="-2"/>
          <w:sz w:val="19"/>
        </w:rPr>
        <w:t> </w:t>
      </w:r>
      <w:r>
        <w:rPr>
          <w:sz w:val="19"/>
        </w:rPr>
        <w:t>evolving</w:t>
      </w:r>
      <w:r>
        <w:rPr>
          <w:spacing w:val="-2"/>
          <w:sz w:val="19"/>
        </w:rPr>
        <w:t> </w:t>
      </w:r>
      <w:r>
        <w:rPr>
          <w:sz w:val="19"/>
        </w:rPr>
        <w:t>QT</w:t>
      </w:r>
      <w:r>
        <w:rPr>
          <w:spacing w:val="-2"/>
          <w:sz w:val="19"/>
        </w:rPr>
        <w:t> </w:t>
      </w:r>
      <w:r>
        <w:rPr>
          <w:sz w:val="19"/>
        </w:rPr>
        <w:t>ecosystem:</w:t>
      </w:r>
    </w:p>
    <w:p>
      <w:pPr>
        <w:pStyle w:val="BodyText"/>
        <w:spacing w:before="39"/>
      </w:pPr>
    </w:p>
    <w:p>
      <w:pPr>
        <w:pStyle w:val="ListParagraph"/>
        <w:numPr>
          <w:ilvl w:val="1"/>
          <w:numId w:val="27"/>
        </w:numPr>
        <w:tabs>
          <w:tab w:pos="572" w:val="left" w:leader="none"/>
          <w:tab w:pos="575" w:val="left" w:leader="none"/>
        </w:tabs>
        <w:spacing w:line="278" w:lineRule="auto" w:before="1" w:after="0"/>
        <w:ind w:left="575" w:right="1971" w:hanging="178"/>
        <w:jc w:val="left"/>
        <w:rPr>
          <w:sz w:val="19"/>
        </w:rPr>
      </w:pPr>
      <w:r>
        <w:rPr>
          <w:sz w:val="19"/>
        </w:rPr>
        <w:t>Together</w:t>
      </w:r>
      <w:r>
        <w:rPr>
          <w:spacing w:val="-1"/>
          <w:sz w:val="19"/>
        </w:rPr>
        <w:t> </w:t>
      </w:r>
      <w:r>
        <w:rPr>
          <w:sz w:val="19"/>
        </w:rPr>
        <w:t>with</w:t>
      </w:r>
      <w:r>
        <w:rPr>
          <w:spacing w:val="-1"/>
          <w:sz w:val="19"/>
        </w:rPr>
        <w:t> </w:t>
      </w:r>
      <w:r>
        <w:rPr>
          <w:i/>
          <w:sz w:val="19"/>
        </w:rPr>
        <w:t>QVLS</w:t>
      </w:r>
      <w:r>
        <w:rPr>
          <w:i/>
          <w:spacing w:val="-1"/>
          <w:sz w:val="19"/>
        </w:rPr>
        <w:t> </w:t>
      </w:r>
      <w:r>
        <w:rPr>
          <w:sz w:val="19"/>
        </w:rPr>
        <w:t>partners,</w:t>
      </w:r>
      <w:r>
        <w:rPr>
          <w:spacing w:val="-1"/>
          <w:sz w:val="19"/>
        </w:rPr>
        <w:t> </w:t>
      </w:r>
      <w:r>
        <w:rPr>
          <w:sz w:val="19"/>
        </w:rPr>
        <w:t>PTB</w:t>
      </w:r>
      <w:r>
        <w:rPr>
          <w:spacing w:val="-1"/>
          <w:sz w:val="19"/>
        </w:rPr>
        <w:t> </w:t>
      </w:r>
      <w:r>
        <w:rPr>
          <w:sz w:val="19"/>
        </w:rPr>
        <w:t>operates</w:t>
      </w:r>
      <w:r>
        <w:rPr>
          <w:spacing w:val="-1"/>
          <w:sz w:val="19"/>
        </w:rPr>
        <w:t> </w:t>
      </w:r>
      <w:r>
        <w:rPr>
          <w:sz w:val="19"/>
        </w:rPr>
        <w:t>a</w:t>
      </w:r>
      <w:r>
        <w:rPr>
          <w:spacing w:val="-1"/>
          <w:sz w:val="19"/>
        </w:rPr>
        <w:t> </w:t>
      </w:r>
      <w:hyperlink r:id="rId115">
        <w:r>
          <w:rPr>
            <w:rFonts w:ascii="Gill Sans MT" w:hAnsi="Gill Sans MT"/>
            <w:b/>
            <w:i/>
            <w:color w:val="007196"/>
            <w:sz w:val="19"/>
          </w:rPr>
          <w:t>QT</w:t>
        </w:r>
      </w:hyperlink>
      <w:r>
        <w:rPr>
          <w:rFonts w:ascii="Gill Sans MT" w:hAnsi="Gill Sans MT"/>
          <w:b/>
          <w:i/>
          <w:color w:val="007196"/>
          <w:sz w:val="19"/>
        </w:rPr>
        <w:t> </w:t>
      </w:r>
      <w:hyperlink r:id="rId115">
        <w:r>
          <w:rPr>
            <w:rFonts w:ascii="Gill Sans MT" w:hAnsi="Gill Sans MT"/>
            <w:b/>
            <w:i/>
            <w:color w:val="007196"/>
            <w:sz w:val="19"/>
          </w:rPr>
          <w:t>high-tech incubator</w:t>
        </w:r>
      </w:hyperlink>
      <w:r>
        <w:rPr>
          <w:sz w:val="19"/>
        </w:rPr>
        <w:t>. Through funding from the state of Lower Saxony, 14 teams (start-ups and young companies) are currently being granted incentive funding, including the use of technical infrastructure and further support.</w:t>
      </w:r>
    </w:p>
    <w:p>
      <w:pPr>
        <w:pStyle w:val="BodyText"/>
        <w:spacing w:before="43"/>
      </w:pPr>
    </w:p>
    <w:p>
      <w:pPr>
        <w:pStyle w:val="ListParagraph"/>
        <w:numPr>
          <w:ilvl w:val="1"/>
          <w:numId w:val="27"/>
        </w:numPr>
        <w:tabs>
          <w:tab w:pos="571" w:val="left" w:leader="none"/>
          <w:tab w:pos="582" w:val="left" w:leader="none"/>
        </w:tabs>
        <w:spacing w:line="280" w:lineRule="auto" w:before="0" w:after="0"/>
        <w:ind w:left="582" w:right="1748" w:hanging="186"/>
        <w:jc w:val="left"/>
        <w:rPr>
          <w:sz w:val="19"/>
        </w:rPr>
      </w:pPr>
      <w:r>
        <w:rPr>
          <w:sz w:val="19"/>
        </w:rPr>
        <w:t>The recently selected future cluster </w:t>
      </w:r>
      <w:hyperlink r:id="rId116">
        <w:r>
          <w:rPr>
            <w:rFonts w:ascii="Gill Sans MT" w:hAnsi="Gill Sans MT"/>
            <w:b/>
            <w:i/>
            <w:color w:val="007196"/>
            <w:sz w:val="19"/>
          </w:rPr>
          <w:t>QVLS-iLabs</w:t>
        </w:r>
      </w:hyperlink>
      <w:r>
        <w:rPr>
          <w:rFonts w:ascii="Gill Sans MT" w:hAnsi="Gill Sans MT"/>
          <w:b/>
          <w:i/>
          <w:color w:val="007196"/>
          <w:sz w:val="19"/>
        </w:rPr>
        <w:t> </w:t>
      </w:r>
      <w:r>
        <w:rPr>
          <w:sz w:val="19"/>
        </w:rPr>
        <w:t>(</w:t>
      </w:r>
      <w:hyperlink r:id="rId117">
        <w:r>
          <w:rPr>
            <w:sz w:val="19"/>
          </w:rPr>
          <w:t>ilabs.qvls.de</w:t>
        </w:r>
      </w:hyperlink>
      <w:r>
        <w:rPr>
          <w:sz w:val="19"/>
        </w:rPr>
        <w:t>, expected to start in March 2023) complements the high-tech incubator through cooperation with established industry figures. PTB coordinates the BMBF-funded </w:t>
      </w:r>
      <w:r>
        <w:rPr>
          <w:i/>
          <w:sz w:val="19"/>
        </w:rPr>
        <w:t>Quantum Commu-nication Germany </w:t>
      </w:r>
      <w:r>
        <w:rPr>
          <w:sz w:val="19"/>
        </w:rPr>
        <w:t>umbrella project in close cooper-ation with the BSI. The central goal of this project</w:t>
      </w:r>
      <w:r>
        <w:rPr>
          <w:spacing w:val="80"/>
          <w:w w:val="150"/>
          <w:sz w:val="19"/>
        </w:rPr>
        <w:t> </w:t>
      </w:r>
      <w:r>
        <w:rPr>
          <w:sz w:val="19"/>
        </w:rPr>
        <w:t>is to fuel the coherent development of quantum communication, to act as a platform for all relevant partners from Germany and thereby to ensure a strong role for Germany and Europe in terms of commercialisation. This allows synergies to be leveraged, duplications to be avoided and therefore ensures the optimal use of resources from research and industry, significantly strengthening compet-itive positioning in the international environment and securing technological sovereignty in the</w:t>
      </w:r>
    </w:p>
    <w:p>
      <w:pPr>
        <w:pStyle w:val="BodyText"/>
        <w:spacing w:line="210" w:lineRule="exact"/>
        <w:ind w:left="584"/>
      </w:pPr>
      <w:r>
        <w:rPr/>
        <w:t>long</w:t>
      </w:r>
      <w:r>
        <w:rPr>
          <w:spacing w:val="6"/>
        </w:rPr>
        <w:t> </w:t>
      </w:r>
      <w:r>
        <w:rPr/>
        <w:t>term.</w:t>
      </w:r>
      <w:r>
        <w:rPr>
          <w:spacing w:val="7"/>
        </w:rPr>
        <w:t> </w:t>
      </w:r>
      <w:r>
        <w:rPr/>
        <w:t>DIN</w:t>
      </w:r>
      <w:r>
        <w:rPr>
          <w:spacing w:val="7"/>
        </w:rPr>
        <w:t> </w:t>
      </w:r>
      <w:r>
        <w:rPr/>
        <w:t>is</w:t>
      </w:r>
      <w:r>
        <w:rPr>
          <w:spacing w:val="7"/>
        </w:rPr>
        <w:t> </w:t>
      </w:r>
      <w:r>
        <w:rPr/>
        <w:t>directly</w:t>
      </w:r>
      <w:r>
        <w:rPr>
          <w:spacing w:val="7"/>
        </w:rPr>
        <w:t> </w:t>
      </w:r>
      <w:r>
        <w:rPr/>
        <w:t>involved</w:t>
      </w:r>
      <w:r>
        <w:rPr>
          <w:spacing w:val="7"/>
        </w:rPr>
        <w:t> </w:t>
      </w:r>
      <w:r>
        <w:rPr/>
        <w:t>in</w:t>
      </w:r>
      <w:r>
        <w:rPr>
          <w:spacing w:val="7"/>
        </w:rPr>
        <w:t> </w:t>
      </w:r>
      <w:r>
        <w:rPr/>
        <w:t>the</w:t>
      </w:r>
      <w:r>
        <w:rPr>
          <w:spacing w:val="6"/>
        </w:rPr>
        <w:t> </w:t>
      </w:r>
      <w:r>
        <w:rPr>
          <w:spacing w:val="-2"/>
        </w:rPr>
        <w:t>project</w:t>
      </w:r>
    </w:p>
    <w:p>
      <w:pPr>
        <w:pStyle w:val="BodyText"/>
        <w:spacing w:line="280" w:lineRule="auto" w:before="38"/>
        <w:ind w:left="583" w:right="1689"/>
      </w:pPr>
      <w:r>
        <w:rPr/>
        <w:t>through</w:t>
      </w:r>
      <w:r>
        <w:rPr>
          <w:spacing w:val="18"/>
        </w:rPr>
        <w:t> </w:t>
      </w:r>
      <w:r>
        <w:rPr/>
        <w:t>a</w:t>
      </w:r>
      <w:r>
        <w:rPr>
          <w:spacing w:val="18"/>
        </w:rPr>
        <w:t> </w:t>
      </w:r>
      <w:r>
        <w:rPr/>
        <w:t>subcontract.</w:t>
      </w:r>
      <w:r>
        <w:rPr>
          <w:spacing w:val="18"/>
        </w:rPr>
        <w:t> </w:t>
      </w:r>
      <w:r>
        <w:rPr/>
        <w:t>In</w:t>
      </w:r>
      <w:r>
        <w:rPr>
          <w:spacing w:val="18"/>
        </w:rPr>
        <w:t> </w:t>
      </w:r>
      <w:r>
        <w:rPr/>
        <w:t>addition</w:t>
      </w:r>
      <w:r>
        <w:rPr>
          <w:spacing w:val="18"/>
        </w:rPr>
        <w:t> </w:t>
      </w:r>
      <w:r>
        <w:rPr/>
        <w:t>to</w:t>
      </w:r>
      <w:r>
        <w:rPr>
          <w:spacing w:val="18"/>
        </w:rPr>
        <w:t> </w:t>
      </w:r>
      <w:r>
        <w:rPr/>
        <w:t>the</w:t>
      </w:r>
      <w:r>
        <w:rPr>
          <w:spacing w:val="77"/>
        </w:rPr>
        <w:t> </w:t>
      </w:r>
      <w:r>
        <w:rPr/>
        <w:t>umbrel-la project, the metrology required for industrial implementation is also being developed from the outset in various current research programmes, for example, on quantum computer demonstrators.</w:t>
      </w:r>
    </w:p>
    <w:p>
      <w:pPr>
        <w:pStyle w:val="BodyText"/>
        <w:spacing w:line="280" w:lineRule="auto"/>
        <w:ind w:left="586" w:right="1689" w:hanging="14"/>
      </w:pPr>
      <w:r>
        <w:rPr/>
        <w:t>These activities are open to technology and span diverse</w:t>
      </w:r>
      <w:r>
        <w:rPr>
          <w:spacing w:val="-1"/>
        </w:rPr>
        <w:t> </w:t>
      </w:r>
      <w:r>
        <w:rPr/>
        <w:t>architectures.</w:t>
      </w:r>
    </w:p>
    <w:p>
      <w:pPr>
        <w:pStyle w:val="BodyText"/>
        <w:spacing w:before="32"/>
      </w:pPr>
    </w:p>
    <w:p>
      <w:pPr>
        <w:pStyle w:val="BodyText"/>
        <w:spacing w:line="280" w:lineRule="auto"/>
        <w:ind w:left="384" w:right="1821" w:hanging="4"/>
      </w:pPr>
      <w:r>
        <w:rPr/>
        <w:t>For the industrial development of QT participation</w:t>
      </w:r>
      <w:r>
        <w:rPr>
          <w:spacing w:val="80"/>
          <w:w w:val="150"/>
        </w:rPr>
        <w:t> </w:t>
      </w:r>
      <w:r>
        <w:rPr/>
        <w:t>in standardisation is an important factor – standards that have been set outside Europe must not limit the</w:t>
      </w:r>
    </w:p>
    <w:p>
      <w:pPr>
        <w:pStyle w:val="BodyText"/>
        <w:spacing w:line="280" w:lineRule="auto"/>
        <w:ind w:left="381" w:right="1699" w:firstLine="7"/>
      </w:pPr>
      <w:r>
        <w:rPr/>
        <w:t>compatibility of QT components developed in Europe. It is in the interest of Germany holding a strong posi-tion that they collaborate in standardisation. PTB is involved in various standardisation activities, for ex-ample, PTB has co-chaired the </w:t>
      </w:r>
      <w:hyperlink r:id="rId118">
        <w:r>
          <w:rPr>
            <w:rFonts w:ascii="Gill Sans MT"/>
            <w:b/>
            <w:i/>
            <w:color w:val="007196"/>
          </w:rPr>
          <w:t>Focus</w:t>
        </w:r>
        <w:r>
          <w:rPr>
            <w:rFonts w:ascii="Gill Sans MT"/>
            <w:b/>
            <w:i/>
            <w:color w:val="007196"/>
            <w:spacing w:val="-7"/>
          </w:rPr>
          <w:t> </w:t>
        </w:r>
        <w:r>
          <w:rPr>
            <w:rFonts w:ascii="Gill Sans MT"/>
            <w:b/>
            <w:i/>
            <w:color w:val="007196"/>
          </w:rPr>
          <w:t>Group</w:t>
        </w:r>
        <w:r>
          <w:rPr>
            <w:rFonts w:ascii="Gill Sans MT"/>
            <w:b/>
            <w:i/>
            <w:color w:val="007196"/>
            <w:spacing w:val="-7"/>
          </w:rPr>
          <w:t> </w:t>
        </w:r>
        <w:r>
          <w:rPr>
            <w:rFonts w:ascii="Gill Sans MT"/>
            <w:b/>
            <w:i/>
            <w:color w:val="007196"/>
          </w:rPr>
          <w:t>on</w:t>
        </w:r>
        <w:r>
          <w:rPr>
            <w:rFonts w:ascii="Gill Sans MT"/>
            <w:b/>
            <w:i/>
            <w:color w:val="007196"/>
            <w:spacing w:val="-7"/>
          </w:rPr>
          <w:t> </w:t>
        </w:r>
        <w:r>
          <w:rPr>
            <w:rFonts w:ascii="Gill Sans MT"/>
            <w:b/>
            <w:i/>
            <w:color w:val="007196"/>
          </w:rPr>
          <w:t>Stand-</w:t>
        </w:r>
      </w:hyperlink>
      <w:hyperlink r:id="rId118">
        <w:r>
          <w:rPr>
            <w:rFonts w:ascii="Gill Sans MT"/>
            <w:b/>
            <w:i/>
            <w:color w:val="007196"/>
          </w:rPr>
          <w:t>ardisation</w:t>
        </w:r>
      </w:hyperlink>
      <w:r>
        <w:rPr>
          <w:rFonts w:ascii="Gill Sans MT"/>
          <w:b/>
          <w:i/>
          <w:color w:val="007196"/>
        </w:rPr>
        <w:t> </w:t>
      </w:r>
      <w:r>
        <w:rPr/>
        <w:t>of CEN-CENELEC</w:t>
      </w:r>
      <w:r>
        <w:rPr>
          <w:spacing w:val="40"/>
        </w:rPr>
        <w:t> </w:t>
      </w:r>
      <w:r>
        <w:rPr/>
        <w:t>since 2019, while DIN</w:t>
      </w:r>
    </w:p>
    <w:p>
      <w:pPr>
        <w:pStyle w:val="BodyText"/>
        <w:spacing w:after="0" w:line="280" w:lineRule="auto"/>
        <w:sectPr>
          <w:type w:val="continuous"/>
          <w:pgSz w:w="11910" w:h="16840"/>
          <w:pgMar w:header="701" w:footer="0" w:top="1920" w:bottom="280" w:left="0" w:right="0"/>
          <w:cols w:num="2" w:equalWidth="0">
            <w:col w:w="5319" w:space="40"/>
            <w:col w:w="655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
        <w:rPr>
          <w:sz w:val="20"/>
        </w:rPr>
      </w:pPr>
    </w:p>
    <w:p>
      <w:pPr>
        <w:spacing w:line="240" w:lineRule="auto"/>
        <w:ind w:left="1700" w:right="0" w:firstLine="0"/>
        <w:rPr>
          <w:sz w:val="20"/>
        </w:rPr>
      </w:pPr>
      <w:r>
        <w:rPr>
          <w:sz w:val="20"/>
        </w:rPr>
        <w:drawing>
          <wp:inline distT="0" distB="0" distL="0" distR="0">
            <wp:extent cx="5951118" cy="4632960"/>
            <wp:effectExtent l="0" t="0" r="0" b="0"/>
            <wp:docPr id="186" name="Image 186" descr="Inner workings of the apparatus in which ions are trapped. "/>
            <wp:cNvGraphicFramePr>
              <a:graphicFrameLocks/>
            </wp:cNvGraphicFramePr>
            <a:graphic>
              <a:graphicData uri="http://schemas.openxmlformats.org/drawingml/2006/picture">
                <pic:pic>
                  <pic:nvPicPr>
                    <pic:cNvPr id="186" name="Image 186" descr="Inner workings of the apparatus in which ions are trapped. "/>
                    <pic:cNvPicPr/>
                  </pic:nvPicPr>
                  <pic:blipFill>
                    <a:blip r:embed="rId119" cstate="print"/>
                    <a:stretch>
                      <a:fillRect/>
                    </a:stretch>
                  </pic:blipFill>
                  <pic:spPr>
                    <a:xfrm>
                      <a:off x="0" y="0"/>
                      <a:ext cx="5951118" cy="4632960"/>
                    </a:xfrm>
                    <a:prstGeom prst="rect">
                      <a:avLst/>
                    </a:prstGeom>
                  </pic:spPr>
                </pic:pic>
              </a:graphicData>
            </a:graphic>
          </wp:inline>
        </w:drawing>
      </w:r>
      <w:r>
        <w:rPr>
          <w:sz w:val="20"/>
        </w:rPr>
      </w:r>
    </w:p>
    <w:p>
      <w:pPr>
        <w:pStyle w:val="BodyText"/>
        <w:rPr>
          <w:sz w:val="20"/>
        </w:rPr>
      </w:pPr>
    </w:p>
    <w:p>
      <w:pPr>
        <w:pStyle w:val="BodyText"/>
        <w:spacing w:before="16"/>
        <w:rPr>
          <w:sz w:val="20"/>
        </w:rPr>
      </w:pPr>
    </w:p>
    <w:p>
      <w:pPr>
        <w:pStyle w:val="BodyText"/>
        <w:spacing w:after="0"/>
        <w:rPr>
          <w:sz w:val="20"/>
        </w:rPr>
        <w:sectPr>
          <w:pgSz w:w="11910" w:h="16840"/>
          <w:pgMar w:header="701" w:footer="0" w:top="900" w:bottom="280" w:left="0" w:right="0"/>
        </w:sectPr>
      </w:pPr>
    </w:p>
    <w:p>
      <w:pPr>
        <w:pStyle w:val="BodyText"/>
        <w:spacing w:line="280" w:lineRule="auto" w:before="101"/>
        <w:ind w:left="1698" w:right="47" w:firstLine="6"/>
      </w:pPr>
      <w:r>
        <w:rPr/>
        <w:t>provides the secretariat. Based on this preliminary work, a Joint Technical Committee JTC 22 requested by DIN was recently approved by CEN-CENELEC, the innaugural meeting of which was held in Berlin in March</w:t>
      </w:r>
      <w:r>
        <w:rPr>
          <w:spacing w:val="-1"/>
        </w:rPr>
        <w:t> </w:t>
      </w:r>
      <w:r>
        <w:rPr/>
        <w:t>2023.</w:t>
      </w:r>
    </w:p>
    <w:p>
      <w:pPr>
        <w:pStyle w:val="BodyText"/>
        <w:spacing w:before="33"/>
      </w:pPr>
    </w:p>
    <w:p>
      <w:pPr>
        <w:pStyle w:val="BodyText"/>
        <w:spacing w:line="280" w:lineRule="auto" w:before="1"/>
        <w:ind w:left="1703" w:hanging="4"/>
      </w:pPr>
      <w:r>
        <w:rPr/>
        <w:t>PTB is also working with various partners to develop </w:t>
      </w:r>
      <w:r>
        <w:rPr>
          <w:spacing w:val="-2"/>
        </w:rPr>
        <w:t>further </w:t>
      </w:r>
      <w:hyperlink r:id="rId120">
        <w:r>
          <w:rPr>
            <w:rFonts w:ascii="Trebuchet MS"/>
            <w:b/>
            <w:color w:val="007196"/>
            <w:spacing w:val="-2"/>
          </w:rPr>
          <w:t>training</w:t>
        </w:r>
        <w:r>
          <w:rPr>
            <w:rFonts w:ascii="Trebuchet MS"/>
            <w:b/>
            <w:color w:val="007196"/>
            <w:spacing w:val="-16"/>
          </w:rPr>
          <w:t> </w:t>
        </w:r>
        <w:r>
          <w:rPr>
            <w:rFonts w:ascii="Trebuchet MS"/>
            <w:b/>
            <w:color w:val="007196"/>
            <w:spacing w:val="-2"/>
          </w:rPr>
          <w:t>courses</w:t>
        </w:r>
        <w:r>
          <w:rPr>
            <w:rFonts w:ascii="Trebuchet MS"/>
            <w:b/>
            <w:color w:val="007196"/>
            <w:spacing w:val="-16"/>
          </w:rPr>
          <w:t> </w:t>
        </w:r>
        <w:r>
          <w:rPr>
            <w:rFonts w:ascii="Trebuchet MS"/>
            <w:b/>
            <w:color w:val="007196"/>
            <w:spacing w:val="-2"/>
          </w:rPr>
          <w:t>for</w:t>
        </w:r>
        <w:r>
          <w:rPr>
            <w:rFonts w:ascii="Trebuchet MS"/>
            <w:b/>
            <w:color w:val="007196"/>
            <w:spacing w:val="-16"/>
          </w:rPr>
          <w:t> </w:t>
        </w:r>
        <w:r>
          <w:rPr>
            <w:rFonts w:ascii="Trebuchet MS"/>
            <w:b/>
            <w:color w:val="007196"/>
            <w:spacing w:val="-2"/>
          </w:rPr>
          <w:t>industry</w:t>
        </w:r>
      </w:hyperlink>
      <w:r>
        <w:rPr>
          <w:spacing w:val="-2"/>
        </w:rPr>
        <w:t>. The goal here is</w:t>
      </w:r>
      <w:r>
        <w:rPr/>
        <w:t> to support the coherent and well-coordinated devel-opment of offers in Germany, with the intention of avoiding duplication and providing effective and easy access for interested parties from industry, moving beyond thematic or regional interests.</w:t>
      </w:r>
    </w:p>
    <w:p>
      <w:pPr>
        <w:pStyle w:val="BodyText"/>
        <w:spacing w:before="16"/>
      </w:pPr>
    </w:p>
    <w:p>
      <w:pPr>
        <w:pStyle w:val="Heading3"/>
        <w:spacing w:line="259" w:lineRule="auto"/>
        <w:ind w:left="1706" w:right="47" w:hanging="9"/>
      </w:pPr>
      <w:r>
        <w:rPr>
          <w:color w:val="007196"/>
          <w:w w:val="110"/>
        </w:rPr>
        <w:t>Wissenschaftsgemeinschaft Gottfried Wilhelm Leibniz e.</w:t>
      </w:r>
      <w:r>
        <w:rPr>
          <w:color w:val="007196"/>
          <w:spacing w:val="-9"/>
          <w:w w:val="110"/>
        </w:rPr>
        <w:t> </w:t>
      </w:r>
      <w:r>
        <w:rPr>
          <w:color w:val="007196"/>
          <w:w w:val="110"/>
        </w:rPr>
        <w:t>V. [Leibniz Association]</w:t>
      </w:r>
    </w:p>
    <w:p>
      <w:pPr>
        <w:pStyle w:val="BodyText"/>
        <w:spacing w:line="280" w:lineRule="auto" w:before="16"/>
        <w:ind w:left="1703" w:hanging="4"/>
      </w:pPr>
      <w:r>
        <w:rPr/>
        <w:t>In the value chain, Leibniz Association institutions cover the gamut from fundamental research on quan-tum phenomena and materials to material and device development, as well as systemic heterointegration and prototype solutions. They research a wide variety of material systems and technology approaches to</w:t>
      </w:r>
    </w:p>
    <w:p>
      <w:pPr>
        <w:pStyle w:val="BodyText"/>
        <w:spacing w:line="280" w:lineRule="auto" w:before="100"/>
        <w:ind w:left="408" w:right="867" w:firstLine="14"/>
      </w:pPr>
      <w:r>
        <w:rPr/>
        <w:br w:type="column"/>
      </w:r>
      <w:r>
        <w:rPr/>
        <w:t>develop innovative solutions. Completely new possi-bilities can arise, for example, from the lived merging</w:t>
      </w:r>
      <w:r>
        <w:rPr>
          <w:spacing w:val="40"/>
        </w:rPr>
        <w:t> </w:t>
      </w:r>
      <w:r>
        <w:rPr/>
        <w:t>of research in microelectronics and materials sciences. With this, research into new oxide, metallic, organic and hybrid functional and nanomaterials and struc-tures is undertaken, which could have great potential for future micro- and nanotechnologies, thereby addressing aspects of integrated smart systems, nano-electronics and quantum computing.</w:t>
      </w:r>
    </w:p>
    <w:p>
      <w:pPr>
        <w:pStyle w:val="BodyText"/>
        <w:spacing w:before="31"/>
      </w:pPr>
    </w:p>
    <w:p>
      <w:pPr>
        <w:pStyle w:val="BodyText"/>
        <w:spacing w:line="280" w:lineRule="auto"/>
        <w:ind w:left="409" w:right="853" w:hanging="1"/>
      </w:pPr>
      <w:r>
        <w:rPr/>
        <w:t>Within</w:t>
      </w:r>
      <w:r>
        <w:rPr>
          <w:spacing w:val="33"/>
        </w:rPr>
        <w:t> </w:t>
      </w:r>
      <w:r>
        <w:rPr/>
        <w:t>the</w:t>
      </w:r>
      <w:r>
        <w:rPr>
          <w:spacing w:val="33"/>
        </w:rPr>
        <w:t> </w:t>
      </w:r>
      <w:r>
        <w:rPr/>
        <w:t>Leibniz</w:t>
      </w:r>
      <w:r>
        <w:rPr>
          <w:spacing w:val="33"/>
        </w:rPr>
        <w:t> </w:t>
      </w:r>
      <w:r>
        <w:rPr/>
        <w:t>Association</w:t>
      </w:r>
      <w:r>
        <w:rPr>
          <w:spacing w:val="33"/>
        </w:rPr>
        <w:t> </w:t>
      </w:r>
      <w:r>
        <w:rPr/>
        <w:t>the</w:t>
      </w:r>
      <w:r>
        <w:rPr>
          <w:spacing w:val="33"/>
        </w:rPr>
        <w:t> </w:t>
      </w:r>
      <w:r>
        <w:rPr/>
        <w:t>following</w:t>
      </w:r>
      <w:r>
        <w:rPr>
          <w:spacing w:val="33"/>
        </w:rPr>
        <w:t> </w:t>
      </w:r>
      <w:r>
        <w:rPr/>
        <w:t>in-stitutes conduct research in the field of quantum technologies: the Ferdinand Braun Institute – the Leibniz Institute for Highest Frequency Technology (FBH), the Leibniz Institute for Solid State and Mate-rials Research (IFW), the Leibniz Institute for Innova-tive Microelectronics (IHP), the Leibniz Institute for Crystal Growth (IKZ), the Leibniz Institute for Surface Modification (IOM), the Leibniz Institute for Photonic Technologies (IPHT), the Paul Drude Institute for Solid State Electronics (PDI) and the Weierstrass Institute for Applied Analysis and Stochastics (WIAS).</w:t>
      </w:r>
    </w:p>
    <w:p>
      <w:pPr>
        <w:pStyle w:val="BodyText"/>
        <w:spacing w:after="0" w:line="280" w:lineRule="auto"/>
        <w:sectPr>
          <w:type w:val="continuous"/>
          <w:pgSz w:w="11910" w:h="16840"/>
          <w:pgMar w:header="701" w:footer="0" w:top="1920" w:bottom="280" w:left="0" w:right="0"/>
          <w:cols w:num="2" w:equalWidth="0">
            <w:col w:w="6135" w:space="40"/>
            <w:col w:w="573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
        <w:rPr>
          <w:sz w:val="20"/>
        </w:rPr>
      </w:pPr>
    </w:p>
    <w:p>
      <w:pPr>
        <w:spacing w:line="240" w:lineRule="auto"/>
        <w:ind w:left="850" w:right="0" w:firstLine="0"/>
        <w:rPr>
          <w:sz w:val="20"/>
        </w:rPr>
      </w:pPr>
      <w:r>
        <w:rPr>
          <w:sz w:val="20"/>
        </w:rPr>
        <w:drawing>
          <wp:inline distT="0" distB="0" distL="0" distR="0">
            <wp:extent cx="5954627" cy="4139184"/>
            <wp:effectExtent l="0" t="0" r="0" b="0"/>
            <wp:docPr id="187" name="Image 187" descr="An open vacuum chamber. "/>
            <wp:cNvGraphicFramePr>
              <a:graphicFrameLocks/>
            </wp:cNvGraphicFramePr>
            <a:graphic>
              <a:graphicData uri="http://schemas.openxmlformats.org/drawingml/2006/picture">
                <pic:pic>
                  <pic:nvPicPr>
                    <pic:cNvPr id="187" name="Image 187" descr="An open vacuum chamber. "/>
                    <pic:cNvPicPr/>
                  </pic:nvPicPr>
                  <pic:blipFill>
                    <a:blip r:embed="rId121" cstate="print"/>
                    <a:stretch>
                      <a:fillRect/>
                    </a:stretch>
                  </pic:blipFill>
                  <pic:spPr>
                    <a:xfrm>
                      <a:off x="0" y="0"/>
                      <a:ext cx="5954627" cy="4139184"/>
                    </a:xfrm>
                    <a:prstGeom prst="rect">
                      <a:avLst/>
                    </a:prstGeom>
                  </pic:spPr>
                </pic:pic>
              </a:graphicData>
            </a:graphic>
          </wp:inline>
        </w:drawing>
      </w:r>
      <w:r>
        <w:rPr>
          <w:sz w:val="20"/>
        </w:rPr>
      </w:r>
    </w:p>
    <w:p>
      <w:pPr>
        <w:pStyle w:val="BodyText"/>
        <w:rPr>
          <w:sz w:val="20"/>
        </w:rPr>
      </w:pPr>
    </w:p>
    <w:p>
      <w:pPr>
        <w:pStyle w:val="BodyText"/>
        <w:spacing w:before="11"/>
        <w:rPr>
          <w:sz w:val="20"/>
        </w:rPr>
      </w:pPr>
    </w:p>
    <w:p>
      <w:pPr>
        <w:pStyle w:val="BodyText"/>
        <w:spacing w:after="0"/>
        <w:rPr>
          <w:sz w:val="20"/>
        </w:rPr>
        <w:sectPr>
          <w:pgSz w:w="11910" w:h="16840"/>
          <w:pgMar w:header="701" w:footer="0" w:top="900" w:bottom="280" w:left="0" w:right="0"/>
        </w:sectPr>
      </w:pPr>
    </w:p>
    <w:p>
      <w:pPr>
        <w:pStyle w:val="BodyText"/>
        <w:spacing w:line="280" w:lineRule="auto" w:before="103"/>
        <w:ind w:left="841" w:firstLine="8"/>
      </w:pPr>
      <w:r>
        <w:rPr/>
        <w:t>In addition, the disciplinary breadth of the Leibniz Association also covers economic and social science aspects of the new technologies and opens up new areas of application in the natural, environmental and life</w:t>
      </w:r>
      <w:r>
        <w:rPr>
          <w:spacing w:val="-1"/>
        </w:rPr>
        <w:t> </w:t>
      </w:r>
      <w:r>
        <w:rPr/>
        <w:t>sciences.</w:t>
      </w:r>
    </w:p>
    <w:p>
      <w:pPr>
        <w:pStyle w:val="BodyText"/>
        <w:spacing w:before="33"/>
      </w:pPr>
    </w:p>
    <w:p>
      <w:pPr>
        <w:pStyle w:val="BodyText"/>
        <w:spacing w:line="280" w:lineRule="auto"/>
        <w:ind w:left="848" w:hanging="6"/>
      </w:pPr>
      <w:r>
        <w:rPr/>
        <w:t>The interdisciplinary Leibniz Institutes conduct research in the three main areas of quantum commu-nication, quantum metrology and sensor technology, and quantum computing, as well as on ‘enabling’ technologies, in particular photonics, laser, micro-wave, signal and cryogenics, control electronics, integrated systems and new software algorithms.</w:t>
      </w:r>
    </w:p>
    <w:p>
      <w:pPr>
        <w:pStyle w:val="BodyText"/>
        <w:spacing w:line="280" w:lineRule="auto"/>
        <w:ind w:left="855" w:right="110" w:hanging="13"/>
      </w:pPr>
      <w:r>
        <w:rPr/>
        <w:t>They develop materials for quantum technologies</w:t>
      </w:r>
      <w:r>
        <w:rPr>
          <w:spacing w:val="80"/>
        </w:rPr>
        <w:t> </w:t>
      </w:r>
      <w:r>
        <w:rPr/>
        <w:t>and characterise the corresponding optical, electrical and structural properties, conduct research on the</w:t>
      </w:r>
    </w:p>
    <w:p>
      <w:pPr>
        <w:pStyle w:val="BodyText"/>
        <w:spacing w:line="280" w:lineRule="auto"/>
        <w:ind w:left="855" w:firstLine="2"/>
      </w:pPr>
      <w:r>
        <w:rPr/>
        <w:t>effects of light-matter interaction and the phenomena of quantum and nanophotonics, and therefore make</w:t>
      </w:r>
    </w:p>
    <w:p>
      <w:pPr>
        <w:pStyle w:val="BodyText"/>
        <w:spacing w:line="280" w:lineRule="auto"/>
        <w:ind w:left="848" w:right="94" w:firstLine="7"/>
      </w:pPr>
      <w:r>
        <w:rPr/>
        <w:t>a fundamental contribution to knowledge-oriented research questions in quantum physics. The Leibniz Institutes also supply European research institutes with critical material systems such as isotopically pure semiconductors, therefore making an impor-tant contribution to increasing the resilience of the European Research Area. With the help of innovative</w:t>
      </w:r>
    </w:p>
    <w:p>
      <w:pPr>
        <w:pStyle w:val="BodyText"/>
        <w:spacing w:line="280" w:lineRule="auto" w:before="101"/>
        <w:ind w:left="404" w:right="1668" w:firstLine="1"/>
      </w:pPr>
      <w:r>
        <w:rPr/>
        <w:br w:type="column"/>
      </w:r>
      <w:r>
        <w:rPr/>
        <w:t>processes</w:t>
      </w:r>
      <w:r>
        <w:rPr>
          <w:spacing w:val="-7"/>
        </w:rPr>
        <w:t> </w:t>
      </w:r>
      <w:r>
        <w:rPr/>
        <w:t>and</w:t>
      </w:r>
      <w:r>
        <w:rPr>
          <w:spacing w:val="-7"/>
        </w:rPr>
        <w:t> </w:t>
      </w:r>
      <w:r>
        <w:rPr/>
        <w:t>process</w:t>
      </w:r>
      <w:r>
        <w:rPr>
          <w:spacing w:val="-7"/>
        </w:rPr>
        <w:t> </w:t>
      </w:r>
      <w:r>
        <w:rPr/>
        <w:t>technologies,</w:t>
      </w:r>
      <w:r>
        <w:rPr>
          <w:spacing w:val="-7"/>
        </w:rPr>
        <w:t> </w:t>
      </w:r>
      <w:r>
        <w:rPr/>
        <w:t>as</w:t>
      </w:r>
      <w:r>
        <w:rPr>
          <w:spacing w:val="-7"/>
        </w:rPr>
        <w:t> </w:t>
      </w:r>
      <w:r>
        <w:rPr/>
        <w:t>well</w:t>
      </w:r>
      <w:r>
        <w:rPr>
          <w:spacing w:val="-7"/>
        </w:rPr>
        <w:t> </w:t>
      </w:r>
      <w:r>
        <w:rPr/>
        <w:t>as</w:t>
      </w:r>
      <w:r>
        <w:rPr>
          <w:spacing w:val="-7"/>
        </w:rPr>
        <w:t> </w:t>
      </w:r>
      <w:r>
        <w:rPr/>
        <w:t>through modelling and simulation, it is possible to design</w:t>
      </w:r>
    </w:p>
    <w:p>
      <w:pPr>
        <w:pStyle w:val="BodyText"/>
        <w:spacing w:line="280" w:lineRule="auto"/>
        <w:ind w:left="407" w:right="1668" w:hanging="1"/>
      </w:pPr>
      <w:r>
        <w:rPr/>
        <w:t>and develop new components: electronic or opto-electronic semiconductor components, multi-qubit circuits, quantum sensors and detectors, qubit control, drive and readout circuits. Individual Leibniz in-stitutes master the systemic and hybrid integration</w:t>
      </w:r>
    </w:p>
    <w:p>
      <w:pPr>
        <w:pStyle w:val="BodyText"/>
        <w:spacing w:line="280" w:lineRule="auto"/>
        <w:ind w:left="404" w:right="1714" w:firstLine="1"/>
      </w:pPr>
      <w:r>
        <w:rPr/>
        <w:t>of these components and enable proof-of-concept demonstrators, complex systems and industrial-grade prototypes up to small-scale production. With regard to the tap-proof transmission of encrypted informa-tion, the institutes are researching photonic modules and their microintegration in the field of quantum communication.</w:t>
      </w:r>
      <w:r>
        <w:rPr>
          <w:spacing w:val="31"/>
        </w:rPr>
        <w:t> </w:t>
      </w:r>
      <w:r>
        <w:rPr/>
        <w:t>In</w:t>
      </w:r>
      <w:r>
        <w:rPr>
          <w:spacing w:val="31"/>
        </w:rPr>
        <w:t> </w:t>
      </w:r>
      <w:r>
        <w:rPr/>
        <w:t>respect</w:t>
      </w:r>
      <w:r>
        <w:rPr>
          <w:spacing w:val="31"/>
        </w:rPr>
        <w:t> </w:t>
      </w:r>
      <w:r>
        <w:rPr/>
        <w:t>of</w:t>
      </w:r>
      <w:r>
        <w:rPr>
          <w:spacing w:val="31"/>
        </w:rPr>
        <w:t> </w:t>
      </w:r>
      <w:r>
        <w:rPr/>
        <w:t>quantum</w:t>
      </w:r>
      <w:r>
        <w:rPr>
          <w:spacing w:val="31"/>
        </w:rPr>
        <w:t> </w:t>
      </w:r>
      <w:r>
        <w:rPr/>
        <w:t>metrology and sensor technology for navigation, the synchro-nisation of networks, medical diagnostics and highly sensitive imaging techniques, research is undertaken to develop atomic quantum sensors, quantum sensors based on optically pumped magnetometers and defect centres, as well as sensory surfaces.</w:t>
      </w:r>
    </w:p>
    <w:p>
      <w:pPr>
        <w:pStyle w:val="BodyText"/>
        <w:spacing w:after="0" w:line="280" w:lineRule="auto"/>
        <w:sectPr>
          <w:type w:val="continuous"/>
          <w:pgSz w:w="11910" w:h="16840"/>
          <w:pgMar w:header="701" w:footer="0" w:top="1920" w:bottom="280" w:left="0" w:right="0"/>
          <w:cols w:num="2" w:equalWidth="0">
            <w:col w:w="5299" w:space="40"/>
            <w:col w:w="657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0"/>
        <w:rPr>
          <w:sz w:val="20"/>
        </w:rPr>
      </w:pPr>
    </w:p>
    <w:p>
      <w:pPr>
        <w:pStyle w:val="BodyText"/>
        <w:spacing w:after="0"/>
        <w:rPr>
          <w:sz w:val="20"/>
        </w:rPr>
        <w:sectPr>
          <w:pgSz w:w="11910" w:h="16840"/>
          <w:pgMar w:header="701" w:footer="0" w:top="900" w:bottom="280" w:left="0" w:right="0"/>
        </w:sectPr>
      </w:pPr>
    </w:p>
    <w:p>
      <w:pPr>
        <w:pStyle w:val="BodyText"/>
        <w:spacing w:line="280" w:lineRule="auto" w:before="117"/>
        <w:ind w:left="1703" w:right="27" w:hanging="4"/>
      </w:pPr>
      <w:r>
        <w:rPr/>
        <w:t>In</w:t>
      </w:r>
      <w:r>
        <w:rPr>
          <w:spacing w:val="33"/>
        </w:rPr>
        <w:t> </w:t>
      </w:r>
      <w:r>
        <w:rPr/>
        <w:t>the</w:t>
      </w:r>
      <w:r>
        <w:rPr>
          <w:spacing w:val="33"/>
        </w:rPr>
        <w:t> </w:t>
      </w:r>
      <w:r>
        <w:rPr/>
        <w:t>field</w:t>
      </w:r>
      <w:r>
        <w:rPr>
          <w:spacing w:val="33"/>
        </w:rPr>
        <w:t> </w:t>
      </w:r>
      <w:r>
        <w:rPr/>
        <w:t>of</w:t>
      </w:r>
      <w:r>
        <w:rPr>
          <w:spacing w:val="33"/>
        </w:rPr>
        <w:t> </w:t>
      </w:r>
      <w:r>
        <w:rPr/>
        <w:t>quantum</w:t>
      </w:r>
      <w:r>
        <w:rPr>
          <w:spacing w:val="33"/>
        </w:rPr>
        <w:t> </w:t>
      </w:r>
      <w:r>
        <w:rPr/>
        <w:t>computing,</w:t>
      </w:r>
      <w:r>
        <w:rPr>
          <w:spacing w:val="33"/>
        </w:rPr>
        <w:t> </w:t>
      </w:r>
      <w:r>
        <w:rPr/>
        <w:t>which</w:t>
      </w:r>
      <w:r>
        <w:rPr>
          <w:spacing w:val="33"/>
        </w:rPr>
        <w:t> </w:t>
      </w:r>
      <w:r>
        <w:rPr/>
        <w:t>is</w:t>
      </w:r>
      <w:r>
        <w:rPr>
          <w:spacing w:val="33"/>
        </w:rPr>
        <w:t> </w:t>
      </w:r>
      <w:r>
        <w:rPr/>
        <w:t>impor-tant for potential tasks in critical application fields such as chemistry, meteorology, finance and for mate-rial or drug development, the institutes are research-ing</w:t>
      </w:r>
      <w:r>
        <w:rPr>
          <w:spacing w:val="31"/>
        </w:rPr>
        <w:t> </w:t>
      </w:r>
      <w:r>
        <w:rPr/>
        <w:t>both</w:t>
      </w:r>
      <w:r>
        <w:rPr>
          <w:spacing w:val="31"/>
        </w:rPr>
        <w:t> </w:t>
      </w:r>
      <w:r>
        <w:rPr/>
        <w:t>superconducting</w:t>
      </w:r>
      <w:r>
        <w:rPr>
          <w:spacing w:val="31"/>
        </w:rPr>
        <w:t> </w:t>
      </w:r>
      <w:r>
        <w:rPr/>
        <w:t>and</w:t>
      </w:r>
      <w:r>
        <w:rPr>
          <w:spacing w:val="31"/>
        </w:rPr>
        <w:t> </w:t>
      </w:r>
      <w:r>
        <w:rPr/>
        <w:t>spin-based</w:t>
      </w:r>
      <w:r>
        <w:rPr>
          <w:spacing w:val="31"/>
        </w:rPr>
        <w:t> </w:t>
      </w:r>
      <w:r>
        <w:rPr/>
        <w:t>quantum</w:t>
      </w:r>
      <w:r>
        <w:rPr/>
        <w:t> bit systems as well as components and modules for optical photonic quantum computing and for quan-tum computing based on isotopically pure semicon-ductor systems and ions.</w:t>
      </w:r>
    </w:p>
    <w:p>
      <w:pPr>
        <w:pStyle w:val="BodyText"/>
        <w:spacing w:before="31"/>
      </w:pPr>
    </w:p>
    <w:p>
      <w:pPr>
        <w:pStyle w:val="BodyText"/>
        <w:spacing w:line="280" w:lineRule="auto"/>
        <w:ind w:left="1704" w:right="186" w:hanging="12"/>
      </w:pPr>
      <w:r>
        <w:rPr/>
        <w:t>The Leibniz Institutes are involved on a national</w:t>
      </w:r>
      <w:r>
        <w:rPr>
          <w:spacing w:val="40"/>
        </w:rPr>
        <w:t> </w:t>
      </w:r>
      <w:r>
        <w:rPr/>
        <w:t>level</w:t>
      </w:r>
      <w:r>
        <w:rPr>
          <w:spacing w:val="-1"/>
        </w:rPr>
        <w:t> </w:t>
      </w:r>
      <w:r>
        <w:rPr/>
        <w:t>in</w:t>
      </w:r>
      <w:r>
        <w:rPr>
          <w:spacing w:val="-1"/>
        </w:rPr>
        <w:t> </w:t>
      </w:r>
      <w:r>
        <w:rPr/>
        <w:t>relevant</w:t>
      </w:r>
      <w:r>
        <w:rPr>
          <w:spacing w:val="-1"/>
        </w:rPr>
        <w:t> </w:t>
      </w:r>
      <w:r>
        <w:rPr/>
        <w:t>projects,</w:t>
      </w:r>
      <w:r>
        <w:rPr>
          <w:spacing w:val="-1"/>
        </w:rPr>
        <w:t> </w:t>
      </w:r>
      <w:r>
        <w:rPr/>
        <w:t>such</w:t>
      </w:r>
      <w:r>
        <w:rPr>
          <w:spacing w:val="-1"/>
        </w:rPr>
        <w:t> </w:t>
      </w:r>
      <w:r>
        <w:rPr/>
        <w:t>as</w:t>
      </w:r>
      <w:r>
        <w:rPr>
          <w:spacing w:val="-1"/>
        </w:rPr>
        <w:t> </w:t>
      </w:r>
      <w:r>
        <w:rPr/>
        <w:t>the</w:t>
      </w:r>
      <w:r>
        <w:rPr>
          <w:spacing w:val="-1"/>
        </w:rPr>
        <w:t> </w:t>
      </w:r>
      <w:r>
        <w:rPr/>
        <w:t>Excellence</w:t>
      </w:r>
      <w:r>
        <w:rPr>
          <w:spacing w:val="-1"/>
        </w:rPr>
        <w:t> </w:t>
      </w:r>
      <w:r>
        <w:rPr/>
        <w:t>Hub</w:t>
      </w:r>
    </w:p>
    <w:p>
      <w:pPr>
        <w:spacing w:line="280" w:lineRule="auto" w:before="0"/>
        <w:ind w:left="1698" w:right="0" w:firstLine="8"/>
        <w:jc w:val="left"/>
        <w:rPr>
          <w:sz w:val="19"/>
        </w:rPr>
      </w:pPr>
      <w:r>
        <w:rPr>
          <w:i/>
          <w:sz w:val="19"/>
        </w:rPr>
        <w:t>ct.qmat – Complexity and Topology in Quantum Matter</w:t>
      </w:r>
      <w:r>
        <w:rPr>
          <w:sz w:val="19"/>
        </w:rPr>
        <w:t>, the Research Factory Microelectronics Germany,</w:t>
      </w:r>
      <w:r>
        <w:rPr>
          <w:spacing w:val="80"/>
          <w:sz w:val="19"/>
        </w:rPr>
        <w:t> </w:t>
      </w:r>
      <w:r>
        <w:rPr>
          <w:i/>
          <w:sz w:val="19"/>
        </w:rPr>
        <w:t>QSolid – Quantum Computers in the Solid State, MU-NIQC-SC</w:t>
      </w:r>
      <w:r>
        <w:rPr>
          <w:i/>
          <w:spacing w:val="31"/>
          <w:sz w:val="19"/>
        </w:rPr>
        <w:t> </w:t>
      </w:r>
      <w:r>
        <w:rPr>
          <w:i/>
          <w:sz w:val="19"/>
        </w:rPr>
        <w:t>–</w:t>
      </w:r>
      <w:r>
        <w:rPr>
          <w:i/>
          <w:spacing w:val="31"/>
          <w:sz w:val="19"/>
        </w:rPr>
        <w:t> </w:t>
      </w:r>
      <w:r>
        <w:rPr>
          <w:i/>
          <w:sz w:val="19"/>
        </w:rPr>
        <w:t>Munich</w:t>
      </w:r>
      <w:r>
        <w:rPr>
          <w:i/>
          <w:spacing w:val="31"/>
          <w:sz w:val="19"/>
        </w:rPr>
        <w:t> </w:t>
      </w:r>
      <w:r>
        <w:rPr>
          <w:i/>
          <w:sz w:val="19"/>
        </w:rPr>
        <w:t>Quantum</w:t>
      </w:r>
      <w:r>
        <w:rPr>
          <w:i/>
          <w:spacing w:val="31"/>
          <w:sz w:val="19"/>
        </w:rPr>
        <w:t> </w:t>
      </w:r>
      <w:r>
        <w:rPr>
          <w:i/>
          <w:sz w:val="19"/>
        </w:rPr>
        <w:t>Valley</w:t>
      </w:r>
      <w:r>
        <w:rPr>
          <w:i/>
          <w:spacing w:val="31"/>
          <w:sz w:val="19"/>
        </w:rPr>
        <w:t> </w:t>
      </w:r>
      <w:r>
        <w:rPr>
          <w:i/>
          <w:sz w:val="19"/>
        </w:rPr>
        <w:t>Quantum</w:t>
      </w:r>
      <w:r>
        <w:rPr>
          <w:i/>
          <w:spacing w:val="31"/>
          <w:sz w:val="19"/>
        </w:rPr>
        <w:t> </w:t>
      </w:r>
      <w:r>
        <w:rPr>
          <w:i/>
          <w:sz w:val="19"/>
        </w:rPr>
        <w:t>Comput-er Demonstrators – Superconducting Qubits, or QYRO –</w:t>
      </w:r>
      <w:r>
        <w:rPr>
          <w:i/>
          <w:sz w:val="19"/>
        </w:rPr>
        <w:t> Nuclear Spin-based quantum gyroscopes for new space applications</w:t>
      </w:r>
      <w:r>
        <w:rPr>
          <w:sz w:val="19"/>
        </w:rPr>
        <w:t>, as well as an international level, for example, at </w:t>
      </w:r>
      <w:r>
        <w:rPr>
          <w:i/>
          <w:sz w:val="19"/>
        </w:rPr>
        <w:t>BECCAL – Bose-Einstein Condensate and</w:t>
      </w:r>
      <w:r>
        <w:rPr>
          <w:i/>
          <w:sz w:val="19"/>
        </w:rPr>
        <w:t> Cold Atom Lab </w:t>
      </w:r>
      <w:r>
        <w:rPr>
          <w:sz w:val="19"/>
        </w:rPr>
        <w:t>on the International Space Station.</w:t>
      </w:r>
    </w:p>
    <w:p>
      <w:pPr>
        <w:pStyle w:val="BodyText"/>
        <w:spacing w:line="280" w:lineRule="auto"/>
        <w:ind w:left="1692" w:right="27" w:firstLine="5"/>
      </w:pPr>
      <w:r>
        <w:rPr/>
        <w:t>Under the umbrella of the Leibniz Strategic Forum </w:t>
      </w:r>
      <w:r>
        <w:rPr>
          <w:i/>
        </w:rPr>
        <w:t>Technological Sovereignty</w:t>
      </w:r>
      <w:r>
        <w:rPr/>
        <w:t>, the Leibniz institutes have begun to pool their expertise on ‘quantum technolo-gies’, among other things, by coming together in a hub since 2021, thereby deepening cooperation.</w:t>
      </w:r>
    </w:p>
    <w:p>
      <w:pPr>
        <w:pStyle w:val="Heading3"/>
        <w:spacing w:line="259" w:lineRule="auto" w:before="101"/>
        <w:ind w:left="373" w:right="1310" w:hanging="6"/>
      </w:pPr>
      <w:r>
        <w:rPr>
          <w:b w:val="0"/>
        </w:rPr>
        <w:br w:type="column"/>
      </w:r>
      <w:r>
        <w:rPr>
          <w:color w:val="007196"/>
          <w:w w:val="110"/>
        </w:rPr>
        <w:t>Zentrum für Digitalisierungs- und Technolo-gieforschung der Bundeswehr [Centre for Digitisation</w:t>
      </w:r>
      <w:r>
        <w:rPr>
          <w:color w:val="007196"/>
          <w:spacing w:val="-10"/>
          <w:w w:val="110"/>
        </w:rPr>
        <w:t> </w:t>
      </w:r>
      <w:r>
        <w:rPr>
          <w:color w:val="007196"/>
          <w:w w:val="110"/>
        </w:rPr>
        <w:t>and</w:t>
      </w:r>
      <w:r>
        <w:rPr>
          <w:color w:val="007196"/>
          <w:spacing w:val="-10"/>
          <w:w w:val="110"/>
        </w:rPr>
        <w:t> </w:t>
      </w:r>
      <w:r>
        <w:rPr>
          <w:color w:val="007196"/>
          <w:w w:val="110"/>
        </w:rPr>
        <w:t>Technology</w:t>
      </w:r>
      <w:r>
        <w:rPr>
          <w:color w:val="007196"/>
          <w:spacing w:val="-10"/>
          <w:w w:val="110"/>
        </w:rPr>
        <w:t> </w:t>
      </w:r>
      <w:r>
        <w:rPr>
          <w:color w:val="007196"/>
          <w:w w:val="110"/>
        </w:rPr>
        <w:t>Research</w:t>
      </w:r>
      <w:r>
        <w:rPr>
          <w:color w:val="007196"/>
          <w:spacing w:val="-10"/>
          <w:w w:val="110"/>
        </w:rPr>
        <w:t> </w:t>
      </w:r>
      <w:r>
        <w:rPr>
          <w:color w:val="007196"/>
          <w:w w:val="110"/>
        </w:rPr>
        <w:t>of</w:t>
      </w:r>
      <w:r>
        <w:rPr>
          <w:color w:val="007196"/>
          <w:spacing w:val="-10"/>
          <w:w w:val="110"/>
        </w:rPr>
        <w:t> </w:t>
      </w:r>
      <w:r>
        <w:rPr>
          <w:color w:val="007196"/>
          <w:w w:val="110"/>
        </w:rPr>
        <w:t>the Bundeswehr]</w:t>
      </w:r>
      <w:r>
        <w:rPr>
          <w:color w:val="007196"/>
          <w:spacing w:val="-14"/>
          <w:w w:val="110"/>
        </w:rPr>
        <w:t> </w:t>
      </w:r>
      <w:r>
        <w:rPr>
          <w:color w:val="007196"/>
          <w:w w:val="110"/>
        </w:rPr>
        <w:t>(</w:t>
      </w:r>
      <w:hyperlink r:id="rId122">
        <w:r>
          <w:rPr>
            <w:color w:val="007196"/>
            <w:w w:val="110"/>
          </w:rPr>
          <w:t>dtec.bw</w:t>
        </w:r>
      </w:hyperlink>
      <w:r>
        <w:rPr>
          <w:color w:val="007196"/>
          <w:w w:val="110"/>
        </w:rPr>
        <w:t>)</w:t>
      </w:r>
    </w:p>
    <w:p>
      <w:pPr>
        <w:spacing w:line="280" w:lineRule="auto" w:before="15"/>
        <w:ind w:left="368" w:right="833" w:hanging="8"/>
        <w:jc w:val="left"/>
        <w:rPr>
          <w:i/>
          <w:sz w:val="19"/>
        </w:rPr>
      </w:pPr>
      <w:r>
        <w:rPr>
          <w:sz w:val="19"/>
        </w:rPr>
        <w:t>The </w:t>
      </w:r>
      <w:hyperlink r:id="rId122">
        <w:r>
          <w:rPr>
            <w:sz w:val="19"/>
          </w:rPr>
          <w:t>dtec.bw</w:t>
        </w:r>
      </w:hyperlink>
      <w:r>
        <w:rPr>
          <w:sz w:val="19"/>
        </w:rPr>
        <w:t> is a scientific centre supported by both universities of the German Armed Forces and, as a measure, is part of the Federal Government’s 2020 </w:t>
      </w:r>
      <w:r>
        <w:rPr>
          <w:i/>
          <w:sz w:val="19"/>
        </w:rPr>
        <w:t>Corona-Folgen bekämpfen, Wohlstand sichern, Zukun-ftsfähigkeit</w:t>
      </w:r>
      <w:r>
        <w:rPr>
          <w:i/>
          <w:spacing w:val="-2"/>
          <w:sz w:val="19"/>
        </w:rPr>
        <w:t> </w:t>
      </w:r>
      <w:r>
        <w:rPr>
          <w:i/>
          <w:sz w:val="19"/>
        </w:rPr>
        <w:t>stärken</w:t>
      </w:r>
      <w:r>
        <w:rPr>
          <w:i/>
          <w:spacing w:val="-2"/>
          <w:sz w:val="19"/>
        </w:rPr>
        <w:t> </w:t>
      </w:r>
      <w:r>
        <w:rPr>
          <w:i/>
          <w:sz w:val="19"/>
        </w:rPr>
        <w:t>[Fighting</w:t>
      </w:r>
      <w:r>
        <w:rPr>
          <w:i/>
          <w:spacing w:val="-2"/>
          <w:sz w:val="19"/>
        </w:rPr>
        <w:t> </w:t>
      </w:r>
      <w:r>
        <w:rPr>
          <w:i/>
          <w:sz w:val="19"/>
        </w:rPr>
        <w:t>the</w:t>
      </w:r>
      <w:r>
        <w:rPr>
          <w:i/>
          <w:spacing w:val="-2"/>
          <w:sz w:val="19"/>
        </w:rPr>
        <w:t> </w:t>
      </w:r>
      <w:r>
        <w:rPr>
          <w:i/>
          <w:sz w:val="19"/>
        </w:rPr>
        <w:t>Consequences</w:t>
      </w:r>
      <w:r>
        <w:rPr>
          <w:i/>
          <w:spacing w:val="-2"/>
          <w:sz w:val="19"/>
        </w:rPr>
        <w:t> </w:t>
      </w:r>
      <w:r>
        <w:rPr>
          <w:i/>
          <w:sz w:val="19"/>
        </w:rPr>
        <w:t>of</w:t>
      </w:r>
      <w:r>
        <w:rPr>
          <w:i/>
          <w:spacing w:val="-2"/>
          <w:sz w:val="19"/>
        </w:rPr>
        <w:t> </w:t>
      </w:r>
      <w:r>
        <w:rPr>
          <w:i/>
          <w:sz w:val="19"/>
        </w:rPr>
        <w:t>Covid,</w:t>
      </w:r>
      <w:r>
        <w:rPr>
          <w:i/>
          <w:sz w:val="19"/>
        </w:rPr>
        <w:t> Securing Prosperity, Strengthening Future Capabili-</w:t>
      </w:r>
    </w:p>
    <w:p>
      <w:pPr>
        <w:pStyle w:val="BodyText"/>
        <w:spacing w:line="280" w:lineRule="auto"/>
        <w:ind w:left="370" w:right="882" w:firstLine="3"/>
      </w:pPr>
      <w:r>
        <w:rPr>
          <w:i/>
        </w:rPr>
        <w:t>ty] </w:t>
      </w:r>
      <w:r>
        <w:rPr/>
        <w:t>fiscal stimulus package. It is subject to academic self-administration. The funds provided to </w:t>
      </w:r>
      <w:hyperlink r:id="rId122">
        <w:r>
          <w:rPr/>
          <w:t>dtec.bw</w:t>
        </w:r>
      </w:hyperlink>
      <w:r>
        <w:rPr/>
        <w:t> by the BMVg division will be used at both Bundeswehr universities to finance research projects and projects for knowledge and technology transfer. One of the ongoing projects is </w:t>
      </w:r>
      <w:r>
        <w:rPr>
          <w:i/>
        </w:rPr>
        <w:t>MuQuaNet: quantum internet in</w:t>
      </w:r>
      <w:r>
        <w:rPr>
          <w:i/>
          <w:spacing w:val="80"/>
        </w:rPr>
        <w:t> </w:t>
      </w:r>
      <w:r>
        <w:rPr>
          <w:i/>
        </w:rPr>
        <w:t>the greater Munich area</w:t>
      </w:r>
      <w:r>
        <w:rPr/>
        <w:t>.</w:t>
      </w:r>
    </w:p>
    <w:p>
      <w:pPr>
        <w:pStyle w:val="BodyText"/>
        <w:spacing w:before="29"/>
      </w:pPr>
    </w:p>
    <w:p>
      <w:pPr>
        <w:pStyle w:val="BodyText"/>
        <w:spacing w:line="280" w:lineRule="auto"/>
        <w:ind w:left="365" w:right="853" w:hanging="5"/>
      </w:pPr>
      <w:r>
        <w:rPr/>
        <w:t>The aim of the project is to develop, build and operate</w:t>
      </w:r>
      <w:r>
        <w:rPr>
          <w:spacing w:val="40"/>
        </w:rPr>
        <w:t> </w:t>
      </w:r>
      <w:r>
        <w:rPr/>
        <w:t>a quantum-safe communication network for research and evaluation with the University of the Bundeswehr Munich at the heart of it, making it available to other research institutions, authorities and services of the Bundeswehr. Constructed from different components, it</w:t>
      </w:r>
      <w:r>
        <w:rPr>
          <w:spacing w:val="-2"/>
        </w:rPr>
        <w:t> </w:t>
      </w:r>
      <w:r>
        <w:rPr/>
        <w:t>was</w:t>
      </w:r>
      <w:r>
        <w:rPr>
          <w:spacing w:val="-2"/>
        </w:rPr>
        <w:t> </w:t>
      </w:r>
      <w:r>
        <w:rPr/>
        <w:t>designed</w:t>
      </w:r>
      <w:r>
        <w:rPr>
          <w:spacing w:val="-2"/>
        </w:rPr>
        <w:t> </w:t>
      </w:r>
      <w:r>
        <w:rPr/>
        <w:t>to</w:t>
      </w:r>
      <w:r>
        <w:rPr>
          <w:spacing w:val="-2"/>
        </w:rPr>
        <w:t> </w:t>
      </w:r>
      <w:r>
        <w:rPr/>
        <w:t>prepare</w:t>
      </w:r>
      <w:r>
        <w:rPr>
          <w:spacing w:val="-2"/>
        </w:rPr>
        <w:t> </w:t>
      </w:r>
      <w:r>
        <w:rPr/>
        <w:t>for</w:t>
      </w:r>
      <w:r>
        <w:rPr>
          <w:spacing w:val="-2"/>
        </w:rPr>
        <w:t> </w:t>
      </w:r>
      <w:r>
        <w:rPr/>
        <w:t>the</w:t>
      </w:r>
      <w:r>
        <w:rPr>
          <w:spacing w:val="-2"/>
        </w:rPr>
        <w:t> </w:t>
      </w:r>
      <w:r>
        <w:rPr/>
        <w:t>seamless</w:t>
      </w:r>
      <w:r>
        <w:rPr>
          <w:spacing w:val="-2"/>
        </w:rPr>
        <w:t> </w:t>
      </w:r>
      <w:r>
        <w:rPr/>
        <w:t>integration into today’s network communications, demonstrate</w:t>
      </w:r>
      <w:r>
        <w:rPr>
          <w:spacing w:val="40"/>
        </w:rPr>
        <w:t> </w:t>
      </w:r>
      <w:r>
        <w:rPr/>
        <w:t>the wide range of applications and serve as a blueprint for building custom, highly secure communications </w:t>
      </w:r>
      <w:r>
        <w:rPr>
          <w:spacing w:val="-2"/>
        </w:rPr>
        <w:t>networks.</w:t>
      </w:r>
    </w:p>
    <w:p>
      <w:pPr>
        <w:pStyle w:val="BodyText"/>
        <w:spacing w:after="0" w:line="280" w:lineRule="auto"/>
        <w:sectPr>
          <w:type w:val="continuous"/>
          <w:pgSz w:w="11910" w:h="16840"/>
          <w:pgMar w:header="701" w:footer="0" w:top="1920" w:bottom="280" w:left="0" w:right="0"/>
          <w:cols w:num="2" w:equalWidth="0">
            <w:col w:w="6183" w:space="40"/>
            <w:col w:w="568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
        <w:rPr>
          <w:sz w:val="20"/>
        </w:rPr>
      </w:pPr>
    </w:p>
    <w:p>
      <w:pPr>
        <w:spacing w:line="240" w:lineRule="auto"/>
        <w:ind w:left="0" w:right="0" w:firstLine="0"/>
        <w:rPr>
          <w:sz w:val="20"/>
        </w:rPr>
      </w:pPr>
      <w:r>
        <w:rPr>
          <w:sz w:val="20"/>
        </w:rPr>
        <mc:AlternateContent>
          <mc:Choice Requires="wps">
            <w:drawing>
              <wp:inline distT="0" distB="0" distL="0" distR="0">
                <wp:extent cx="6480175" cy="827405"/>
                <wp:effectExtent l="0" t="0" r="0" b="0"/>
                <wp:docPr id="188" name="Textbox 188"/>
                <wp:cNvGraphicFramePr>
                  <a:graphicFrameLocks/>
                </wp:cNvGraphicFramePr>
                <a:graphic>
                  <a:graphicData uri="http://schemas.microsoft.com/office/word/2010/wordprocessingShape">
                    <wps:wsp>
                      <wps:cNvPr id="188" name="Textbox 188"/>
                      <wps:cNvSpPr txBox="1"/>
                      <wps:spPr>
                        <a:xfrm>
                          <a:off x="0" y="0"/>
                          <a:ext cx="6480175" cy="827405"/>
                        </a:xfrm>
                        <a:prstGeom prst="rect">
                          <a:avLst/>
                        </a:prstGeom>
                        <a:solidFill>
                          <a:srgbClr val="007196"/>
                        </a:solidFill>
                      </wps:spPr>
                      <wps:txbx>
                        <w:txbxContent>
                          <w:p>
                            <w:pPr>
                              <w:spacing w:before="299"/>
                              <w:ind w:left="850" w:right="0" w:firstLine="0"/>
                              <w:jc w:val="left"/>
                              <w:rPr>
                                <w:rFonts w:ascii="Arial"/>
                                <w:color w:val="000000"/>
                                <w:sz w:val="64"/>
                              </w:rPr>
                            </w:pPr>
                            <w:bookmarkStart w:name="7. Glossary" w:id="65"/>
                            <w:bookmarkEnd w:id="65"/>
                            <w:r>
                              <w:rPr>
                                <w:color w:val="000000"/>
                              </w:rPr>
                            </w:r>
                            <w:bookmarkStart w:name="_bookmark24" w:id="66"/>
                            <w:bookmarkEnd w:id="66"/>
                            <w:r>
                              <w:rPr>
                                <w:color w:val="000000"/>
                              </w:rPr>
                            </w:r>
                            <w:r>
                              <w:rPr>
                                <w:rFonts w:ascii="Arial"/>
                                <w:color w:val="FFFFFF"/>
                                <w:spacing w:val="-32"/>
                                <w:w w:val="85"/>
                                <w:sz w:val="64"/>
                              </w:rPr>
                              <w:t>7.</w:t>
                            </w:r>
                            <w:r>
                              <w:rPr>
                                <w:rFonts w:ascii="Arial"/>
                                <w:color w:val="FFFFFF"/>
                                <w:spacing w:val="-15"/>
                                <w:w w:val="95"/>
                                <w:sz w:val="64"/>
                              </w:rPr>
                              <w:t> </w:t>
                            </w:r>
                            <w:r>
                              <w:rPr>
                                <w:rFonts w:ascii="Arial"/>
                                <w:color w:val="FFFFFF"/>
                                <w:spacing w:val="-2"/>
                                <w:w w:val="95"/>
                                <w:sz w:val="64"/>
                              </w:rPr>
                              <w:t>Glossary</w:t>
                            </w:r>
                          </w:p>
                        </w:txbxContent>
                      </wps:txbx>
                      <wps:bodyPr wrap="square" lIns="0" tIns="0" rIns="0" bIns="0" rtlCol="0">
                        <a:noAutofit/>
                      </wps:bodyPr>
                    </wps:wsp>
                  </a:graphicData>
                </a:graphic>
              </wp:inline>
            </w:drawing>
          </mc:Choice>
          <mc:Fallback>
            <w:pict>
              <v:shape style="width:510.25pt;height:65.1500pt;mso-position-horizontal-relative:char;mso-position-vertical-relative:line" type="#_x0000_t202" id="docshape123" filled="true" fillcolor="#007196" stroked="false">
                <w10:anchorlock/>
                <v:textbox inset="0,0,0,0">
                  <w:txbxContent>
                    <w:p>
                      <w:pPr>
                        <w:spacing w:before="299"/>
                        <w:ind w:left="850" w:right="0" w:firstLine="0"/>
                        <w:jc w:val="left"/>
                        <w:rPr>
                          <w:rFonts w:ascii="Arial"/>
                          <w:color w:val="000000"/>
                          <w:sz w:val="64"/>
                        </w:rPr>
                      </w:pPr>
                      <w:bookmarkStart w:name="7. Glossary" w:id="67"/>
                      <w:bookmarkEnd w:id="67"/>
                      <w:r>
                        <w:rPr>
                          <w:color w:val="000000"/>
                        </w:rPr>
                      </w:r>
                      <w:bookmarkStart w:name="_bookmark24" w:id="68"/>
                      <w:bookmarkEnd w:id="68"/>
                      <w:r>
                        <w:rPr>
                          <w:color w:val="000000"/>
                        </w:rPr>
                      </w:r>
                      <w:r>
                        <w:rPr>
                          <w:rFonts w:ascii="Arial"/>
                          <w:color w:val="FFFFFF"/>
                          <w:spacing w:val="-32"/>
                          <w:w w:val="85"/>
                          <w:sz w:val="64"/>
                        </w:rPr>
                        <w:t>7.</w:t>
                      </w:r>
                      <w:r>
                        <w:rPr>
                          <w:rFonts w:ascii="Arial"/>
                          <w:color w:val="FFFFFF"/>
                          <w:spacing w:val="-15"/>
                          <w:w w:val="95"/>
                          <w:sz w:val="64"/>
                        </w:rPr>
                        <w:t> </w:t>
                      </w:r>
                      <w:r>
                        <w:rPr>
                          <w:rFonts w:ascii="Arial"/>
                          <w:color w:val="FFFFFF"/>
                          <w:spacing w:val="-2"/>
                          <w:w w:val="95"/>
                          <w:sz w:val="64"/>
                        </w:rPr>
                        <w:t>Glossary</w:t>
                      </w:r>
                    </w:p>
                  </w:txbxContent>
                </v:textbox>
                <v:fill type="solid"/>
              </v:shape>
            </w:pict>
          </mc:Fallback>
        </mc:AlternateContent>
      </w:r>
      <w:r>
        <w:rPr>
          <w:sz w:val="20"/>
        </w:rPr>
      </w:r>
    </w:p>
    <w:p>
      <w:pPr>
        <w:pStyle w:val="BodyText"/>
        <w:spacing w:before="230"/>
        <w:rPr>
          <w:sz w:val="20"/>
        </w:rPr>
      </w:pPr>
    </w:p>
    <w:p>
      <w:pPr>
        <w:pStyle w:val="BodyText"/>
        <w:spacing w:after="0"/>
        <w:rPr>
          <w:sz w:val="20"/>
        </w:rPr>
        <w:sectPr>
          <w:pgSz w:w="11910" w:h="16840"/>
          <w:pgMar w:header="701" w:footer="0" w:top="900" w:bottom="280" w:left="0" w:right="0"/>
        </w:sectPr>
      </w:pPr>
    </w:p>
    <w:p>
      <w:pPr>
        <w:pStyle w:val="Heading3"/>
        <w:spacing w:before="101"/>
      </w:pPr>
      <w:r>
        <w:rPr>
          <w:color w:val="007196"/>
          <w:w w:val="110"/>
        </w:rPr>
        <w:t>Defects</w:t>
      </w:r>
      <w:r>
        <w:rPr>
          <w:color w:val="007196"/>
          <w:spacing w:val="-8"/>
          <w:w w:val="110"/>
        </w:rPr>
        <w:t> </w:t>
      </w:r>
      <w:r>
        <w:rPr>
          <w:color w:val="007196"/>
          <w:w w:val="110"/>
        </w:rPr>
        <w:t>in</w:t>
      </w:r>
      <w:r>
        <w:rPr>
          <w:color w:val="007196"/>
          <w:spacing w:val="-7"/>
          <w:w w:val="110"/>
        </w:rPr>
        <w:t> </w:t>
      </w:r>
      <w:r>
        <w:rPr>
          <w:color w:val="007196"/>
          <w:w w:val="110"/>
        </w:rPr>
        <w:t>diamond</w:t>
      </w:r>
      <w:r>
        <w:rPr>
          <w:color w:val="007196"/>
          <w:spacing w:val="-8"/>
          <w:w w:val="110"/>
        </w:rPr>
        <w:t> </w:t>
      </w:r>
      <w:r>
        <w:rPr>
          <w:color w:val="007196"/>
          <w:w w:val="110"/>
        </w:rPr>
        <w:t>or</w:t>
      </w:r>
      <w:r>
        <w:rPr>
          <w:color w:val="007196"/>
          <w:spacing w:val="-7"/>
          <w:w w:val="110"/>
        </w:rPr>
        <w:t> </w:t>
      </w:r>
      <w:r>
        <w:rPr>
          <w:color w:val="007196"/>
          <w:w w:val="110"/>
        </w:rPr>
        <w:t>NV</w:t>
      </w:r>
      <w:r>
        <w:rPr>
          <w:color w:val="007196"/>
          <w:spacing w:val="-7"/>
          <w:w w:val="110"/>
        </w:rPr>
        <w:t> </w:t>
      </w:r>
      <w:r>
        <w:rPr>
          <w:color w:val="007196"/>
          <w:spacing w:val="-2"/>
          <w:w w:val="110"/>
        </w:rPr>
        <w:t>centres</w:t>
      </w:r>
    </w:p>
    <w:p>
      <w:pPr>
        <w:pStyle w:val="BodyText"/>
        <w:spacing w:line="280" w:lineRule="auto" w:before="35"/>
        <w:ind w:left="843" w:firstLine="6"/>
      </w:pPr>
      <w:r>
        <w:rPr/>
        <w:t>Impurities of a diamond lattice due to individual foreign atoms, such as nitrogen (‘nitrogen vacancy’). This forms an excited spectrum that can be used, even at room temperature, as a single photon source, as</w:t>
      </w:r>
    </w:p>
    <w:p>
      <w:pPr>
        <w:pStyle w:val="BodyText"/>
        <w:spacing w:line="280" w:lineRule="auto"/>
        <w:ind w:left="853"/>
      </w:pPr>
      <w:r>
        <w:rPr/>
        <w:t>the computing unit of a quantum computer or, due to its sensitivity to magnetic fields, as a highly sensitive </w:t>
      </w:r>
      <w:r>
        <w:rPr>
          <w:spacing w:val="-2"/>
        </w:rPr>
        <w:t>sensor.</w:t>
      </w:r>
    </w:p>
    <w:p>
      <w:pPr>
        <w:pStyle w:val="BodyText"/>
        <w:spacing w:before="17"/>
      </w:pPr>
    </w:p>
    <w:p>
      <w:pPr>
        <w:pStyle w:val="Heading3"/>
      </w:pPr>
      <w:r>
        <w:rPr>
          <w:color w:val="007196"/>
        </w:rPr>
        <w:t>R&amp;D:</w:t>
      </w:r>
      <w:r>
        <w:rPr>
          <w:color w:val="007196"/>
          <w:spacing w:val="23"/>
        </w:rPr>
        <w:t> </w:t>
      </w:r>
      <w:r>
        <w:rPr>
          <w:color w:val="007196"/>
        </w:rPr>
        <w:t>Research</w:t>
      </w:r>
      <w:r>
        <w:rPr>
          <w:color w:val="007196"/>
          <w:spacing w:val="23"/>
        </w:rPr>
        <w:t> </w:t>
      </w:r>
      <w:r>
        <w:rPr>
          <w:color w:val="007196"/>
        </w:rPr>
        <w:t>and</w:t>
      </w:r>
      <w:r>
        <w:rPr>
          <w:color w:val="007196"/>
          <w:spacing w:val="24"/>
        </w:rPr>
        <w:t> </w:t>
      </w:r>
      <w:r>
        <w:rPr>
          <w:color w:val="007196"/>
          <w:spacing w:val="-2"/>
        </w:rPr>
        <w:t>development</w:t>
      </w:r>
    </w:p>
    <w:p>
      <w:pPr>
        <w:pStyle w:val="BodyText"/>
        <w:spacing w:line="280" w:lineRule="auto" w:before="35"/>
        <w:ind w:left="853" w:hanging="4"/>
      </w:pPr>
      <w:r>
        <w:rPr/>
        <w:t>Refers primarily to pre-competitive work in a com-pany or research institution that carries a significant technical risk. This is in contrast to competitive or experimental development, as well as product devel-</w:t>
      </w:r>
      <w:r>
        <w:rPr>
          <w:spacing w:val="-2"/>
        </w:rPr>
        <w:t>opment.</w:t>
      </w:r>
    </w:p>
    <w:p>
      <w:pPr>
        <w:pStyle w:val="BodyText"/>
        <w:spacing w:before="18"/>
      </w:pPr>
    </w:p>
    <w:p>
      <w:pPr>
        <w:pStyle w:val="Heading3"/>
      </w:pPr>
      <w:r>
        <w:rPr>
          <w:color w:val="007196"/>
          <w:spacing w:val="-2"/>
          <w:w w:val="115"/>
        </w:rPr>
        <w:t>Full</w:t>
      </w:r>
      <w:r>
        <w:rPr>
          <w:color w:val="007196"/>
          <w:spacing w:val="-9"/>
          <w:w w:val="115"/>
        </w:rPr>
        <w:t> </w:t>
      </w:r>
      <w:r>
        <w:rPr>
          <w:color w:val="007196"/>
          <w:spacing w:val="-2"/>
          <w:w w:val="115"/>
        </w:rPr>
        <w:t>stack</w:t>
      </w:r>
    </w:p>
    <w:p>
      <w:pPr>
        <w:pStyle w:val="BodyText"/>
        <w:spacing w:line="280" w:lineRule="auto" w:before="35"/>
        <w:ind w:left="843" w:right="146" w:firstLine="6"/>
        <w:jc w:val="both"/>
      </w:pPr>
      <w:r>
        <w:rPr/>
        <w:t>Refers to the sum of all components of a platform or an overall technical system that build on each other. The origins of the term lie in software development. In terms of quantum computing, however, the hard-ware components are also included.</w:t>
      </w:r>
    </w:p>
    <w:p>
      <w:pPr>
        <w:pStyle w:val="BodyText"/>
        <w:spacing w:before="18"/>
      </w:pPr>
    </w:p>
    <w:p>
      <w:pPr>
        <w:pStyle w:val="Heading3"/>
      </w:pPr>
      <w:r>
        <w:rPr>
          <w:color w:val="007196"/>
          <w:spacing w:val="-2"/>
          <w:w w:val="110"/>
        </w:rPr>
        <w:t>Galileo</w:t>
      </w:r>
    </w:p>
    <w:p>
      <w:pPr>
        <w:pStyle w:val="BodyText"/>
        <w:spacing w:line="280" w:lineRule="auto" w:before="35"/>
        <w:ind w:left="850" w:hanging="10"/>
      </w:pPr>
      <w:r>
        <w:rPr/>
        <w:t>A system of navigation satellites operated by the Eu-ropean Union, which are comparable to the American GPS (Global Positioning System).</w:t>
      </w:r>
    </w:p>
    <w:p>
      <w:pPr>
        <w:pStyle w:val="BodyText"/>
        <w:spacing w:before="19"/>
      </w:pPr>
    </w:p>
    <w:p>
      <w:pPr>
        <w:pStyle w:val="BodyText"/>
        <w:spacing w:line="278" w:lineRule="auto" w:before="1"/>
        <w:ind w:left="841" w:right="56" w:firstLine="13"/>
      </w:pPr>
      <w:r>
        <w:rPr>
          <w:rFonts w:ascii="Arial Narrow"/>
          <w:b/>
          <w:color w:val="007196"/>
          <w:sz w:val="21"/>
        </w:rPr>
        <w:t>SMEs: Small and medium-sized enterprises</w:t>
      </w:r>
      <w:r>
        <w:rPr>
          <w:rFonts w:ascii="Arial Narrow"/>
          <w:b/>
          <w:color w:val="007196"/>
          <w:spacing w:val="80"/>
          <w:sz w:val="21"/>
        </w:rPr>
        <w:t> </w:t>
      </w:r>
      <w:r>
        <w:rPr/>
        <w:t>According to the definition by the EU, these are com-panies with fewer than 250 employees and an annual turnover of no more than EUR 50 million or a balance sheet total of no more than EUR 43 million.</w:t>
      </w:r>
    </w:p>
    <w:p>
      <w:pPr>
        <w:pStyle w:val="BodyText"/>
        <w:spacing w:before="24"/>
      </w:pPr>
    </w:p>
    <w:p>
      <w:pPr>
        <w:pStyle w:val="Heading3"/>
        <w:spacing w:line="259" w:lineRule="auto"/>
        <w:ind w:left="859" w:hanging="4"/>
      </w:pPr>
      <w:r>
        <w:rPr>
          <w:color w:val="007196"/>
          <w:w w:val="110"/>
        </w:rPr>
        <w:t>NISQ:</w:t>
      </w:r>
      <w:r>
        <w:rPr>
          <w:color w:val="007196"/>
          <w:spacing w:val="-5"/>
          <w:w w:val="110"/>
        </w:rPr>
        <w:t> </w:t>
      </w:r>
      <w:r>
        <w:rPr>
          <w:color w:val="007196"/>
          <w:w w:val="110"/>
        </w:rPr>
        <w:t>Noisy</w:t>
      </w:r>
      <w:r>
        <w:rPr>
          <w:color w:val="007196"/>
          <w:spacing w:val="-5"/>
          <w:w w:val="110"/>
        </w:rPr>
        <w:t> </w:t>
      </w:r>
      <w:r>
        <w:rPr>
          <w:color w:val="007196"/>
          <w:w w:val="110"/>
        </w:rPr>
        <w:t>intermediate</w:t>
      </w:r>
      <w:r>
        <w:rPr>
          <w:color w:val="007196"/>
          <w:spacing w:val="-5"/>
          <w:w w:val="110"/>
        </w:rPr>
        <w:t> </w:t>
      </w:r>
      <w:r>
        <w:rPr>
          <w:color w:val="007196"/>
          <w:w w:val="110"/>
        </w:rPr>
        <w:t>scale</w:t>
      </w:r>
      <w:r>
        <w:rPr>
          <w:color w:val="007196"/>
          <w:spacing w:val="-5"/>
          <w:w w:val="110"/>
        </w:rPr>
        <w:t> </w:t>
      </w:r>
      <w:r>
        <w:rPr>
          <w:color w:val="007196"/>
          <w:w w:val="110"/>
        </w:rPr>
        <w:t>quantum</w:t>
      </w:r>
      <w:r>
        <w:rPr>
          <w:color w:val="007196"/>
          <w:spacing w:val="-5"/>
          <w:w w:val="110"/>
        </w:rPr>
        <w:t> </w:t>
      </w:r>
      <w:r>
        <w:rPr>
          <w:color w:val="007196"/>
          <w:w w:val="110"/>
        </w:rPr>
        <w:t>com-</w:t>
      </w:r>
      <w:r>
        <w:rPr>
          <w:color w:val="007196"/>
          <w:spacing w:val="-4"/>
          <w:w w:val="115"/>
        </w:rPr>
        <w:t>puter</w:t>
      </w:r>
    </w:p>
    <w:p>
      <w:pPr>
        <w:pStyle w:val="BodyText"/>
        <w:spacing w:line="280" w:lineRule="auto" w:before="16"/>
        <w:ind w:left="853" w:hanging="4"/>
      </w:pPr>
      <w:r>
        <w:rPr/>
        <w:t>Interim objective of achieving ‘medium-sized’ quan-tum computers with 50 to a couple of 100 qubits.</w:t>
      </w:r>
    </w:p>
    <w:p>
      <w:pPr>
        <w:pStyle w:val="BodyText"/>
        <w:spacing w:line="280" w:lineRule="auto"/>
        <w:ind w:left="856" w:hanging="14"/>
      </w:pPr>
      <w:r>
        <w:rPr/>
        <w:t>These are intended to demonstrate the potential of quantum computers beyond simulations, but will still be severely limited in terms of their computing power due to a lack of control over all qubits.</w:t>
      </w:r>
    </w:p>
    <w:p>
      <w:pPr>
        <w:pStyle w:val="Heading3"/>
        <w:spacing w:before="101"/>
        <w:ind w:left="411"/>
      </w:pPr>
      <w:r>
        <w:rPr>
          <w:b w:val="0"/>
        </w:rPr>
        <w:br w:type="column"/>
      </w:r>
      <w:r>
        <w:rPr>
          <w:color w:val="007196"/>
          <w:w w:val="110"/>
        </w:rPr>
        <w:t>Optical</w:t>
      </w:r>
      <w:r>
        <w:rPr>
          <w:color w:val="007196"/>
          <w:spacing w:val="9"/>
          <w:w w:val="115"/>
        </w:rPr>
        <w:t> </w:t>
      </w:r>
      <w:r>
        <w:rPr>
          <w:color w:val="007196"/>
          <w:spacing w:val="-2"/>
          <w:w w:val="115"/>
        </w:rPr>
        <w:t>clock</w:t>
      </w:r>
    </w:p>
    <w:p>
      <w:pPr>
        <w:pStyle w:val="BodyText"/>
        <w:spacing w:line="280" w:lineRule="auto" w:before="35"/>
        <w:ind w:left="409" w:right="1738" w:hanging="13"/>
      </w:pPr>
      <w:r>
        <w:rPr/>
        <w:t>Also known as an atomic clock. The frequencies of atomic transitions, usually caesium or rubidium, can</w:t>
      </w:r>
      <w:r>
        <w:rPr>
          <w:spacing w:val="40"/>
        </w:rPr>
        <w:t> </w:t>
      </w:r>
      <w:r>
        <w:rPr/>
        <w:t>be used to calculate a highly accurate time signal. The method has been used for decades to measure world time. However, further technological advances with regard to methodology may also mean it is suitable for future use in telecommunications or for measuring</w:t>
      </w:r>
      <w:r>
        <w:rPr>
          <w:spacing w:val="80"/>
        </w:rPr>
        <w:t> </w:t>
      </w:r>
      <w:r>
        <w:rPr/>
        <w:t>the absolute elevation in terrain (relativistic geodesy).</w:t>
      </w:r>
    </w:p>
    <w:p>
      <w:pPr>
        <w:pStyle w:val="BodyText"/>
        <w:spacing w:before="16"/>
      </w:pPr>
    </w:p>
    <w:p>
      <w:pPr>
        <w:pStyle w:val="Heading3"/>
        <w:ind w:left="412"/>
      </w:pPr>
      <w:r>
        <w:rPr>
          <w:color w:val="007196"/>
          <w:w w:val="110"/>
        </w:rPr>
        <w:t>PQC:</w:t>
      </w:r>
      <w:r>
        <w:rPr>
          <w:color w:val="007196"/>
          <w:spacing w:val="-8"/>
          <w:w w:val="110"/>
        </w:rPr>
        <w:t> </w:t>
      </w:r>
      <w:r>
        <w:rPr>
          <w:color w:val="007196"/>
          <w:w w:val="110"/>
        </w:rPr>
        <w:t>Post-quantum</w:t>
      </w:r>
      <w:r>
        <w:rPr>
          <w:color w:val="007196"/>
          <w:spacing w:val="-8"/>
          <w:w w:val="110"/>
        </w:rPr>
        <w:t> </w:t>
      </w:r>
      <w:r>
        <w:rPr>
          <w:color w:val="007196"/>
          <w:spacing w:val="-2"/>
          <w:w w:val="110"/>
        </w:rPr>
        <w:t>cryptography</w:t>
      </w:r>
    </w:p>
    <w:p>
      <w:pPr>
        <w:pStyle w:val="BodyText"/>
        <w:spacing w:line="280" w:lineRule="auto" w:before="35"/>
        <w:ind w:left="411" w:right="1727" w:hanging="6"/>
      </w:pPr>
      <w:r>
        <w:rPr/>
        <w:t>Describes the need to further develop or replace current encryption methods if they can no longer be deemed secure given the new computing possibilities of quantum computers.</w:t>
      </w:r>
    </w:p>
    <w:p>
      <w:pPr>
        <w:pStyle w:val="BodyText"/>
        <w:spacing w:before="19"/>
      </w:pPr>
    </w:p>
    <w:p>
      <w:pPr>
        <w:pStyle w:val="Heading3"/>
        <w:ind w:left="411"/>
      </w:pPr>
      <w:r>
        <w:rPr>
          <w:color w:val="007196"/>
          <w:w w:val="110"/>
        </w:rPr>
        <w:t>Quantum</w:t>
      </w:r>
      <w:r>
        <w:rPr>
          <w:color w:val="007196"/>
          <w:spacing w:val="9"/>
          <w:w w:val="110"/>
        </w:rPr>
        <w:t> </w:t>
      </w:r>
      <w:r>
        <w:rPr>
          <w:color w:val="007196"/>
          <w:spacing w:val="-2"/>
          <w:w w:val="110"/>
        </w:rPr>
        <w:t>gyroscope</w:t>
      </w:r>
    </w:p>
    <w:p>
      <w:pPr>
        <w:pStyle w:val="BodyText"/>
        <w:spacing w:line="280" w:lineRule="auto" w:before="35"/>
        <w:ind w:left="409" w:right="1803" w:hanging="4"/>
      </w:pPr>
      <w:r>
        <w:rPr/>
        <w:t>Refers to a measuring device that uses quantum effects to measure rotational movements and their rates</w:t>
      </w:r>
      <w:r>
        <w:rPr>
          <w:spacing w:val="-3"/>
        </w:rPr>
        <w:t> </w:t>
      </w:r>
      <w:r>
        <w:rPr/>
        <w:t>of</w:t>
      </w:r>
      <w:r>
        <w:rPr>
          <w:spacing w:val="-3"/>
        </w:rPr>
        <w:t> </w:t>
      </w:r>
      <w:r>
        <w:rPr/>
        <w:t>rotation.</w:t>
      </w:r>
      <w:r>
        <w:rPr>
          <w:spacing w:val="-3"/>
        </w:rPr>
        <w:t> </w:t>
      </w:r>
      <w:r>
        <w:rPr/>
        <w:t>(Quantum)</w:t>
      </w:r>
      <w:r>
        <w:rPr>
          <w:spacing w:val="-3"/>
        </w:rPr>
        <w:t> </w:t>
      </w:r>
      <w:r>
        <w:rPr/>
        <w:t>gyroscopes</w:t>
      </w:r>
      <w:r>
        <w:rPr>
          <w:spacing w:val="-3"/>
        </w:rPr>
        <w:t> </w:t>
      </w:r>
      <w:r>
        <w:rPr/>
        <w:t>are</w:t>
      </w:r>
      <w:r>
        <w:rPr>
          <w:spacing w:val="-3"/>
        </w:rPr>
        <w:t> </w:t>
      </w:r>
      <w:r>
        <w:rPr/>
        <w:t>used</w:t>
      </w:r>
      <w:r>
        <w:rPr>
          <w:spacing w:val="-3"/>
        </w:rPr>
        <w:t> </w:t>
      </w:r>
      <w:r>
        <w:rPr/>
        <w:t>in particular for navigation applications.</w:t>
      </w:r>
    </w:p>
    <w:p>
      <w:pPr>
        <w:pStyle w:val="BodyText"/>
        <w:spacing w:before="19"/>
      </w:pPr>
    </w:p>
    <w:p>
      <w:pPr>
        <w:pStyle w:val="Heading3"/>
        <w:ind w:left="411"/>
      </w:pPr>
      <w:r>
        <w:rPr>
          <w:color w:val="007196"/>
          <w:w w:val="110"/>
        </w:rPr>
        <w:t>QKD:</w:t>
      </w:r>
      <w:r>
        <w:rPr>
          <w:color w:val="007196"/>
          <w:spacing w:val="-4"/>
          <w:w w:val="110"/>
        </w:rPr>
        <w:t> </w:t>
      </w:r>
      <w:r>
        <w:rPr>
          <w:color w:val="007196"/>
          <w:w w:val="110"/>
        </w:rPr>
        <w:t>Quantum</w:t>
      </w:r>
      <w:r>
        <w:rPr>
          <w:color w:val="007196"/>
          <w:spacing w:val="-4"/>
          <w:w w:val="110"/>
        </w:rPr>
        <w:t> </w:t>
      </w:r>
      <w:r>
        <w:rPr>
          <w:color w:val="007196"/>
          <w:w w:val="110"/>
        </w:rPr>
        <w:t>key</w:t>
      </w:r>
      <w:r>
        <w:rPr>
          <w:color w:val="007196"/>
          <w:spacing w:val="-3"/>
          <w:w w:val="110"/>
        </w:rPr>
        <w:t> </w:t>
      </w:r>
      <w:r>
        <w:rPr>
          <w:color w:val="007196"/>
          <w:spacing w:val="-2"/>
          <w:w w:val="110"/>
        </w:rPr>
        <w:t>distribution</w:t>
      </w:r>
    </w:p>
    <w:p>
      <w:pPr>
        <w:pStyle w:val="BodyText"/>
        <w:spacing w:line="280" w:lineRule="auto" w:before="35"/>
        <w:ind w:left="409" w:right="1727" w:hanging="4"/>
      </w:pPr>
      <w:r>
        <w:rPr/>
        <w:t>Encryption technology for data communication. In contrast to methods that are currently used, QKD uses the</w:t>
      </w:r>
      <w:r>
        <w:rPr>
          <w:spacing w:val="31"/>
        </w:rPr>
        <w:t> </w:t>
      </w:r>
      <w:r>
        <w:rPr/>
        <w:t>quantum</w:t>
      </w:r>
      <w:r>
        <w:rPr>
          <w:spacing w:val="31"/>
        </w:rPr>
        <w:t> </w:t>
      </w:r>
      <w:r>
        <w:rPr/>
        <w:t>mechanical</w:t>
      </w:r>
      <w:r>
        <w:rPr>
          <w:spacing w:val="31"/>
        </w:rPr>
        <w:t> </w:t>
      </w:r>
      <w:r>
        <w:rPr/>
        <w:t>property</w:t>
      </w:r>
      <w:r>
        <w:rPr>
          <w:spacing w:val="31"/>
        </w:rPr>
        <w:t> </w:t>
      </w:r>
      <w:r>
        <w:rPr/>
        <w:t>of</w:t>
      </w:r>
      <w:r>
        <w:rPr>
          <w:spacing w:val="31"/>
        </w:rPr>
        <w:t> </w:t>
      </w:r>
      <w:r>
        <w:rPr/>
        <w:t>entanglement</w:t>
      </w:r>
      <w:r>
        <w:rPr>
          <w:spacing w:val="40"/>
        </w:rPr>
        <w:t> </w:t>
      </w:r>
      <w:r>
        <w:rPr/>
        <w:t>of states during data transmission and is therefore intrinsically interception-proof, meaning that any eavesdropping or tapping could always be detected, resulting in a breakdown of communications.</w:t>
      </w:r>
    </w:p>
    <w:p>
      <w:pPr>
        <w:pStyle w:val="BodyText"/>
        <w:spacing w:before="17"/>
      </w:pPr>
    </w:p>
    <w:p>
      <w:pPr>
        <w:pStyle w:val="Heading3"/>
        <w:ind w:left="411"/>
      </w:pPr>
      <w:r>
        <w:rPr>
          <w:color w:val="007196"/>
          <w:w w:val="110"/>
        </w:rPr>
        <w:t>Qubits:</w:t>
      </w:r>
      <w:r>
        <w:rPr>
          <w:color w:val="007196"/>
          <w:spacing w:val="-2"/>
          <w:w w:val="110"/>
        </w:rPr>
        <w:t> </w:t>
      </w:r>
      <w:r>
        <w:rPr>
          <w:color w:val="007196"/>
          <w:w w:val="110"/>
        </w:rPr>
        <w:t>Quantum</w:t>
      </w:r>
      <w:r>
        <w:rPr>
          <w:color w:val="007196"/>
          <w:spacing w:val="-1"/>
          <w:w w:val="110"/>
        </w:rPr>
        <w:t> </w:t>
      </w:r>
      <w:r>
        <w:rPr>
          <w:color w:val="007196"/>
          <w:spacing w:val="-4"/>
          <w:w w:val="110"/>
        </w:rPr>
        <w:t>bits</w:t>
      </w:r>
    </w:p>
    <w:p>
      <w:pPr>
        <w:pStyle w:val="BodyText"/>
        <w:spacing w:line="280" w:lineRule="auto" w:before="35"/>
        <w:ind w:left="410" w:right="1748" w:hanging="1"/>
      </w:pPr>
      <w:r>
        <w:rPr/>
        <w:t>Smallest logical computing unit of a quantum computer in analogy to the bits of traditional com-puters. In contrast to these, qubits can also assume arbitrary</w:t>
      </w:r>
      <w:r>
        <w:rPr>
          <w:spacing w:val="-5"/>
        </w:rPr>
        <w:t> </w:t>
      </w:r>
      <w:r>
        <w:rPr/>
        <w:t>states</w:t>
      </w:r>
      <w:r>
        <w:rPr>
          <w:spacing w:val="-5"/>
        </w:rPr>
        <w:t> </w:t>
      </w:r>
      <w:r>
        <w:rPr/>
        <w:t>between</w:t>
      </w:r>
      <w:r>
        <w:rPr>
          <w:spacing w:val="-5"/>
        </w:rPr>
        <w:t> </w:t>
      </w:r>
      <w:r>
        <w:rPr/>
        <w:t>‘0’</w:t>
      </w:r>
      <w:r>
        <w:rPr>
          <w:spacing w:val="-5"/>
        </w:rPr>
        <w:t> </w:t>
      </w:r>
      <w:r>
        <w:rPr/>
        <w:t>and</w:t>
      </w:r>
      <w:r>
        <w:rPr>
          <w:spacing w:val="-5"/>
        </w:rPr>
        <w:t> </w:t>
      </w:r>
      <w:r>
        <w:rPr/>
        <w:t>‘1’,</w:t>
      </w:r>
      <w:r>
        <w:rPr>
          <w:spacing w:val="-5"/>
        </w:rPr>
        <w:t> </w:t>
      </w:r>
      <w:r>
        <w:rPr/>
        <w:t>which</w:t>
      </w:r>
      <w:r>
        <w:rPr>
          <w:spacing w:val="-5"/>
        </w:rPr>
        <w:t> </w:t>
      </w:r>
      <w:r>
        <w:rPr/>
        <w:t>is</w:t>
      </w:r>
      <w:r>
        <w:rPr>
          <w:spacing w:val="-5"/>
        </w:rPr>
        <w:t> </w:t>
      </w:r>
      <w:r>
        <w:rPr/>
        <w:t>one</w:t>
      </w:r>
      <w:r>
        <w:rPr>
          <w:spacing w:val="-5"/>
        </w:rPr>
        <w:t> </w:t>
      </w:r>
      <w:r>
        <w:rPr/>
        <w:t>of</w:t>
      </w:r>
      <w:r>
        <w:rPr>
          <w:spacing w:val="-5"/>
        </w:rPr>
        <w:t> </w:t>
      </w:r>
      <w:r>
        <w:rPr/>
        <w:t>the key features and potential advantages of a quantum </w:t>
      </w:r>
      <w:r>
        <w:rPr>
          <w:spacing w:val="-2"/>
        </w:rPr>
        <w:t>computer.</w:t>
      </w:r>
    </w:p>
    <w:p>
      <w:pPr>
        <w:pStyle w:val="BodyText"/>
        <w:spacing w:before="17"/>
      </w:pPr>
    </w:p>
    <w:p>
      <w:pPr>
        <w:pStyle w:val="Heading3"/>
        <w:ind w:left="393"/>
      </w:pPr>
      <w:r>
        <w:rPr>
          <w:color w:val="007196"/>
          <w:spacing w:val="2"/>
        </w:rPr>
        <w:t>TRL:</w:t>
      </w:r>
      <w:r>
        <w:rPr>
          <w:color w:val="007196"/>
          <w:spacing w:val="26"/>
        </w:rPr>
        <w:t> </w:t>
      </w:r>
      <w:r>
        <w:rPr>
          <w:color w:val="007196"/>
          <w:spacing w:val="2"/>
        </w:rPr>
        <w:t>Technology</w:t>
      </w:r>
      <w:r>
        <w:rPr>
          <w:color w:val="007196"/>
          <w:spacing w:val="26"/>
        </w:rPr>
        <w:t> </w:t>
      </w:r>
      <w:r>
        <w:rPr>
          <w:color w:val="007196"/>
          <w:spacing w:val="2"/>
        </w:rPr>
        <w:t>readiness</w:t>
      </w:r>
      <w:r>
        <w:rPr>
          <w:color w:val="007196"/>
          <w:spacing w:val="26"/>
        </w:rPr>
        <w:t> </w:t>
      </w:r>
      <w:r>
        <w:rPr>
          <w:color w:val="007196"/>
          <w:spacing w:val="-2"/>
        </w:rPr>
        <w:t>level</w:t>
      </w:r>
    </w:p>
    <w:p>
      <w:pPr>
        <w:pStyle w:val="BodyText"/>
        <w:spacing w:line="280" w:lineRule="auto" w:before="36"/>
        <w:ind w:left="410" w:right="1727" w:hanging="5"/>
      </w:pPr>
      <w:r>
        <w:rPr/>
        <w:t>Describes the stage of maturity of technologies. The scale ranges from TRL 1 (description of the functional principle) to TRL 9 (qualified system with proof of successful use). TRL 5 describes a test set-up in an operational</w:t>
      </w:r>
      <w:r>
        <w:rPr>
          <w:spacing w:val="-1"/>
        </w:rPr>
        <w:t> </w:t>
      </w:r>
      <w:r>
        <w:rPr/>
        <w:t>environment.</w:t>
      </w:r>
    </w:p>
    <w:p>
      <w:pPr>
        <w:pStyle w:val="BodyText"/>
        <w:spacing w:after="0" w:line="280" w:lineRule="auto"/>
        <w:sectPr>
          <w:type w:val="continuous"/>
          <w:pgSz w:w="11910" w:h="16840"/>
          <w:pgMar w:header="701" w:footer="0" w:top="1920" w:bottom="280" w:left="0" w:right="0"/>
          <w:cols w:num="2" w:equalWidth="0">
            <w:col w:w="5294" w:space="40"/>
            <w:col w:w="6576"/>
          </w:cols>
        </w:sectPr>
      </w:pPr>
    </w:p>
    <w:p>
      <w:pPr>
        <w:pStyle w:val="BodyText"/>
        <w:rPr>
          <w:sz w:val="28"/>
        </w:rPr>
      </w:pPr>
    </w:p>
    <w:p>
      <w:pPr>
        <w:pStyle w:val="BodyText"/>
        <w:spacing w:before="283"/>
        <w:rPr>
          <w:sz w:val="28"/>
        </w:rPr>
      </w:pPr>
    </w:p>
    <w:p>
      <w:pPr>
        <w:pStyle w:val="Heading2"/>
        <w:ind w:left="1687"/>
      </w:pPr>
      <w:bookmarkStart w:name="Imprint" w:id="69"/>
      <w:bookmarkEnd w:id="69"/>
      <w:r>
        <w:rPr/>
      </w:r>
      <w:bookmarkStart w:name="_bookmark25" w:id="70"/>
      <w:bookmarkEnd w:id="70"/>
      <w:r>
        <w:rPr/>
      </w:r>
      <w:r>
        <w:rPr>
          <w:spacing w:val="-2"/>
        </w:rPr>
        <w:t>Imprint</w:t>
      </w:r>
    </w:p>
    <w:p>
      <w:pPr>
        <w:pStyle w:val="BodyText"/>
        <w:spacing w:before="1"/>
        <w:rPr>
          <w:rFonts w:ascii="Arial"/>
          <w:sz w:val="18"/>
        </w:rPr>
      </w:pPr>
    </w:p>
    <w:p>
      <w:pPr>
        <w:pStyle w:val="BodyText"/>
        <w:spacing w:after="0"/>
        <w:rPr>
          <w:rFonts w:ascii="Arial"/>
          <w:sz w:val="18"/>
        </w:rPr>
        <w:sectPr>
          <w:headerReference w:type="even" r:id="rId123"/>
          <w:pgSz w:w="11910" w:h="16840"/>
          <w:pgMar w:header="0" w:footer="0" w:top="1920" w:bottom="280" w:left="0" w:right="0"/>
        </w:sectPr>
      </w:pPr>
    </w:p>
    <w:p>
      <w:pPr>
        <w:spacing w:before="104"/>
        <w:ind w:left="1701" w:right="0" w:firstLine="0"/>
        <w:jc w:val="left"/>
        <w:rPr>
          <w:rFonts w:ascii="Book Antiqua"/>
          <w:b/>
          <w:sz w:val="16"/>
        </w:rPr>
      </w:pPr>
      <w:r>
        <w:rPr>
          <w:rFonts w:ascii="Book Antiqua"/>
          <w:b/>
          <w:spacing w:val="2"/>
          <w:w w:val="90"/>
          <w:sz w:val="16"/>
        </w:rPr>
        <w:t>Published</w:t>
      </w:r>
      <w:r>
        <w:rPr>
          <w:rFonts w:ascii="Book Antiqua"/>
          <w:b/>
          <w:spacing w:val="16"/>
          <w:sz w:val="16"/>
        </w:rPr>
        <w:t> </w:t>
      </w:r>
      <w:r>
        <w:rPr>
          <w:rFonts w:ascii="Book Antiqua"/>
          <w:b/>
          <w:spacing w:val="-5"/>
          <w:sz w:val="16"/>
        </w:rPr>
        <w:t>by</w:t>
      </w:r>
    </w:p>
    <w:p>
      <w:pPr>
        <w:spacing w:line="268" w:lineRule="auto" w:before="15"/>
        <w:ind w:left="1700" w:right="2600" w:firstLine="0"/>
        <w:jc w:val="both"/>
        <w:rPr>
          <w:sz w:val="16"/>
        </w:rPr>
      </w:pPr>
      <w:r>
        <w:rPr>
          <w:sz w:val="16"/>
        </w:rPr>
        <w:t>Bundesministerium</w:t>
      </w:r>
      <w:r>
        <w:rPr>
          <w:spacing w:val="-7"/>
          <w:sz w:val="16"/>
        </w:rPr>
        <w:t> </w:t>
      </w:r>
      <w:r>
        <w:rPr>
          <w:sz w:val="16"/>
        </w:rPr>
        <w:t>für</w:t>
      </w:r>
      <w:r>
        <w:rPr>
          <w:spacing w:val="40"/>
          <w:sz w:val="16"/>
        </w:rPr>
        <w:t> </w:t>
      </w:r>
      <w:r>
        <w:rPr>
          <w:sz w:val="16"/>
        </w:rPr>
        <w:t>Bildung und </w:t>
      </w:r>
      <w:r>
        <w:rPr>
          <w:sz w:val="16"/>
        </w:rPr>
        <w:t>Forschung/</w:t>
      </w:r>
      <w:r>
        <w:rPr>
          <w:spacing w:val="40"/>
          <w:sz w:val="16"/>
        </w:rPr>
        <w:t> </w:t>
      </w:r>
      <w:r>
        <w:rPr>
          <w:sz w:val="16"/>
        </w:rPr>
        <w:t>Federal Ministry of</w:t>
      </w:r>
    </w:p>
    <w:p>
      <w:pPr>
        <w:spacing w:line="187" w:lineRule="exact" w:before="0"/>
        <w:ind w:left="1700" w:right="0" w:firstLine="0"/>
        <w:jc w:val="both"/>
        <w:rPr>
          <w:sz w:val="16"/>
        </w:rPr>
      </w:pPr>
      <w:r>
        <w:rPr>
          <w:sz w:val="16"/>
        </w:rPr>
        <w:t>Education</w:t>
      </w:r>
      <w:r>
        <w:rPr>
          <w:spacing w:val="5"/>
          <w:sz w:val="16"/>
        </w:rPr>
        <w:t> </w:t>
      </w:r>
      <w:r>
        <w:rPr>
          <w:sz w:val="16"/>
        </w:rPr>
        <w:t>and</w:t>
      </w:r>
      <w:r>
        <w:rPr>
          <w:spacing w:val="5"/>
          <w:sz w:val="16"/>
        </w:rPr>
        <w:t> </w:t>
      </w:r>
      <w:r>
        <w:rPr>
          <w:sz w:val="16"/>
        </w:rPr>
        <w:t>Research</w:t>
      </w:r>
      <w:r>
        <w:rPr>
          <w:spacing w:val="5"/>
          <w:sz w:val="16"/>
        </w:rPr>
        <w:t> </w:t>
      </w:r>
      <w:r>
        <w:rPr>
          <w:spacing w:val="-2"/>
          <w:sz w:val="16"/>
        </w:rPr>
        <w:t>(BMBF)</w:t>
      </w:r>
    </w:p>
    <w:p>
      <w:pPr>
        <w:spacing w:line="268" w:lineRule="auto" w:before="23"/>
        <w:ind w:left="1699" w:right="1035" w:firstLine="1"/>
        <w:jc w:val="both"/>
        <w:rPr>
          <w:sz w:val="16"/>
        </w:rPr>
      </w:pPr>
      <w:r>
        <w:rPr>
          <w:sz w:val="16"/>
        </w:rPr>
        <w:t>Quantum Technologies; Quantum Computing,</w:t>
      </w:r>
      <w:r>
        <w:rPr>
          <w:spacing w:val="40"/>
          <w:sz w:val="16"/>
        </w:rPr>
        <w:t> </w:t>
      </w:r>
      <w:r>
        <w:rPr>
          <w:sz w:val="16"/>
        </w:rPr>
        <w:t>53170 Bonn, Germany</w:t>
      </w:r>
    </w:p>
    <w:p>
      <w:pPr>
        <w:spacing w:line="312" w:lineRule="exact" w:before="4"/>
        <w:ind w:left="1701" w:right="3583" w:hanging="7"/>
        <w:jc w:val="left"/>
        <w:rPr>
          <w:rFonts w:ascii="Book Antiqua"/>
          <w:b/>
          <w:sz w:val="16"/>
        </w:rPr>
      </w:pPr>
      <w:r>
        <w:rPr>
          <w:rFonts w:ascii="Book Antiqua"/>
          <w:b/>
          <w:spacing w:val="-2"/>
          <w:sz w:val="16"/>
        </w:rPr>
        <w:t>April</w:t>
      </w:r>
      <w:r>
        <w:rPr>
          <w:rFonts w:ascii="Book Antiqua"/>
          <w:b/>
          <w:spacing w:val="-9"/>
          <w:sz w:val="16"/>
        </w:rPr>
        <w:t> </w:t>
      </w:r>
      <w:r>
        <w:rPr>
          <w:rFonts w:ascii="Book Antiqua"/>
          <w:b/>
          <w:spacing w:val="-2"/>
          <w:sz w:val="16"/>
        </w:rPr>
        <w:t>2023</w:t>
      </w:r>
      <w:r>
        <w:rPr>
          <w:rFonts w:ascii="Book Antiqua"/>
          <w:b/>
          <w:spacing w:val="40"/>
          <w:sz w:val="16"/>
        </w:rPr>
        <w:t> </w:t>
      </w:r>
      <w:r>
        <w:rPr>
          <w:rFonts w:ascii="Book Antiqua"/>
          <w:b/>
          <w:spacing w:val="-4"/>
          <w:sz w:val="16"/>
        </w:rPr>
        <w:t>Edited</w:t>
      </w:r>
      <w:r>
        <w:rPr>
          <w:rFonts w:ascii="Book Antiqua"/>
          <w:b/>
          <w:spacing w:val="2"/>
          <w:sz w:val="16"/>
        </w:rPr>
        <w:t> </w:t>
      </w:r>
      <w:r>
        <w:rPr>
          <w:rFonts w:ascii="Book Antiqua"/>
          <w:b/>
          <w:spacing w:val="-5"/>
          <w:sz w:val="16"/>
        </w:rPr>
        <w:t>by</w:t>
      </w:r>
    </w:p>
    <w:p>
      <w:pPr>
        <w:spacing w:line="268" w:lineRule="auto" w:before="0"/>
        <w:ind w:left="1700" w:right="2276" w:firstLine="0"/>
        <w:jc w:val="left"/>
        <w:rPr>
          <w:sz w:val="16"/>
        </w:rPr>
      </w:pPr>
      <w:r>
        <w:rPr>
          <w:sz w:val="16"/>
        </w:rPr>
        <w:t>Die</w:t>
      </w:r>
      <w:r>
        <w:rPr>
          <w:spacing w:val="-5"/>
          <w:sz w:val="16"/>
        </w:rPr>
        <w:t> </w:t>
      </w:r>
      <w:r>
        <w:rPr>
          <w:sz w:val="16"/>
        </w:rPr>
        <w:t>Bundesregierung</w:t>
      </w:r>
      <w:r>
        <w:rPr>
          <w:spacing w:val="-5"/>
          <w:sz w:val="16"/>
        </w:rPr>
        <w:t> </w:t>
      </w:r>
      <w:r>
        <w:rPr>
          <w:sz w:val="16"/>
        </w:rPr>
        <w:t>/</w:t>
      </w:r>
      <w:r>
        <w:rPr>
          <w:spacing w:val="40"/>
          <w:sz w:val="16"/>
        </w:rPr>
        <w:t> </w:t>
      </w:r>
      <w:r>
        <w:rPr>
          <w:sz w:val="16"/>
        </w:rPr>
        <w:t>Federal</w:t>
      </w:r>
      <w:r>
        <w:rPr>
          <w:spacing w:val="-7"/>
          <w:sz w:val="16"/>
        </w:rPr>
        <w:t> </w:t>
      </w:r>
      <w:r>
        <w:rPr>
          <w:sz w:val="16"/>
        </w:rPr>
        <w:t>Government</w:t>
      </w:r>
    </w:p>
    <w:p>
      <w:pPr>
        <w:spacing w:before="99"/>
        <w:ind w:left="1701" w:right="0" w:firstLine="0"/>
        <w:jc w:val="left"/>
        <w:rPr>
          <w:rFonts w:ascii="Book Antiqua"/>
          <w:b/>
          <w:sz w:val="16"/>
        </w:rPr>
      </w:pPr>
      <w:r>
        <w:rPr>
          <w:rFonts w:ascii="Book Antiqua"/>
          <w:b/>
          <w:spacing w:val="-2"/>
          <w:sz w:val="16"/>
        </w:rPr>
        <w:t>Layout</w:t>
      </w:r>
    </w:p>
    <w:p>
      <w:pPr>
        <w:spacing w:before="16"/>
        <w:ind w:left="1703" w:right="0" w:firstLine="0"/>
        <w:jc w:val="left"/>
        <w:rPr>
          <w:sz w:val="16"/>
        </w:rPr>
      </w:pPr>
      <w:r>
        <w:rPr>
          <w:sz w:val="16"/>
        </w:rPr>
        <w:t>neues</w:t>
      </w:r>
      <w:r>
        <w:rPr>
          <w:spacing w:val="8"/>
          <w:sz w:val="16"/>
        </w:rPr>
        <w:t> </w:t>
      </w:r>
      <w:r>
        <w:rPr>
          <w:sz w:val="16"/>
        </w:rPr>
        <w:t>handeln</w:t>
      </w:r>
      <w:r>
        <w:rPr>
          <w:spacing w:val="8"/>
          <w:sz w:val="16"/>
        </w:rPr>
        <w:t> </w:t>
      </w:r>
      <w:r>
        <w:rPr>
          <w:spacing w:val="-5"/>
          <w:sz w:val="16"/>
        </w:rPr>
        <w:t>AG</w:t>
      </w:r>
    </w:p>
    <w:p>
      <w:pPr>
        <w:spacing w:before="126"/>
        <w:ind w:left="1701" w:right="0" w:firstLine="0"/>
        <w:jc w:val="left"/>
        <w:rPr>
          <w:rFonts w:ascii="Book Antiqua"/>
          <w:b/>
          <w:sz w:val="16"/>
        </w:rPr>
      </w:pPr>
      <w:r>
        <w:rPr>
          <w:rFonts w:ascii="Book Antiqua"/>
          <w:b/>
          <w:sz w:val="16"/>
        </w:rPr>
        <w:t>Printed</w:t>
      </w:r>
      <w:r>
        <w:rPr>
          <w:rFonts w:ascii="Book Antiqua"/>
          <w:b/>
          <w:spacing w:val="-6"/>
          <w:sz w:val="16"/>
        </w:rPr>
        <w:t> </w:t>
      </w:r>
      <w:r>
        <w:rPr>
          <w:rFonts w:ascii="Book Antiqua"/>
          <w:b/>
          <w:spacing w:val="-5"/>
          <w:sz w:val="16"/>
        </w:rPr>
        <w:t>by</w:t>
      </w:r>
    </w:p>
    <w:p>
      <w:pPr>
        <w:spacing w:before="15"/>
        <w:ind w:left="1700" w:right="0" w:firstLine="0"/>
        <w:jc w:val="left"/>
        <w:rPr>
          <w:sz w:val="16"/>
        </w:rPr>
      </w:pPr>
      <w:r>
        <w:rPr>
          <w:spacing w:val="-4"/>
          <w:sz w:val="16"/>
        </w:rPr>
        <w:t>BMBF</w:t>
      </w:r>
    </w:p>
    <w:p>
      <w:pPr>
        <w:spacing w:before="126"/>
        <w:ind w:left="1701" w:right="0" w:firstLine="0"/>
        <w:jc w:val="left"/>
        <w:rPr>
          <w:rFonts w:ascii="Book Antiqua"/>
          <w:b/>
          <w:sz w:val="16"/>
        </w:rPr>
      </w:pPr>
      <w:r>
        <w:rPr>
          <w:rFonts w:ascii="Book Antiqua"/>
          <w:b/>
          <w:sz w:val="16"/>
        </w:rPr>
        <w:t>Photo</w:t>
      </w:r>
      <w:r>
        <w:rPr>
          <w:rFonts w:ascii="Book Antiqua"/>
          <w:b/>
          <w:spacing w:val="-9"/>
          <w:sz w:val="16"/>
        </w:rPr>
        <w:t> </w:t>
      </w:r>
      <w:r>
        <w:rPr>
          <w:rFonts w:ascii="Book Antiqua"/>
          <w:b/>
          <w:spacing w:val="-2"/>
          <w:sz w:val="16"/>
        </w:rPr>
        <w:t>credits</w:t>
      </w:r>
    </w:p>
    <w:p>
      <w:pPr>
        <w:spacing w:before="15"/>
        <w:ind w:left="1694" w:right="0" w:firstLine="0"/>
        <w:jc w:val="left"/>
        <w:rPr>
          <w:sz w:val="16"/>
        </w:rPr>
      </w:pPr>
      <w:r>
        <w:rPr>
          <w:sz w:val="16"/>
        </w:rPr>
        <w:t>Titel:</w:t>
      </w:r>
      <w:r>
        <w:rPr>
          <w:spacing w:val="4"/>
          <w:sz w:val="16"/>
        </w:rPr>
        <w:t> </w:t>
      </w:r>
      <w:r>
        <w:rPr>
          <w:sz w:val="16"/>
        </w:rPr>
        <w:t>Fraunhofer</w:t>
      </w:r>
      <w:r>
        <w:rPr>
          <w:spacing w:val="4"/>
          <w:sz w:val="16"/>
        </w:rPr>
        <w:t> </w:t>
      </w:r>
      <w:r>
        <w:rPr>
          <w:sz w:val="16"/>
        </w:rPr>
        <w:t>ILT,</w:t>
      </w:r>
      <w:r>
        <w:rPr>
          <w:spacing w:val="5"/>
          <w:sz w:val="16"/>
        </w:rPr>
        <w:t> </w:t>
      </w:r>
      <w:r>
        <w:rPr>
          <w:sz w:val="16"/>
        </w:rPr>
        <w:t>Aachen/Volker</w:t>
      </w:r>
      <w:r>
        <w:rPr>
          <w:spacing w:val="4"/>
          <w:sz w:val="16"/>
        </w:rPr>
        <w:t> </w:t>
      </w:r>
      <w:r>
        <w:rPr>
          <w:spacing w:val="-2"/>
          <w:sz w:val="16"/>
        </w:rPr>
        <w:t>Lannert</w:t>
      </w:r>
    </w:p>
    <w:p>
      <w:pPr>
        <w:spacing w:line="268" w:lineRule="auto" w:before="23"/>
        <w:ind w:left="1700" w:right="0" w:firstLine="3"/>
        <w:jc w:val="left"/>
        <w:rPr>
          <w:sz w:val="16"/>
        </w:rPr>
      </w:pPr>
      <w:r>
        <w:rPr>
          <w:sz w:val="16"/>
        </w:rPr>
        <w:t>S.</w:t>
      </w:r>
      <w:r>
        <w:rPr>
          <w:spacing w:val="-1"/>
          <w:sz w:val="16"/>
        </w:rPr>
        <w:t> </w:t>
      </w:r>
      <w:r>
        <w:rPr>
          <w:sz w:val="16"/>
        </w:rPr>
        <w:t>3,</w:t>
      </w:r>
      <w:r>
        <w:rPr>
          <w:spacing w:val="-1"/>
          <w:sz w:val="16"/>
        </w:rPr>
        <w:t> </w:t>
      </w:r>
      <w:r>
        <w:rPr>
          <w:sz w:val="16"/>
        </w:rPr>
        <w:t>19,</w:t>
      </w:r>
      <w:r>
        <w:rPr>
          <w:spacing w:val="-1"/>
          <w:sz w:val="16"/>
        </w:rPr>
        <w:t> </w:t>
      </w:r>
      <w:r>
        <w:rPr>
          <w:sz w:val="16"/>
        </w:rPr>
        <w:t>34:</w:t>
      </w:r>
      <w:r>
        <w:rPr>
          <w:spacing w:val="-1"/>
          <w:sz w:val="16"/>
        </w:rPr>
        <w:t> </w:t>
      </w:r>
      <w:r>
        <w:rPr>
          <w:sz w:val="16"/>
        </w:rPr>
        <w:t>Bayerische</w:t>
      </w:r>
      <w:r>
        <w:rPr>
          <w:spacing w:val="-1"/>
          <w:sz w:val="16"/>
        </w:rPr>
        <w:t> </w:t>
      </w:r>
      <w:r>
        <w:rPr>
          <w:sz w:val="16"/>
        </w:rPr>
        <w:t>Akademie</w:t>
      </w:r>
      <w:r>
        <w:rPr>
          <w:spacing w:val="-1"/>
          <w:sz w:val="16"/>
        </w:rPr>
        <w:t> </w:t>
      </w:r>
      <w:r>
        <w:rPr>
          <w:sz w:val="16"/>
        </w:rPr>
        <w:t>der</w:t>
      </w:r>
      <w:r>
        <w:rPr>
          <w:spacing w:val="-1"/>
          <w:sz w:val="16"/>
        </w:rPr>
        <w:t> </w:t>
      </w:r>
      <w:r>
        <w:rPr>
          <w:sz w:val="16"/>
        </w:rPr>
        <w:t>Wissenschaften</w:t>
      </w:r>
      <w:r>
        <w:rPr>
          <w:spacing w:val="-1"/>
          <w:sz w:val="16"/>
        </w:rPr>
        <w:t> </w:t>
      </w:r>
      <w:r>
        <w:rPr>
          <w:sz w:val="16"/>
        </w:rPr>
        <w:t>BAdW/</w:t>
      </w:r>
      <w:r>
        <w:rPr>
          <w:spacing w:val="40"/>
          <w:sz w:val="16"/>
        </w:rPr>
        <w:t> </w:t>
      </w:r>
      <w:r>
        <w:rPr>
          <w:sz w:val="16"/>
        </w:rPr>
        <w:t>Kai</w:t>
      </w:r>
      <w:r>
        <w:rPr>
          <w:spacing w:val="-7"/>
          <w:sz w:val="16"/>
        </w:rPr>
        <w:t> </w:t>
      </w:r>
      <w:r>
        <w:rPr>
          <w:sz w:val="16"/>
        </w:rPr>
        <w:t>Neunert</w:t>
      </w:r>
    </w:p>
    <w:p>
      <w:pPr>
        <w:spacing w:line="187" w:lineRule="exact" w:before="0"/>
        <w:ind w:left="1703" w:right="0" w:firstLine="0"/>
        <w:jc w:val="left"/>
        <w:rPr>
          <w:sz w:val="16"/>
        </w:rPr>
      </w:pPr>
      <w:r>
        <w:rPr>
          <w:sz w:val="16"/>
        </w:rPr>
        <w:t>S.</w:t>
      </w:r>
      <w:r>
        <w:rPr>
          <w:spacing w:val="-3"/>
          <w:sz w:val="16"/>
        </w:rPr>
        <w:t> </w:t>
      </w:r>
      <w:r>
        <w:rPr>
          <w:sz w:val="16"/>
        </w:rPr>
        <w:t>4,</w:t>
      </w:r>
      <w:r>
        <w:rPr>
          <w:spacing w:val="-3"/>
          <w:sz w:val="16"/>
        </w:rPr>
        <w:t> </w:t>
      </w:r>
      <w:r>
        <w:rPr>
          <w:sz w:val="16"/>
        </w:rPr>
        <w:t>11,</w:t>
      </w:r>
      <w:r>
        <w:rPr>
          <w:spacing w:val="-2"/>
          <w:sz w:val="16"/>
        </w:rPr>
        <w:t> </w:t>
      </w:r>
      <w:r>
        <w:rPr>
          <w:sz w:val="16"/>
        </w:rPr>
        <w:t>25:</w:t>
      </w:r>
      <w:r>
        <w:rPr>
          <w:spacing w:val="-3"/>
          <w:sz w:val="16"/>
        </w:rPr>
        <w:t> </w:t>
      </w:r>
      <w:r>
        <w:rPr>
          <w:sz w:val="16"/>
        </w:rPr>
        <w:t>TRUMPF</w:t>
      </w:r>
      <w:r>
        <w:rPr>
          <w:spacing w:val="-3"/>
          <w:sz w:val="16"/>
        </w:rPr>
        <w:t> </w:t>
      </w:r>
      <w:r>
        <w:rPr>
          <w:spacing w:val="-2"/>
          <w:sz w:val="16"/>
        </w:rPr>
        <w:t>Gruppe</w:t>
      </w:r>
    </w:p>
    <w:p>
      <w:pPr>
        <w:spacing w:before="23"/>
        <w:ind w:left="1703" w:right="0" w:firstLine="0"/>
        <w:jc w:val="left"/>
        <w:rPr>
          <w:sz w:val="16"/>
        </w:rPr>
      </w:pPr>
      <w:r>
        <w:rPr>
          <w:sz w:val="16"/>
        </w:rPr>
        <w:t>S.</w:t>
      </w:r>
      <w:r>
        <w:rPr>
          <w:spacing w:val="-5"/>
          <w:sz w:val="16"/>
        </w:rPr>
        <w:t> </w:t>
      </w:r>
      <w:r>
        <w:rPr>
          <w:sz w:val="16"/>
        </w:rPr>
        <w:t>5,</w:t>
      </w:r>
      <w:r>
        <w:rPr>
          <w:spacing w:val="-4"/>
          <w:sz w:val="16"/>
        </w:rPr>
        <w:t> </w:t>
      </w:r>
      <w:r>
        <w:rPr>
          <w:sz w:val="16"/>
        </w:rPr>
        <w:t>28,</w:t>
      </w:r>
      <w:r>
        <w:rPr>
          <w:spacing w:val="-4"/>
          <w:sz w:val="16"/>
        </w:rPr>
        <w:t> </w:t>
      </w:r>
      <w:r>
        <w:rPr>
          <w:sz w:val="16"/>
        </w:rPr>
        <w:t>47,</w:t>
      </w:r>
      <w:r>
        <w:rPr>
          <w:spacing w:val="-5"/>
          <w:sz w:val="16"/>
        </w:rPr>
        <w:t> </w:t>
      </w:r>
      <w:r>
        <w:rPr>
          <w:sz w:val="16"/>
        </w:rPr>
        <w:t>50,</w:t>
      </w:r>
      <w:r>
        <w:rPr>
          <w:spacing w:val="-4"/>
          <w:sz w:val="16"/>
        </w:rPr>
        <w:t> </w:t>
      </w:r>
      <w:r>
        <w:rPr>
          <w:sz w:val="16"/>
        </w:rPr>
        <w:t>51:</w:t>
      </w:r>
      <w:r>
        <w:rPr>
          <w:spacing w:val="-4"/>
          <w:sz w:val="16"/>
        </w:rPr>
        <w:t> </w:t>
      </w:r>
      <w:r>
        <w:rPr>
          <w:sz w:val="16"/>
        </w:rPr>
        <w:t>Physikalisch-Technische</w:t>
      </w:r>
      <w:r>
        <w:rPr>
          <w:spacing w:val="-4"/>
          <w:sz w:val="16"/>
        </w:rPr>
        <w:t> </w:t>
      </w:r>
      <w:r>
        <w:rPr>
          <w:sz w:val="16"/>
        </w:rPr>
        <w:t>Bundesanstalt</w:t>
      </w:r>
      <w:r>
        <w:rPr>
          <w:spacing w:val="-5"/>
          <w:sz w:val="16"/>
        </w:rPr>
        <w:t> PTB</w:t>
      </w:r>
    </w:p>
    <w:p>
      <w:pPr>
        <w:spacing w:before="22"/>
        <w:ind w:left="1703" w:right="0" w:firstLine="0"/>
        <w:jc w:val="left"/>
        <w:rPr>
          <w:sz w:val="16"/>
        </w:rPr>
      </w:pPr>
      <w:r>
        <w:rPr>
          <w:sz w:val="16"/>
        </w:rPr>
        <w:t>S.</w:t>
      </w:r>
      <w:r>
        <w:rPr>
          <w:spacing w:val="-3"/>
          <w:sz w:val="16"/>
        </w:rPr>
        <w:t> </w:t>
      </w:r>
      <w:r>
        <w:rPr>
          <w:sz w:val="16"/>
        </w:rPr>
        <w:t>6,</w:t>
      </w:r>
      <w:r>
        <w:rPr>
          <w:spacing w:val="-3"/>
          <w:sz w:val="16"/>
        </w:rPr>
        <w:t> </w:t>
      </w:r>
      <w:r>
        <w:rPr>
          <w:sz w:val="16"/>
        </w:rPr>
        <w:t>8,</w:t>
      </w:r>
      <w:r>
        <w:rPr>
          <w:spacing w:val="-3"/>
          <w:sz w:val="16"/>
        </w:rPr>
        <w:t> </w:t>
      </w:r>
      <w:r>
        <w:rPr>
          <w:sz w:val="16"/>
        </w:rPr>
        <w:t>16,</w:t>
      </w:r>
      <w:r>
        <w:rPr>
          <w:spacing w:val="-3"/>
          <w:sz w:val="16"/>
        </w:rPr>
        <w:t> </w:t>
      </w:r>
      <w:r>
        <w:rPr>
          <w:sz w:val="16"/>
        </w:rPr>
        <w:t>29:</w:t>
      </w:r>
      <w:r>
        <w:rPr>
          <w:spacing w:val="-3"/>
          <w:sz w:val="16"/>
        </w:rPr>
        <w:t> </w:t>
      </w:r>
      <w:r>
        <w:rPr>
          <w:sz w:val="16"/>
        </w:rPr>
        <w:t>MCQST/Jan</w:t>
      </w:r>
      <w:r>
        <w:rPr>
          <w:spacing w:val="-2"/>
          <w:sz w:val="16"/>
        </w:rPr>
        <w:t> Greune</w:t>
      </w:r>
    </w:p>
    <w:p>
      <w:pPr>
        <w:spacing w:before="22"/>
        <w:ind w:left="1703" w:right="0" w:firstLine="0"/>
        <w:jc w:val="left"/>
        <w:rPr>
          <w:sz w:val="16"/>
        </w:rPr>
      </w:pPr>
      <w:r>
        <w:rPr>
          <w:sz w:val="16"/>
        </w:rPr>
        <w:t>S.</w:t>
      </w:r>
      <w:r>
        <w:rPr>
          <w:spacing w:val="8"/>
          <w:sz w:val="16"/>
        </w:rPr>
        <w:t> </w:t>
      </w:r>
      <w:r>
        <w:rPr>
          <w:sz w:val="16"/>
        </w:rPr>
        <w:t>9:</w:t>
      </w:r>
      <w:r>
        <w:rPr>
          <w:spacing w:val="9"/>
          <w:sz w:val="16"/>
        </w:rPr>
        <w:t> </w:t>
      </w:r>
      <w:r>
        <w:rPr>
          <w:sz w:val="16"/>
        </w:rPr>
        <w:t>MPQ/Thorsten</w:t>
      </w:r>
      <w:r>
        <w:rPr>
          <w:spacing w:val="9"/>
          <w:sz w:val="16"/>
        </w:rPr>
        <w:t> </w:t>
      </w:r>
      <w:r>
        <w:rPr>
          <w:spacing w:val="-2"/>
          <w:sz w:val="16"/>
        </w:rPr>
        <w:t>Naeser</w:t>
      </w:r>
    </w:p>
    <w:p>
      <w:pPr>
        <w:spacing w:before="23"/>
        <w:ind w:left="1703" w:right="0" w:firstLine="0"/>
        <w:jc w:val="left"/>
        <w:rPr>
          <w:sz w:val="16"/>
        </w:rPr>
      </w:pPr>
      <w:r>
        <w:rPr>
          <w:spacing w:val="-2"/>
          <w:sz w:val="16"/>
        </w:rPr>
        <w:t>S.</w:t>
      </w:r>
      <w:r>
        <w:rPr>
          <w:spacing w:val="-7"/>
          <w:sz w:val="16"/>
        </w:rPr>
        <w:t> </w:t>
      </w:r>
      <w:r>
        <w:rPr>
          <w:spacing w:val="-2"/>
          <w:sz w:val="16"/>
        </w:rPr>
        <w:t>14:</w:t>
      </w:r>
      <w:r>
        <w:rPr>
          <w:spacing w:val="-6"/>
          <w:sz w:val="16"/>
        </w:rPr>
        <w:t> </w:t>
      </w:r>
      <w:r>
        <w:rPr>
          <w:spacing w:val="-2"/>
          <w:sz w:val="16"/>
        </w:rPr>
        <w:t>MCQST</w:t>
      </w:r>
    </w:p>
    <w:p>
      <w:pPr>
        <w:spacing w:before="22"/>
        <w:ind w:left="1703" w:right="0" w:firstLine="0"/>
        <w:jc w:val="left"/>
        <w:rPr>
          <w:sz w:val="16"/>
        </w:rPr>
      </w:pPr>
      <w:r>
        <w:rPr>
          <w:sz w:val="16"/>
        </w:rPr>
        <w:t>S.</w:t>
      </w:r>
      <w:r>
        <w:rPr>
          <w:spacing w:val="9"/>
          <w:sz w:val="16"/>
        </w:rPr>
        <w:t> </w:t>
      </w:r>
      <w:r>
        <w:rPr>
          <w:sz w:val="16"/>
        </w:rPr>
        <w:t>18:</w:t>
      </w:r>
      <w:r>
        <w:rPr>
          <w:spacing w:val="10"/>
          <w:sz w:val="16"/>
        </w:rPr>
        <w:t> </w:t>
      </w:r>
      <w:r>
        <w:rPr>
          <w:sz w:val="16"/>
        </w:rPr>
        <w:t>AdobeStock/Vladimir</w:t>
      </w:r>
      <w:r>
        <w:rPr>
          <w:spacing w:val="9"/>
          <w:sz w:val="16"/>
        </w:rPr>
        <w:t> </w:t>
      </w:r>
      <w:r>
        <w:rPr>
          <w:spacing w:val="-2"/>
          <w:sz w:val="16"/>
        </w:rPr>
        <w:t>Borovic</w:t>
      </w:r>
    </w:p>
    <w:p>
      <w:pPr>
        <w:spacing w:before="22"/>
        <w:ind w:left="1703" w:right="0" w:firstLine="0"/>
        <w:jc w:val="left"/>
        <w:rPr>
          <w:sz w:val="16"/>
        </w:rPr>
      </w:pPr>
      <w:r>
        <w:rPr>
          <w:spacing w:val="-2"/>
          <w:sz w:val="16"/>
        </w:rPr>
        <w:t>S.</w:t>
      </w:r>
      <w:r>
        <w:rPr>
          <w:spacing w:val="-6"/>
          <w:sz w:val="16"/>
        </w:rPr>
        <w:t> </w:t>
      </w:r>
      <w:r>
        <w:rPr>
          <w:spacing w:val="-2"/>
          <w:sz w:val="16"/>
        </w:rPr>
        <w:t>21:</w:t>
      </w:r>
      <w:r>
        <w:rPr>
          <w:spacing w:val="-6"/>
          <w:sz w:val="16"/>
        </w:rPr>
        <w:t> </w:t>
      </w:r>
      <w:r>
        <w:rPr>
          <w:spacing w:val="-2"/>
          <w:sz w:val="16"/>
        </w:rPr>
        <w:t>AdobeStock/Gorodenkoff/aLListar/peopleimages.com</w:t>
      </w:r>
    </w:p>
    <w:p>
      <w:pPr>
        <w:spacing w:before="23"/>
        <w:ind w:left="1703" w:right="0" w:firstLine="0"/>
        <w:jc w:val="left"/>
        <w:rPr>
          <w:sz w:val="16"/>
        </w:rPr>
      </w:pPr>
      <w:r>
        <w:rPr>
          <w:sz w:val="16"/>
        </w:rPr>
        <w:t>S. 22: AdobeStock/Have a nice </w:t>
      </w:r>
      <w:r>
        <w:rPr>
          <w:spacing w:val="-5"/>
          <w:sz w:val="16"/>
        </w:rPr>
        <w:t>day</w:t>
      </w:r>
    </w:p>
    <w:p>
      <w:pPr>
        <w:spacing w:before="22"/>
        <w:ind w:left="1703" w:right="0" w:firstLine="0"/>
        <w:jc w:val="left"/>
        <w:rPr>
          <w:sz w:val="16"/>
        </w:rPr>
      </w:pPr>
      <w:r>
        <w:rPr>
          <w:sz w:val="16"/>
        </w:rPr>
        <w:t>S. 31,</w:t>
      </w:r>
      <w:r>
        <w:rPr>
          <w:spacing w:val="1"/>
          <w:sz w:val="16"/>
        </w:rPr>
        <w:t> </w:t>
      </w:r>
      <w:r>
        <w:rPr>
          <w:sz w:val="16"/>
        </w:rPr>
        <w:t>32:</w:t>
      </w:r>
      <w:r>
        <w:rPr>
          <w:spacing w:val="1"/>
          <w:sz w:val="16"/>
        </w:rPr>
        <w:t> </w:t>
      </w:r>
      <w:r>
        <w:rPr>
          <w:sz w:val="16"/>
        </w:rPr>
        <w:t>MCQST/Christoph</w:t>
      </w:r>
      <w:r>
        <w:rPr>
          <w:spacing w:val="1"/>
          <w:sz w:val="16"/>
        </w:rPr>
        <w:t> </w:t>
      </w:r>
      <w:r>
        <w:rPr>
          <w:spacing w:val="-2"/>
          <w:sz w:val="16"/>
        </w:rPr>
        <w:t>Hohmann</w:t>
      </w:r>
    </w:p>
    <w:p>
      <w:pPr>
        <w:spacing w:before="22"/>
        <w:ind w:left="1703" w:right="0" w:firstLine="0"/>
        <w:jc w:val="left"/>
        <w:rPr>
          <w:sz w:val="16"/>
        </w:rPr>
      </w:pPr>
      <w:r>
        <w:rPr>
          <w:sz w:val="16"/>
        </w:rPr>
        <w:t>S.</w:t>
      </w:r>
      <w:r>
        <w:rPr>
          <w:spacing w:val="-7"/>
          <w:sz w:val="16"/>
        </w:rPr>
        <w:t> </w:t>
      </w:r>
      <w:r>
        <w:rPr>
          <w:sz w:val="16"/>
        </w:rPr>
        <w:t>35,</w:t>
      </w:r>
      <w:r>
        <w:rPr>
          <w:spacing w:val="-7"/>
          <w:sz w:val="16"/>
        </w:rPr>
        <w:t> </w:t>
      </w:r>
      <w:r>
        <w:rPr>
          <w:sz w:val="16"/>
        </w:rPr>
        <w:t>37,</w:t>
      </w:r>
      <w:r>
        <w:rPr>
          <w:spacing w:val="-6"/>
          <w:sz w:val="16"/>
        </w:rPr>
        <w:t> </w:t>
      </w:r>
      <w:r>
        <w:rPr>
          <w:sz w:val="16"/>
        </w:rPr>
        <w:t>45:</w:t>
      </w:r>
      <w:r>
        <w:rPr>
          <w:spacing w:val="-7"/>
          <w:sz w:val="16"/>
        </w:rPr>
        <w:t> </w:t>
      </w:r>
      <w:r>
        <w:rPr>
          <w:sz w:val="16"/>
        </w:rPr>
        <w:t>Fraunhofer</w:t>
      </w:r>
      <w:r>
        <w:rPr>
          <w:spacing w:val="-6"/>
          <w:sz w:val="16"/>
        </w:rPr>
        <w:t> </w:t>
      </w:r>
      <w:r>
        <w:rPr>
          <w:sz w:val="16"/>
        </w:rPr>
        <w:t>ILT,</w:t>
      </w:r>
      <w:r>
        <w:rPr>
          <w:spacing w:val="-7"/>
          <w:sz w:val="16"/>
        </w:rPr>
        <w:t> </w:t>
      </w:r>
      <w:r>
        <w:rPr>
          <w:sz w:val="16"/>
        </w:rPr>
        <w:t>Aachen/Volker</w:t>
      </w:r>
      <w:r>
        <w:rPr>
          <w:spacing w:val="-6"/>
          <w:sz w:val="16"/>
        </w:rPr>
        <w:t> </w:t>
      </w:r>
      <w:r>
        <w:rPr>
          <w:spacing w:val="-2"/>
          <w:sz w:val="16"/>
        </w:rPr>
        <w:t>Lannert</w:t>
      </w:r>
    </w:p>
    <w:p>
      <w:pPr>
        <w:spacing w:before="23"/>
        <w:ind w:left="1703" w:right="0" w:firstLine="0"/>
        <w:jc w:val="left"/>
        <w:rPr>
          <w:sz w:val="16"/>
        </w:rPr>
      </w:pPr>
      <w:r>
        <w:rPr>
          <w:sz w:val="16"/>
        </w:rPr>
        <w:t>S.</w:t>
      </w:r>
      <w:r>
        <w:rPr>
          <w:spacing w:val="-2"/>
          <w:sz w:val="16"/>
        </w:rPr>
        <w:t> </w:t>
      </w:r>
      <w:r>
        <w:rPr>
          <w:sz w:val="16"/>
        </w:rPr>
        <w:t>39:</w:t>
      </w:r>
      <w:r>
        <w:rPr>
          <w:spacing w:val="-1"/>
          <w:sz w:val="16"/>
        </w:rPr>
        <w:t> </w:t>
      </w:r>
      <w:r>
        <w:rPr>
          <w:sz w:val="16"/>
        </w:rPr>
        <w:t>Fraunhofer</w:t>
      </w:r>
      <w:r>
        <w:rPr>
          <w:spacing w:val="-1"/>
          <w:sz w:val="16"/>
        </w:rPr>
        <w:t> </w:t>
      </w:r>
      <w:r>
        <w:rPr>
          <w:spacing w:val="-5"/>
          <w:sz w:val="16"/>
        </w:rPr>
        <w:t>IAF</w:t>
      </w:r>
    </w:p>
    <w:p>
      <w:pPr>
        <w:spacing w:before="22"/>
        <w:ind w:left="1703" w:right="0" w:firstLine="0"/>
        <w:jc w:val="left"/>
        <w:rPr>
          <w:sz w:val="16"/>
        </w:rPr>
      </w:pPr>
      <w:r>
        <w:rPr>
          <w:sz w:val="16"/>
        </w:rPr>
        <w:t>S.</w:t>
      </w:r>
      <w:r>
        <w:rPr>
          <w:spacing w:val="1"/>
          <w:sz w:val="16"/>
        </w:rPr>
        <w:t> </w:t>
      </w:r>
      <w:r>
        <w:rPr>
          <w:sz w:val="16"/>
        </w:rPr>
        <w:t>40:</w:t>
      </w:r>
      <w:r>
        <w:rPr>
          <w:spacing w:val="2"/>
          <w:sz w:val="16"/>
        </w:rPr>
        <w:t> </w:t>
      </w:r>
      <w:r>
        <w:rPr>
          <w:sz w:val="16"/>
        </w:rPr>
        <w:t>AdobeStock/visoot</w:t>
      </w:r>
      <w:r>
        <w:rPr>
          <w:spacing w:val="2"/>
          <w:sz w:val="16"/>
        </w:rPr>
        <w:t> </w:t>
      </w:r>
      <w:r>
        <w:rPr>
          <w:sz w:val="16"/>
        </w:rPr>
        <w:t>(KI-</w:t>
      </w:r>
      <w:r>
        <w:rPr>
          <w:spacing w:val="-2"/>
          <w:sz w:val="16"/>
        </w:rPr>
        <w:t>generiert)</w:t>
      </w:r>
    </w:p>
    <w:p>
      <w:pPr>
        <w:spacing w:before="22"/>
        <w:ind w:left="1703" w:right="0" w:firstLine="0"/>
        <w:jc w:val="left"/>
        <w:rPr>
          <w:sz w:val="16"/>
        </w:rPr>
      </w:pPr>
      <w:r>
        <w:rPr>
          <w:sz w:val="16"/>
        </w:rPr>
        <w:t>S.</w:t>
      </w:r>
      <w:r>
        <w:rPr>
          <w:spacing w:val="-9"/>
          <w:sz w:val="16"/>
        </w:rPr>
        <w:t> </w:t>
      </w:r>
      <w:r>
        <w:rPr>
          <w:sz w:val="16"/>
        </w:rPr>
        <w:t>42:</w:t>
      </w:r>
      <w:r>
        <w:rPr>
          <w:spacing w:val="-9"/>
          <w:sz w:val="16"/>
        </w:rPr>
        <w:t> </w:t>
      </w:r>
      <w:r>
        <w:rPr>
          <w:spacing w:val="-2"/>
          <w:sz w:val="16"/>
        </w:rPr>
        <w:t>AdobeStock/Gorodenkoff</w:t>
      </w:r>
    </w:p>
    <w:p>
      <w:pPr>
        <w:spacing w:line="268" w:lineRule="auto" w:before="101"/>
        <w:ind w:left="531" w:right="964" w:hanging="9"/>
        <w:jc w:val="left"/>
        <w:rPr>
          <w:sz w:val="16"/>
        </w:rPr>
      </w:pPr>
      <w:r>
        <w:rPr/>
        <w:br w:type="column"/>
      </w:r>
      <w:r>
        <w:rPr>
          <w:sz w:val="16"/>
        </w:rPr>
        <w:t>This specialised publication of the Federal Ministry of Educa-tion and Research is available free of charge. It is not for sale</w:t>
      </w:r>
      <w:r>
        <w:rPr>
          <w:spacing w:val="40"/>
          <w:sz w:val="16"/>
        </w:rPr>
        <w:t> </w:t>
      </w:r>
      <w:r>
        <w:rPr>
          <w:sz w:val="16"/>
        </w:rPr>
        <w:t>and may not be used by political parties or groups for electoral</w:t>
      </w:r>
      <w:r>
        <w:rPr>
          <w:spacing w:val="40"/>
          <w:sz w:val="16"/>
        </w:rPr>
        <w:t> </w:t>
      </w:r>
      <w:r>
        <w:rPr>
          <w:spacing w:val="-2"/>
          <w:sz w:val="16"/>
        </w:rPr>
        <w:t>campaigning.</w:t>
      </w:r>
    </w:p>
    <w:p>
      <w:pPr>
        <w:spacing w:after="0" w:line="268" w:lineRule="auto"/>
        <w:jc w:val="left"/>
        <w:rPr>
          <w:sz w:val="16"/>
        </w:rPr>
        <w:sectPr>
          <w:type w:val="continuous"/>
          <w:pgSz w:w="11910" w:h="16840"/>
          <w:pgMar w:header="0" w:footer="0" w:top="1920" w:bottom="280" w:left="0" w:right="0"/>
          <w:cols w:num="2" w:equalWidth="0">
            <w:col w:w="6022" w:space="40"/>
            <w:col w:w="584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
        <w:rPr>
          <w:sz w:val="20"/>
        </w:rPr>
      </w:pPr>
    </w:p>
    <w:p>
      <w:pPr>
        <w:pStyle w:val="BodyText"/>
        <w:spacing w:after="0"/>
        <w:rPr>
          <w:sz w:val="20"/>
        </w:rPr>
        <w:sectPr>
          <w:headerReference w:type="default" r:id="rId124"/>
          <w:pgSz w:w="11910" w:h="16840"/>
          <w:pgMar w:header="0" w:footer="0" w:top="1920" w:bottom="280" w:left="0" w:right="0"/>
        </w:sectPr>
      </w:pPr>
    </w:p>
    <w:p>
      <w:pPr>
        <w:pStyle w:val="BodyText"/>
        <w:rPr>
          <w:sz w:val="20"/>
        </w:rPr>
      </w:pPr>
      <w:r>
        <w:rPr>
          <w:sz w:val="20"/>
        </w:rPr>
        <mc:AlternateContent>
          <mc:Choice Requires="wps">
            <w:drawing>
              <wp:anchor distT="0" distB="0" distL="0" distR="0" allowOverlap="1" layoutInCell="1" locked="0" behindDoc="1" simplePos="0" relativeHeight="486020096">
                <wp:simplePos x="0" y="0"/>
                <wp:positionH relativeFrom="page">
                  <wp:posOffset>0</wp:posOffset>
                </wp:positionH>
                <wp:positionV relativeFrom="page">
                  <wp:posOffset>0</wp:posOffset>
                </wp:positionV>
                <wp:extent cx="7560309" cy="10692130"/>
                <wp:effectExtent l="0" t="0" r="0" b="0"/>
                <wp:wrapNone/>
                <wp:docPr id="189" name="Graphic 189"/>
                <wp:cNvGraphicFramePr>
                  <a:graphicFrameLocks/>
                </wp:cNvGraphicFramePr>
                <a:graphic>
                  <a:graphicData uri="http://schemas.microsoft.com/office/word/2010/wordprocessingShape">
                    <wps:wsp>
                      <wps:cNvPr id="189" name="Graphic 189"/>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007196"/>
                        </a:solidFill>
                      </wps:spPr>
                      <wps:bodyPr wrap="square" lIns="0" tIns="0" rIns="0" bIns="0" rtlCol="0">
                        <a:prstTxWarp prst="textNoShape">
                          <a:avLst/>
                        </a:prstTxWarp>
                        <a:noAutofit/>
                      </wps:bodyPr>
                    </wps:wsp>
                  </a:graphicData>
                </a:graphic>
              </wp:anchor>
            </w:drawing>
          </mc:Choice>
          <mc:Fallback>
            <w:pict>
              <v:rect style="position:absolute;margin-left:0pt;margin-top:.000015pt;width:595.275pt;height:841.89pt;mso-position-horizontal-relative:page;mso-position-vertical-relative:page;z-index:-17296384" id="docshape124" filled="true" fillcolor="#007196" stroked="false">
                <v:fill type="solid"/>
                <w10:wrap type="none"/>
              </v:rect>
            </w:pict>
          </mc:Fallback>
        </mc:AlternateContent>
      </w:r>
    </w:p>
    <w:p>
      <w:pPr>
        <w:pStyle w:val="BodyText"/>
        <w:rPr>
          <w:sz w:val="20"/>
        </w:rPr>
      </w:pPr>
    </w:p>
    <w:p>
      <w:pPr>
        <w:pStyle w:val="BodyText"/>
        <w:rPr>
          <w:sz w:val="20"/>
        </w:rPr>
      </w:pPr>
    </w:p>
    <w:p>
      <w:pPr>
        <w:pStyle w:val="BodyText"/>
        <w:spacing w:before="123"/>
        <w:rPr>
          <w:sz w:val="20"/>
        </w:rPr>
      </w:pPr>
    </w:p>
    <w:p>
      <w:pPr>
        <w:spacing w:before="0"/>
        <w:ind w:left="765" w:right="0" w:firstLine="0"/>
        <w:jc w:val="left"/>
        <w:rPr>
          <w:rFonts w:ascii="Trebuchet MS"/>
          <w:b/>
          <w:sz w:val="20"/>
        </w:rPr>
      </w:pPr>
      <w:hyperlink r:id="rId125">
        <w:r>
          <w:rPr>
            <w:rFonts w:ascii="Trebuchet MS"/>
            <w:b/>
            <w:color w:val="FFFFFF"/>
            <w:spacing w:val="-2"/>
            <w:w w:val="90"/>
            <w:sz w:val="20"/>
          </w:rPr>
          <w:t>bmbf.de</w:t>
        </w:r>
      </w:hyperlink>
    </w:p>
    <w:p>
      <w:pPr>
        <w:spacing w:line="432" w:lineRule="auto" w:before="98"/>
        <w:ind w:left="765" w:right="536" w:firstLine="2"/>
        <w:jc w:val="left"/>
        <w:rPr>
          <w:rFonts w:ascii="Trebuchet MS"/>
          <w:b/>
          <w:sz w:val="20"/>
        </w:rPr>
      </w:pPr>
      <w:r>
        <w:rPr/>
        <w:br w:type="column"/>
      </w:r>
      <w:r>
        <w:rPr>
          <w:position w:val="-4"/>
        </w:rPr>
        <w:drawing>
          <wp:inline distT="0" distB="0" distL="0" distR="0">
            <wp:extent cx="171775" cy="155790"/>
            <wp:effectExtent l="0" t="0" r="0" b="0"/>
            <wp:docPr id="190" name="Image 190"/>
            <wp:cNvGraphicFramePr>
              <a:graphicFrameLocks/>
            </wp:cNvGraphicFramePr>
            <a:graphic>
              <a:graphicData uri="http://schemas.openxmlformats.org/drawingml/2006/picture">
                <pic:pic>
                  <pic:nvPicPr>
                    <pic:cNvPr id="190" name="Image 190"/>
                    <pic:cNvPicPr/>
                  </pic:nvPicPr>
                  <pic:blipFill>
                    <a:blip r:embed="rId126" cstate="print"/>
                    <a:stretch>
                      <a:fillRect/>
                    </a:stretch>
                  </pic:blipFill>
                  <pic:spPr>
                    <a:xfrm>
                      <a:off x="0" y="0"/>
                      <a:ext cx="171775" cy="155790"/>
                    </a:xfrm>
                    <a:prstGeom prst="rect">
                      <a:avLst/>
                    </a:prstGeom>
                  </pic:spPr>
                </pic:pic>
              </a:graphicData>
            </a:graphic>
          </wp:inline>
        </w:drawing>
      </w:r>
      <w:r>
        <w:rPr>
          <w:position w:val="-4"/>
        </w:rPr>
      </w:r>
      <w:r>
        <w:rPr>
          <w:rFonts w:ascii="Times New Roman"/>
          <w:spacing w:val="-5"/>
          <w:sz w:val="20"/>
        </w:rPr>
        <w:t> </w:t>
      </w:r>
      <w:hyperlink r:id="rId127">
        <w:r>
          <w:rPr>
            <w:rFonts w:ascii="Trebuchet MS"/>
            <w:b/>
            <w:color w:val="FFFFFF"/>
            <w:spacing w:val="-4"/>
            <w:sz w:val="20"/>
          </w:rPr>
          <w:t>@BMBF_Bund</w:t>
        </w:r>
      </w:hyperlink>
      <w:r>
        <w:rPr>
          <w:rFonts w:ascii="Trebuchet MS"/>
          <w:b/>
          <w:color w:val="FFFFFF"/>
          <w:spacing w:val="-4"/>
          <w:sz w:val="20"/>
        </w:rPr>
        <w:t> </w:t>
      </w:r>
      <w:r>
        <w:rPr>
          <w:rFonts w:ascii="Trebuchet MS"/>
          <w:b/>
          <w:color w:val="FFFFFF"/>
          <w:position w:val="-4"/>
          <w:sz w:val="20"/>
        </w:rPr>
        <w:drawing>
          <wp:inline distT="0" distB="0" distL="0" distR="0">
            <wp:extent cx="173546" cy="173634"/>
            <wp:effectExtent l="0" t="0" r="0" b="0"/>
            <wp:docPr id="191" name="Image 191"/>
            <wp:cNvGraphicFramePr>
              <a:graphicFrameLocks/>
            </wp:cNvGraphicFramePr>
            <a:graphic>
              <a:graphicData uri="http://schemas.openxmlformats.org/drawingml/2006/picture">
                <pic:pic>
                  <pic:nvPicPr>
                    <pic:cNvPr id="191" name="Image 191"/>
                    <pic:cNvPicPr/>
                  </pic:nvPicPr>
                  <pic:blipFill>
                    <a:blip r:embed="rId128" cstate="print"/>
                    <a:stretch>
                      <a:fillRect/>
                    </a:stretch>
                  </pic:blipFill>
                  <pic:spPr>
                    <a:xfrm>
                      <a:off x="0" y="0"/>
                      <a:ext cx="173546" cy="173634"/>
                    </a:xfrm>
                    <a:prstGeom prst="rect">
                      <a:avLst/>
                    </a:prstGeom>
                  </pic:spPr>
                </pic:pic>
              </a:graphicData>
            </a:graphic>
          </wp:inline>
        </w:drawing>
      </w:r>
      <w:r>
        <w:rPr>
          <w:rFonts w:ascii="Trebuchet MS"/>
          <w:b/>
          <w:color w:val="FFFFFF"/>
          <w:position w:val="-4"/>
          <w:sz w:val="20"/>
        </w:rPr>
      </w:r>
      <w:r>
        <w:rPr>
          <w:rFonts w:ascii="Times New Roman"/>
          <w:color w:val="FFFFFF"/>
          <w:sz w:val="20"/>
        </w:rPr>
        <w:t> </w:t>
      </w:r>
      <w:r>
        <w:rPr>
          <w:rFonts w:ascii="Trebuchet MS"/>
          <w:b/>
          <w:color w:val="FFFFFF"/>
          <w:sz w:val="20"/>
        </w:rPr>
        <w:t>@</w:t>
      </w:r>
      <w:hyperlink r:id="rId125">
        <w:r>
          <w:rPr>
            <w:rFonts w:ascii="Trebuchet MS"/>
            <w:b/>
            <w:color w:val="FFFFFF"/>
            <w:sz w:val="20"/>
          </w:rPr>
          <w:t>bmbf.de</w:t>
        </w:r>
      </w:hyperlink>
    </w:p>
    <w:p>
      <w:pPr>
        <w:spacing w:before="14"/>
        <w:ind w:left="771" w:right="0" w:firstLine="0"/>
        <w:jc w:val="left"/>
        <w:rPr>
          <w:rFonts w:ascii="Trebuchet MS"/>
          <w:b/>
          <w:sz w:val="20"/>
        </w:rPr>
      </w:pPr>
      <w:r>
        <w:rPr>
          <w:position w:val="-4"/>
        </w:rPr>
        <w:drawing>
          <wp:inline distT="0" distB="0" distL="0" distR="0">
            <wp:extent cx="165182" cy="160502"/>
            <wp:effectExtent l="0" t="0" r="0" b="0"/>
            <wp:docPr id="192" name="Image 192"/>
            <wp:cNvGraphicFramePr>
              <a:graphicFrameLocks/>
            </wp:cNvGraphicFramePr>
            <a:graphic>
              <a:graphicData uri="http://schemas.openxmlformats.org/drawingml/2006/picture">
                <pic:pic>
                  <pic:nvPicPr>
                    <pic:cNvPr id="192" name="Image 192"/>
                    <pic:cNvPicPr/>
                  </pic:nvPicPr>
                  <pic:blipFill>
                    <a:blip r:embed="rId129" cstate="print"/>
                    <a:stretch>
                      <a:fillRect/>
                    </a:stretch>
                  </pic:blipFill>
                  <pic:spPr>
                    <a:xfrm>
                      <a:off x="0" y="0"/>
                      <a:ext cx="165182" cy="160502"/>
                    </a:xfrm>
                    <a:prstGeom prst="rect">
                      <a:avLst/>
                    </a:prstGeom>
                  </pic:spPr>
                </pic:pic>
              </a:graphicData>
            </a:graphic>
          </wp:inline>
        </w:drawing>
      </w:r>
      <w:r>
        <w:rPr>
          <w:position w:val="-4"/>
        </w:rPr>
      </w:r>
      <w:r>
        <w:rPr>
          <w:rFonts w:ascii="Times New Roman"/>
          <w:sz w:val="20"/>
        </w:rPr>
        <w:t> </w:t>
      </w:r>
      <w:hyperlink r:id="rId130">
        <w:r>
          <w:rPr>
            <w:rFonts w:ascii="Trebuchet MS"/>
            <w:b/>
            <w:color w:val="FFFFFF"/>
            <w:sz w:val="20"/>
          </w:rPr>
          <w:t>@bmbf.bund</w:t>
        </w:r>
      </w:hyperlink>
    </w:p>
    <w:sectPr>
      <w:type w:val="continuous"/>
      <w:pgSz w:w="11910" w:h="16840"/>
      <w:pgMar w:header="0" w:footer="0" w:top="1920" w:bottom="280" w:left="0" w:right="0"/>
      <w:cols w:num="2" w:equalWidth="0">
        <w:col w:w="1499" w:space="7332"/>
        <w:col w:w="3079"/>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Narrow">
    <w:altName w:val="Arial Narrow"/>
    <w:charset w:val="0"/>
    <w:family w:val="swiss"/>
    <w:pitch w:val="variable"/>
  </w:font>
  <w:font w:name="Gill Sans MT">
    <w:altName w:val="Gill Sans MT"/>
    <w:charset w:val="0"/>
    <w:family w:val="swiss"/>
    <w:pitch w:val="variable"/>
  </w:font>
  <w:font w:name="Trebuchet MS">
    <w:altName w:val="Trebuchet MS"/>
    <w:charset w:val="0"/>
    <w:family w:val="swiss"/>
    <w:pitch w:val="variable"/>
  </w:font>
  <w:font w:name="Arial">
    <w:altName w:val="Arial"/>
    <w:charset w:val="0"/>
    <w:family w:val="swiss"/>
    <w:pitch w:val="variable"/>
  </w:font>
  <w:font w:name="Book Antiqua">
    <w:altName w:val="Book Antiqua"/>
    <w:charset w:val="0"/>
    <w:family w:val="roman"/>
    <w:pitch w:val="variable"/>
  </w:font>
  <w:font w:name="Cambria">
    <w:altName w:val="Cambria"/>
    <w:charset w:val="0"/>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77600">
              <wp:simplePos x="0" y="0"/>
              <wp:positionH relativeFrom="page">
                <wp:posOffset>1067908</wp:posOffset>
              </wp:positionH>
              <wp:positionV relativeFrom="page">
                <wp:posOffset>437217</wp:posOffset>
              </wp:positionV>
              <wp:extent cx="542925" cy="14732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542925" cy="147320"/>
                      </a:xfrm>
                      <a:prstGeom prst="rect">
                        <a:avLst/>
                      </a:prstGeom>
                    </wps:spPr>
                    <wps:txbx>
                      <w:txbxContent>
                        <w:p>
                          <w:pPr>
                            <w:spacing w:before="22"/>
                            <w:ind w:left="20" w:right="0" w:firstLine="0"/>
                            <w:jc w:val="left"/>
                            <w:rPr>
                              <w:rFonts w:ascii="Trebuchet MS"/>
                              <w:sz w:val="16"/>
                            </w:rPr>
                          </w:pPr>
                          <w:r>
                            <w:rPr>
                              <w:rFonts w:ascii="Trebuchet MS"/>
                              <w:color w:val="007196"/>
                              <w:spacing w:val="-2"/>
                              <w:w w:val="105"/>
                              <w:sz w:val="16"/>
                            </w:rPr>
                            <w:t>CONTENTS</w:t>
                          </w:r>
                        </w:p>
                      </w:txbxContent>
                    </wps:txbx>
                    <wps:bodyPr wrap="square" lIns="0" tIns="0" rIns="0" bIns="0" rtlCol="0">
                      <a:noAutofit/>
                    </wps:bodyPr>
                  </wps:wsp>
                </a:graphicData>
              </a:graphic>
            </wp:anchor>
          </w:drawing>
        </mc:Choice>
        <mc:Fallback>
          <w:pict>
            <v:shape style="position:absolute;margin-left:84.087303pt;margin-top:34.426613pt;width:42.75pt;height:11.6pt;mso-position-horizontal-relative:page;mso-position-vertical-relative:page;z-index:-17338880" type="#_x0000_t202" id="docshape12" filled="false" stroked="false">
              <v:textbox inset="0,0,0,0">
                <w:txbxContent>
                  <w:p>
                    <w:pPr>
                      <w:spacing w:before="22"/>
                      <w:ind w:left="20" w:right="0" w:firstLine="0"/>
                      <w:jc w:val="left"/>
                      <w:rPr>
                        <w:rFonts w:ascii="Trebuchet MS"/>
                        <w:sz w:val="16"/>
                      </w:rPr>
                    </w:pPr>
                    <w:r>
                      <w:rPr>
                        <w:rFonts w:ascii="Trebuchet MS"/>
                        <w:color w:val="007196"/>
                        <w:spacing w:val="-2"/>
                        <w:w w:val="105"/>
                        <w:sz w:val="16"/>
                      </w:rPr>
                      <w:t>CONTENTS</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78112">
              <wp:simplePos x="0" y="0"/>
              <wp:positionH relativeFrom="page">
                <wp:posOffset>6956500</wp:posOffset>
              </wp:positionH>
              <wp:positionV relativeFrom="page">
                <wp:posOffset>437217</wp:posOffset>
              </wp:positionV>
              <wp:extent cx="76200" cy="14732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76200" cy="147320"/>
                      </a:xfrm>
                      <a:prstGeom prst="rect">
                        <a:avLst/>
                      </a:prstGeom>
                    </wps:spPr>
                    <wps:txbx>
                      <w:txbxContent>
                        <w:p>
                          <w:pPr>
                            <w:spacing w:before="22"/>
                            <w:ind w:left="20" w:right="0" w:firstLine="0"/>
                            <w:jc w:val="left"/>
                            <w:rPr>
                              <w:rFonts w:ascii="Trebuchet MS"/>
                              <w:b/>
                              <w:sz w:val="16"/>
                            </w:rPr>
                          </w:pPr>
                          <w:r>
                            <w:rPr>
                              <w:rFonts w:ascii="Trebuchet MS"/>
                              <w:b/>
                              <w:spacing w:val="-10"/>
                              <w:w w:val="95"/>
                              <w:sz w:val="16"/>
                            </w:rPr>
                            <w:t>2</w:t>
                          </w:r>
                        </w:p>
                      </w:txbxContent>
                    </wps:txbx>
                    <wps:bodyPr wrap="square" lIns="0" tIns="0" rIns="0" bIns="0" rtlCol="0">
                      <a:noAutofit/>
                    </wps:bodyPr>
                  </wps:wsp>
                </a:graphicData>
              </a:graphic>
            </wp:anchor>
          </w:drawing>
        </mc:Choice>
        <mc:Fallback>
          <w:pict>
            <v:shape style="position:absolute;margin-left:547.755920pt;margin-top:34.426613pt;width:6pt;height:11.6pt;mso-position-horizontal-relative:page;mso-position-vertical-relative:page;z-index:-17338368" type="#_x0000_t202" id="docshape13" filled="false" stroked="false">
              <v:textbox inset="0,0,0,0">
                <w:txbxContent>
                  <w:p>
                    <w:pPr>
                      <w:spacing w:before="22"/>
                      <w:ind w:left="20" w:right="0" w:firstLine="0"/>
                      <w:jc w:val="left"/>
                      <w:rPr>
                        <w:rFonts w:ascii="Trebuchet MS"/>
                        <w:b/>
                        <w:sz w:val="16"/>
                      </w:rPr>
                    </w:pPr>
                    <w:r>
                      <w:rPr>
                        <w:rFonts w:ascii="Trebuchet MS"/>
                        <w:b/>
                        <w:spacing w:val="-10"/>
                        <w:w w:val="95"/>
                        <w:sz w:val="16"/>
                      </w:rPr>
                      <w:t>2</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82720">
              <wp:simplePos x="0" y="0"/>
              <wp:positionH relativeFrom="page">
                <wp:posOffset>1067908</wp:posOffset>
              </wp:positionH>
              <wp:positionV relativeFrom="page">
                <wp:posOffset>437217</wp:posOffset>
              </wp:positionV>
              <wp:extent cx="4091940" cy="147320"/>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4091940" cy="147320"/>
                      </a:xfrm>
                      <a:prstGeom prst="rect">
                        <a:avLst/>
                      </a:prstGeom>
                    </wps:spPr>
                    <wps:txbx>
                      <w:txbxContent>
                        <w:p>
                          <w:pPr>
                            <w:spacing w:before="22"/>
                            <w:ind w:left="20" w:right="0" w:firstLine="0"/>
                            <w:jc w:val="left"/>
                            <w:rPr>
                              <w:rFonts w:ascii="Trebuchet MS"/>
                              <w:sz w:val="16"/>
                            </w:rPr>
                          </w:pPr>
                          <w:r>
                            <w:rPr>
                              <w:rFonts w:ascii="Trebuchet MS"/>
                              <w:color w:val="007196"/>
                              <w:spacing w:val="2"/>
                              <w:sz w:val="16"/>
                            </w:rPr>
                            <w:t>TOP-LEVEL</w:t>
                          </w:r>
                          <w:r>
                            <w:rPr>
                              <w:rFonts w:ascii="Trebuchet MS"/>
                              <w:color w:val="007196"/>
                              <w:spacing w:val="16"/>
                              <w:sz w:val="16"/>
                            </w:rPr>
                            <w:t> </w:t>
                          </w:r>
                          <w:r>
                            <w:rPr>
                              <w:rFonts w:ascii="Trebuchet MS"/>
                              <w:color w:val="007196"/>
                              <w:spacing w:val="2"/>
                              <w:sz w:val="16"/>
                            </w:rPr>
                            <w:t>TECHNOLOGY</w:t>
                          </w:r>
                          <w:r>
                            <w:rPr>
                              <w:rFonts w:ascii="Trebuchet MS"/>
                              <w:color w:val="007196"/>
                              <w:spacing w:val="16"/>
                              <w:sz w:val="16"/>
                            </w:rPr>
                            <w:t> </w:t>
                          </w:r>
                          <w:r>
                            <w:rPr>
                              <w:rFonts w:ascii="Trebuchet MS"/>
                              <w:color w:val="007196"/>
                              <w:spacing w:val="2"/>
                              <w:sz w:val="16"/>
                            </w:rPr>
                            <w:t>FOR</w:t>
                          </w:r>
                          <w:r>
                            <w:rPr>
                              <w:rFonts w:ascii="Trebuchet MS"/>
                              <w:color w:val="007196"/>
                              <w:spacing w:val="16"/>
                              <w:sz w:val="16"/>
                            </w:rPr>
                            <w:t> </w:t>
                          </w:r>
                          <w:r>
                            <w:rPr>
                              <w:rFonts w:ascii="Trebuchet MS"/>
                              <w:color w:val="007196"/>
                              <w:spacing w:val="2"/>
                              <w:sz w:val="16"/>
                            </w:rPr>
                            <w:t>CREATIVE</w:t>
                          </w:r>
                          <w:r>
                            <w:rPr>
                              <w:rFonts w:ascii="Trebuchet MS"/>
                              <w:color w:val="007196"/>
                              <w:spacing w:val="16"/>
                              <w:sz w:val="16"/>
                            </w:rPr>
                            <w:t> </w:t>
                          </w:r>
                          <w:r>
                            <w:rPr>
                              <w:rFonts w:ascii="Trebuchet MS"/>
                              <w:color w:val="007196"/>
                              <w:spacing w:val="2"/>
                              <w:sz w:val="16"/>
                            </w:rPr>
                            <w:t>POWER</w:t>
                          </w:r>
                          <w:r>
                            <w:rPr>
                              <w:rFonts w:ascii="Trebuchet MS"/>
                              <w:color w:val="007196"/>
                              <w:spacing w:val="16"/>
                              <w:sz w:val="16"/>
                            </w:rPr>
                            <w:t> </w:t>
                          </w:r>
                          <w:r>
                            <w:rPr>
                              <w:rFonts w:ascii="Trebuchet MS"/>
                              <w:color w:val="007196"/>
                              <w:spacing w:val="2"/>
                              <w:sz w:val="16"/>
                            </w:rPr>
                            <w:t>AND</w:t>
                          </w:r>
                          <w:r>
                            <w:rPr>
                              <w:rFonts w:ascii="Trebuchet MS"/>
                              <w:color w:val="007196"/>
                              <w:spacing w:val="16"/>
                              <w:sz w:val="16"/>
                            </w:rPr>
                            <w:t> </w:t>
                          </w:r>
                          <w:r>
                            <w:rPr>
                              <w:rFonts w:ascii="Trebuchet MS"/>
                              <w:color w:val="007196"/>
                              <w:spacing w:val="2"/>
                              <w:sz w:val="16"/>
                            </w:rPr>
                            <w:t>TECHNOLOGICAL</w:t>
                          </w:r>
                          <w:r>
                            <w:rPr>
                              <w:rFonts w:ascii="Trebuchet MS"/>
                              <w:color w:val="007196"/>
                              <w:spacing w:val="16"/>
                              <w:sz w:val="16"/>
                            </w:rPr>
                            <w:t> </w:t>
                          </w:r>
                          <w:r>
                            <w:rPr>
                              <w:rFonts w:ascii="Trebuchet MS"/>
                              <w:color w:val="007196"/>
                              <w:spacing w:val="-2"/>
                              <w:sz w:val="16"/>
                            </w:rPr>
                            <w:t>SOVEREIGNTY</w:t>
                          </w:r>
                        </w:p>
                      </w:txbxContent>
                    </wps:txbx>
                    <wps:bodyPr wrap="square" lIns="0" tIns="0" rIns="0" bIns="0" rtlCol="0">
                      <a:noAutofit/>
                    </wps:bodyPr>
                  </wps:wsp>
                </a:graphicData>
              </a:graphic>
            </wp:anchor>
          </w:drawing>
        </mc:Choice>
        <mc:Fallback>
          <w:pict>
            <v:shape style="position:absolute;margin-left:84.087303pt;margin-top:34.426613pt;width:322.2pt;height:11.6pt;mso-position-horizontal-relative:page;mso-position-vertical-relative:page;z-index:-17333760" type="#_x0000_t202" id="docshape58" filled="false" stroked="false">
              <v:textbox inset="0,0,0,0">
                <w:txbxContent>
                  <w:p>
                    <w:pPr>
                      <w:spacing w:before="22"/>
                      <w:ind w:left="20" w:right="0" w:firstLine="0"/>
                      <w:jc w:val="left"/>
                      <w:rPr>
                        <w:rFonts w:ascii="Trebuchet MS"/>
                        <w:sz w:val="16"/>
                      </w:rPr>
                    </w:pPr>
                    <w:r>
                      <w:rPr>
                        <w:rFonts w:ascii="Trebuchet MS"/>
                        <w:color w:val="007196"/>
                        <w:spacing w:val="2"/>
                        <w:sz w:val="16"/>
                      </w:rPr>
                      <w:t>TOP-LEVEL</w:t>
                    </w:r>
                    <w:r>
                      <w:rPr>
                        <w:rFonts w:ascii="Trebuchet MS"/>
                        <w:color w:val="007196"/>
                        <w:spacing w:val="16"/>
                        <w:sz w:val="16"/>
                      </w:rPr>
                      <w:t> </w:t>
                    </w:r>
                    <w:r>
                      <w:rPr>
                        <w:rFonts w:ascii="Trebuchet MS"/>
                        <w:color w:val="007196"/>
                        <w:spacing w:val="2"/>
                        <w:sz w:val="16"/>
                      </w:rPr>
                      <w:t>TECHNOLOGY</w:t>
                    </w:r>
                    <w:r>
                      <w:rPr>
                        <w:rFonts w:ascii="Trebuchet MS"/>
                        <w:color w:val="007196"/>
                        <w:spacing w:val="16"/>
                        <w:sz w:val="16"/>
                      </w:rPr>
                      <w:t> </w:t>
                    </w:r>
                    <w:r>
                      <w:rPr>
                        <w:rFonts w:ascii="Trebuchet MS"/>
                        <w:color w:val="007196"/>
                        <w:spacing w:val="2"/>
                        <w:sz w:val="16"/>
                      </w:rPr>
                      <w:t>FOR</w:t>
                    </w:r>
                    <w:r>
                      <w:rPr>
                        <w:rFonts w:ascii="Trebuchet MS"/>
                        <w:color w:val="007196"/>
                        <w:spacing w:val="16"/>
                        <w:sz w:val="16"/>
                      </w:rPr>
                      <w:t> </w:t>
                    </w:r>
                    <w:r>
                      <w:rPr>
                        <w:rFonts w:ascii="Trebuchet MS"/>
                        <w:color w:val="007196"/>
                        <w:spacing w:val="2"/>
                        <w:sz w:val="16"/>
                      </w:rPr>
                      <w:t>CREATIVE</w:t>
                    </w:r>
                    <w:r>
                      <w:rPr>
                        <w:rFonts w:ascii="Trebuchet MS"/>
                        <w:color w:val="007196"/>
                        <w:spacing w:val="16"/>
                        <w:sz w:val="16"/>
                      </w:rPr>
                      <w:t> </w:t>
                    </w:r>
                    <w:r>
                      <w:rPr>
                        <w:rFonts w:ascii="Trebuchet MS"/>
                        <w:color w:val="007196"/>
                        <w:spacing w:val="2"/>
                        <w:sz w:val="16"/>
                      </w:rPr>
                      <w:t>POWER</w:t>
                    </w:r>
                    <w:r>
                      <w:rPr>
                        <w:rFonts w:ascii="Trebuchet MS"/>
                        <w:color w:val="007196"/>
                        <w:spacing w:val="16"/>
                        <w:sz w:val="16"/>
                      </w:rPr>
                      <w:t> </w:t>
                    </w:r>
                    <w:r>
                      <w:rPr>
                        <w:rFonts w:ascii="Trebuchet MS"/>
                        <w:color w:val="007196"/>
                        <w:spacing w:val="2"/>
                        <w:sz w:val="16"/>
                      </w:rPr>
                      <w:t>AND</w:t>
                    </w:r>
                    <w:r>
                      <w:rPr>
                        <w:rFonts w:ascii="Trebuchet MS"/>
                        <w:color w:val="007196"/>
                        <w:spacing w:val="16"/>
                        <w:sz w:val="16"/>
                      </w:rPr>
                      <w:t> </w:t>
                    </w:r>
                    <w:r>
                      <w:rPr>
                        <w:rFonts w:ascii="Trebuchet MS"/>
                        <w:color w:val="007196"/>
                        <w:spacing w:val="2"/>
                        <w:sz w:val="16"/>
                      </w:rPr>
                      <w:t>TECHNOLOGICAL</w:t>
                    </w:r>
                    <w:r>
                      <w:rPr>
                        <w:rFonts w:ascii="Trebuchet MS"/>
                        <w:color w:val="007196"/>
                        <w:spacing w:val="16"/>
                        <w:sz w:val="16"/>
                      </w:rPr>
                      <w:t> </w:t>
                    </w:r>
                    <w:r>
                      <w:rPr>
                        <w:rFonts w:ascii="Trebuchet MS"/>
                        <w:color w:val="007196"/>
                        <w:spacing w:val="-2"/>
                        <w:sz w:val="16"/>
                      </w:rPr>
                      <w:t>SOVEREIGNTY</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83232">
              <wp:simplePos x="0" y="0"/>
              <wp:positionH relativeFrom="page">
                <wp:posOffset>6878064</wp:posOffset>
              </wp:positionH>
              <wp:positionV relativeFrom="page">
                <wp:posOffset>437217</wp:posOffset>
              </wp:positionV>
              <wp:extent cx="195580" cy="147320"/>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195580" cy="147320"/>
                      </a:xfrm>
                      <a:prstGeom prst="rect">
                        <a:avLst/>
                      </a:prstGeom>
                    </wps:spPr>
                    <wps:txbx>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18</w:t>
                          </w:r>
                          <w:r>
                            <w:rPr>
                              <w:rFonts w:ascii="Trebuchet MS"/>
                              <w:b/>
                              <w:spacing w:val="-5"/>
                              <w:w w:val="95"/>
                              <w:sz w:val="16"/>
                            </w:rPr>
                            <w:fldChar w:fldCharType="end"/>
                          </w:r>
                        </w:p>
                      </w:txbxContent>
                    </wps:txbx>
                    <wps:bodyPr wrap="square" lIns="0" tIns="0" rIns="0" bIns="0" rtlCol="0">
                      <a:noAutofit/>
                    </wps:bodyPr>
                  </wps:wsp>
                </a:graphicData>
              </a:graphic>
            </wp:anchor>
          </w:drawing>
        </mc:Choice>
        <mc:Fallback>
          <w:pict>
            <v:shape style="position:absolute;margin-left:541.579895pt;margin-top:34.426613pt;width:15.4pt;height:11.6pt;mso-position-horizontal-relative:page;mso-position-vertical-relative:page;z-index:-17333248" type="#_x0000_t202" id="docshape59" filled="false" stroked="false">
              <v:textbox inset="0,0,0,0">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18</w:t>
                    </w:r>
                    <w:r>
                      <w:rPr>
                        <w:rFonts w:ascii="Trebuchet MS"/>
                        <w:b/>
                        <w:spacing w:val="-5"/>
                        <w:w w:val="95"/>
                        <w:sz w:val="16"/>
                      </w:rPr>
                      <w:fldChar w:fldCharType="end"/>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83744">
              <wp:simplePos x="0" y="0"/>
              <wp:positionH relativeFrom="page">
                <wp:posOffset>501900</wp:posOffset>
              </wp:positionH>
              <wp:positionV relativeFrom="page">
                <wp:posOffset>437217</wp:posOffset>
              </wp:positionV>
              <wp:extent cx="194945" cy="147320"/>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194945" cy="147320"/>
                      </a:xfrm>
                      <a:prstGeom prst="rect">
                        <a:avLst/>
                      </a:prstGeom>
                    </wps:spPr>
                    <wps:txbx>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19</w:t>
                          </w:r>
                          <w:r>
                            <w:rPr>
                              <w:rFonts w:ascii="Trebuchet MS"/>
                              <w:b/>
                              <w:spacing w:val="-5"/>
                              <w:w w:val="95"/>
                              <w:sz w:val="16"/>
                            </w:rPr>
                            <w:fldChar w:fldCharType="end"/>
                          </w:r>
                        </w:p>
                      </w:txbxContent>
                    </wps:txbx>
                    <wps:bodyPr wrap="square" lIns="0" tIns="0" rIns="0" bIns="0" rtlCol="0">
                      <a:noAutofit/>
                    </wps:bodyPr>
                  </wps:wsp>
                </a:graphicData>
              </a:graphic>
            </wp:anchor>
          </w:drawing>
        </mc:Choice>
        <mc:Fallback>
          <w:pict>
            <v:shape style="position:absolute;margin-left:39.519699pt;margin-top:34.426613pt;width:15.35pt;height:11.6pt;mso-position-horizontal-relative:page;mso-position-vertical-relative:page;z-index:-17332736" type="#_x0000_t202" id="docshape60" filled="false" stroked="false">
              <v:textbox inset="0,0,0,0">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19</w:t>
                    </w:r>
                    <w:r>
                      <w:rPr>
                        <w:rFonts w:ascii="Trebuchet MS"/>
                        <w:b/>
                        <w:spacing w:val="-5"/>
                        <w:w w:val="95"/>
                        <w:sz w:val="1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84256">
              <wp:simplePos x="0" y="0"/>
              <wp:positionH relativeFrom="page">
                <wp:posOffset>3212514</wp:posOffset>
              </wp:positionH>
              <wp:positionV relativeFrom="page">
                <wp:posOffset>437217</wp:posOffset>
              </wp:positionV>
              <wp:extent cx="3279775" cy="147320"/>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3279775" cy="147320"/>
                      </a:xfrm>
                      <a:prstGeom prst="rect">
                        <a:avLst/>
                      </a:prstGeom>
                    </wps:spPr>
                    <wps:txbx>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wps:txbx>
                    <wps:bodyPr wrap="square" lIns="0" tIns="0" rIns="0" bIns="0" rtlCol="0">
                      <a:noAutofit/>
                    </wps:bodyPr>
                  </wps:wsp>
                </a:graphicData>
              </a:graphic>
            </wp:anchor>
          </w:drawing>
        </mc:Choice>
        <mc:Fallback>
          <w:pict>
            <v:shape style="position:absolute;margin-left:252.953903pt;margin-top:34.426613pt;width:258.25pt;height:11.6pt;mso-position-horizontal-relative:page;mso-position-vertical-relative:page;z-index:-17332224" type="#_x0000_t202" id="docshape61" filled="false" stroked="false">
              <v:textbox inset="0,0,0,0">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84768">
              <wp:simplePos x="0" y="0"/>
              <wp:positionH relativeFrom="page">
                <wp:posOffset>501900</wp:posOffset>
              </wp:positionH>
              <wp:positionV relativeFrom="page">
                <wp:posOffset>437217</wp:posOffset>
              </wp:positionV>
              <wp:extent cx="192405" cy="147320"/>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192405" cy="147320"/>
                      </a:xfrm>
                      <a:prstGeom prst="rect">
                        <a:avLst/>
                      </a:prstGeom>
                    </wps:spPr>
                    <wps:txbx>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27</w:t>
                          </w:r>
                          <w:r>
                            <w:rPr>
                              <w:rFonts w:ascii="Trebuchet MS"/>
                              <w:b/>
                              <w:spacing w:val="-5"/>
                              <w:w w:val="95"/>
                              <w:sz w:val="16"/>
                            </w:rPr>
                            <w:fldChar w:fldCharType="end"/>
                          </w:r>
                        </w:p>
                      </w:txbxContent>
                    </wps:txbx>
                    <wps:bodyPr wrap="square" lIns="0" tIns="0" rIns="0" bIns="0" rtlCol="0">
                      <a:noAutofit/>
                    </wps:bodyPr>
                  </wps:wsp>
                </a:graphicData>
              </a:graphic>
            </wp:anchor>
          </w:drawing>
        </mc:Choice>
        <mc:Fallback>
          <w:pict>
            <v:shape style="position:absolute;margin-left:39.519699pt;margin-top:34.426613pt;width:15.15pt;height:11.6pt;mso-position-horizontal-relative:page;mso-position-vertical-relative:page;z-index:-17331712" type="#_x0000_t202" id="docshape73" filled="false" stroked="false">
              <v:textbox inset="0,0,0,0">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27</w:t>
                    </w:r>
                    <w:r>
                      <w:rPr>
                        <w:rFonts w:ascii="Trebuchet MS"/>
                        <w:b/>
                        <w:spacing w:val="-5"/>
                        <w:w w:val="95"/>
                        <w:sz w:val="1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85280">
              <wp:simplePos x="0" y="0"/>
              <wp:positionH relativeFrom="page">
                <wp:posOffset>3212514</wp:posOffset>
              </wp:positionH>
              <wp:positionV relativeFrom="page">
                <wp:posOffset>437217</wp:posOffset>
              </wp:positionV>
              <wp:extent cx="3279775" cy="147320"/>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3279775" cy="147320"/>
                      </a:xfrm>
                      <a:prstGeom prst="rect">
                        <a:avLst/>
                      </a:prstGeom>
                    </wps:spPr>
                    <wps:txbx>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wps:txbx>
                    <wps:bodyPr wrap="square" lIns="0" tIns="0" rIns="0" bIns="0" rtlCol="0">
                      <a:noAutofit/>
                    </wps:bodyPr>
                  </wps:wsp>
                </a:graphicData>
              </a:graphic>
            </wp:anchor>
          </w:drawing>
        </mc:Choice>
        <mc:Fallback>
          <w:pict>
            <v:shape style="position:absolute;margin-left:252.953903pt;margin-top:34.426613pt;width:258.25pt;height:11.6pt;mso-position-horizontal-relative:page;mso-position-vertical-relative:page;z-index:-17331200" type="#_x0000_t202" id="docshape74" filled="false" stroked="false">
              <v:textbox inset="0,0,0,0">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85792">
              <wp:simplePos x="0" y="0"/>
              <wp:positionH relativeFrom="page">
                <wp:posOffset>1067908</wp:posOffset>
              </wp:positionH>
              <wp:positionV relativeFrom="page">
                <wp:posOffset>437217</wp:posOffset>
              </wp:positionV>
              <wp:extent cx="4091940" cy="147320"/>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4091940" cy="147320"/>
                      </a:xfrm>
                      <a:prstGeom prst="rect">
                        <a:avLst/>
                      </a:prstGeom>
                    </wps:spPr>
                    <wps:txbx>
                      <w:txbxContent>
                        <w:p>
                          <w:pPr>
                            <w:spacing w:before="22"/>
                            <w:ind w:left="20" w:right="0" w:firstLine="0"/>
                            <w:jc w:val="left"/>
                            <w:rPr>
                              <w:rFonts w:ascii="Trebuchet MS"/>
                              <w:sz w:val="16"/>
                            </w:rPr>
                          </w:pPr>
                          <w:r>
                            <w:rPr>
                              <w:rFonts w:ascii="Trebuchet MS"/>
                              <w:color w:val="007196"/>
                              <w:spacing w:val="2"/>
                              <w:sz w:val="16"/>
                            </w:rPr>
                            <w:t>TOP-LEVEL</w:t>
                          </w:r>
                          <w:r>
                            <w:rPr>
                              <w:rFonts w:ascii="Trebuchet MS"/>
                              <w:color w:val="007196"/>
                              <w:spacing w:val="16"/>
                              <w:sz w:val="16"/>
                            </w:rPr>
                            <w:t> </w:t>
                          </w:r>
                          <w:r>
                            <w:rPr>
                              <w:rFonts w:ascii="Trebuchet MS"/>
                              <w:color w:val="007196"/>
                              <w:spacing w:val="2"/>
                              <w:sz w:val="16"/>
                            </w:rPr>
                            <w:t>TECHNOLOGY</w:t>
                          </w:r>
                          <w:r>
                            <w:rPr>
                              <w:rFonts w:ascii="Trebuchet MS"/>
                              <w:color w:val="007196"/>
                              <w:spacing w:val="16"/>
                              <w:sz w:val="16"/>
                            </w:rPr>
                            <w:t> </w:t>
                          </w:r>
                          <w:r>
                            <w:rPr>
                              <w:rFonts w:ascii="Trebuchet MS"/>
                              <w:color w:val="007196"/>
                              <w:spacing w:val="2"/>
                              <w:sz w:val="16"/>
                            </w:rPr>
                            <w:t>FOR</w:t>
                          </w:r>
                          <w:r>
                            <w:rPr>
                              <w:rFonts w:ascii="Trebuchet MS"/>
                              <w:color w:val="007196"/>
                              <w:spacing w:val="16"/>
                              <w:sz w:val="16"/>
                            </w:rPr>
                            <w:t> </w:t>
                          </w:r>
                          <w:r>
                            <w:rPr>
                              <w:rFonts w:ascii="Trebuchet MS"/>
                              <w:color w:val="007196"/>
                              <w:spacing w:val="2"/>
                              <w:sz w:val="16"/>
                            </w:rPr>
                            <w:t>CREATIVE</w:t>
                          </w:r>
                          <w:r>
                            <w:rPr>
                              <w:rFonts w:ascii="Trebuchet MS"/>
                              <w:color w:val="007196"/>
                              <w:spacing w:val="16"/>
                              <w:sz w:val="16"/>
                            </w:rPr>
                            <w:t> </w:t>
                          </w:r>
                          <w:r>
                            <w:rPr>
                              <w:rFonts w:ascii="Trebuchet MS"/>
                              <w:color w:val="007196"/>
                              <w:spacing w:val="2"/>
                              <w:sz w:val="16"/>
                            </w:rPr>
                            <w:t>POWER</w:t>
                          </w:r>
                          <w:r>
                            <w:rPr>
                              <w:rFonts w:ascii="Trebuchet MS"/>
                              <w:color w:val="007196"/>
                              <w:spacing w:val="16"/>
                              <w:sz w:val="16"/>
                            </w:rPr>
                            <w:t> </w:t>
                          </w:r>
                          <w:r>
                            <w:rPr>
                              <w:rFonts w:ascii="Trebuchet MS"/>
                              <w:color w:val="007196"/>
                              <w:spacing w:val="2"/>
                              <w:sz w:val="16"/>
                            </w:rPr>
                            <w:t>AND</w:t>
                          </w:r>
                          <w:r>
                            <w:rPr>
                              <w:rFonts w:ascii="Trebuchet MS"/>
                              <w:color w:val="007196"/>
                              <w:spacing w:val="16"/>
                              <w:sz w:val="16"/>
                            </w:rPr>
                            <w:t> </w:t>
                          </w:r>
                          <w:r>
                            <w:rPr>
                              <w:rFonts w:ascii="Trebuchet MS"/>
                              <w:color w:val="007196"/>
                              <w:spacing w:val="2"/>
                              <w:sz w:val="16"/>
                            </w:rPr>
                            <w:t>TECHNOLOGICAL</w:t>
                          </w:r>
                          <w:r>
                            <w:rPr>
                              <w:rFonts w:ascii="Trebuchet MS"/>
                              <w:color w:val="007196"/>
                              <w:spacing w:val="16"/>
                              <w:sz w:val="16"/>
                            </w:rPr>
                            <w:t> </w:t>
                          </w:r>
                          <w:r>
                            <w:rPr>
                              <w:rFonts w:ascii="Trebuchet MS"/>
                              <w:color w:val="007196"/>
                              <w:spacing w:val="-2"/>
                              <w:sz w:val="16"/>
                            </w:rPr>
                            <w:t>SOVEREIGNTY</w:t>
                          </w:r>
                        </w:p>
                      </w:txbxContent>
                    </wps:txbx>
                    <wps:bodyPr wrap="square" lIns="0" tIns="0" rIns="0" bIns="0" rtlCol="0">
                      <a:noAutofit/>
                    </wps:bodyPr>
                  </wps:wsp>
                </a:graphicData>
              </a:graphic>
            </wp:anchor>
          </w:drawing>
        </mc:Choice>
        <mc:Fallback>
          <w:pict>
            <v:shape style="position:absolute;margin-left:84.087303pt;margin-top:34.426613pt;width:322.2pt;height:11.6pt;mso-position-horizontal-relative:page;mso-position-vertical-relative:page;z-index:-17330688" type="#_x0000_t202" id="docshape75" filled="false" stroked="false">
              <v:textbox inset="0,0,0,0">
                <w:txbxContent>
                  <w:p>
                    <w:pPr>
                      <w:spacing w:before="22"/>
                      <w:ind w:left="20" w:right="0" w:firstLine="0"/>
                      <w:jc w:val="left"/>
                      <w:rPr>
                        <w:rFonts w:ascii="Trebuchet MS"/>
                        <w:sz w:val="16"/>
                      </w:rPr>
                    </w:pPr>
                    <w:r>
                      <w:rPr>
                        <w:rFonts w:ascii="Trebuchet MS"/>
                        <w:color w:val="007196"/>
                        <w:spacing w:val="2"/>
                        <w:sz w:val="16"/>
                      </w:rPr>
                      <w:t>TOP-LEVEL</w:t>
                    </w:r>
                    <w:r>
                      <w:rPr>
                        <w:rFonts w:ascii="Trebuchet MS"/>
                        <w:color w:val="007196"/>
                        <w:spacing w:val="16"/>
                        <w:sz w:val="16"/>
                      </w:rPr>
                      <w:t> </w:t>
                    </w:r>
                    <w:r>
                      <w:rPr>
                        <w:rFonts w:ascii="Trebuchet MS"/>
                        <w:color w:val="007196"/>
                        <w:spacing w:val="2"/>
                        <w:sz w:val="16"/>
                      </w:rPr>
                      <w:t>TECHNOLOGY</w:t>
                    </w:r>
                    <w:r>
                      <w:rPr>
                        <w:rFonts w:ascii="Trebuchet MS"/>
                        <w:color w:val="007196"/>
                        <w:spacing w:val="16"/>
                        <w:sz w:val="16"/>
                      </w:rPr>
                      <w:t> </w:t>
                    </w:r>
                    <w:r>
                      <w:rPr>
                        <w:rFonts w:ascii="Trebuchet MS"/>
                        <w:color w:val="007196"/>
                        <w:spacing w:val="2"/>
                        <w:sz w:val="16"/>
                      </w:rPr>
                      <w:t>FOR</w:t>
                    </w:r>
                    <w:r>
                      <w:rPr>
                        <w:rFonts w:ascii="Trebuchet MS"/>
                        <w:color w:val="007196"/>
                        <w:spacing w:val="16"/>
                        <w:sz w:val="16"/>
                      </w:rPr>
                      <w:t> </w:t>
                    </w:r>
                    <w:r>
                      <w:rPr>
                        <w:rFonts w:ascii="Trebuchet MS"/>
                        <w:color w:val="007196"/>
                        <w:spacing w:val="2"/>
                        <w:sz w:val="16"/>
                      </w:rPr>
                      <w:t>CREATIVE</w:t>
                    </w:r>
                    <w:r>
                      <w:rPr>
                        <w:rFonts w:ascii="Trebuchet MS"/>
                        <w:color w:val="007196"/>
                        <w:spacing w:val="16"/>
                        <w:sz w:val="16"/>
                      </w:rPr>
                      <w:t> </w:t>
                    </w:r>
                    <w:r>
                      <w:rPr>
                        <w:rFonts w:ascii="Trebuchet MS"/>
                        <w:color w:val="007196"/>
                        <w:spacing w:val="2"/>
                        <w:sz w:val="16"/>
                      </w:rPr>
                      <w:t>POWER</w:t>
                    </w:r>
                    <w:r>
                      <w:rPr>
                        <w:rFonts w:ascii="Trebuchet MS"/>
                        <w:color w:val="007196"/>
                        <w:spacing w:val="16"/>
                        <w:sz w:val="16"/>
                      </w:rPr>
                      <w:t> </w:t>
                    </w:r>
                    <w:r>
                      <w:rPr>
                        <w:rFonts w:ascii="Trebuchet MS"/>
                        <w:color w:val="007196"/>
                        <w:spacing w:val="2"/>
                        <w:sz w:val="16"/>
                      </w:rPr>
                      <w:t>AND</w:t>
                    </w:r>
                    <w:r>
                      <w:rPr>
                        <w:rFonts w:ascii="Trebuchet MS"/>
                        <w:color w:val="007196"/>
                        <w:spacing w:val="16"/>
                        <w:sz w:val="16"/>
                      </w:rPr>
                      <w:t> </w:t>
                    </w:r>
                    <w:r>
                      <w:rPr>
                        <w:rFonts w:ascii="Trebuchet MS"/>
                        <w:color w:val="007196"/>
                        <w:spacing w:val="2"/>
                        <w:sz w:val="16"/>
                      </w:rPr>
                      <w:t>TECHNOLOGICAL</w:t>
                    </w:r>
                    <w:r>
                      <w:rPr>
                        <w:rFonts w:ascii="Trebuchet MS"/>
                        <w:color w:val="007196"/>
                        <w:spacing w:val="16"/>
                        <w:sz w:val="16"/>
                      </w:rPr>
                      <w:t> </w:t>
                    </w:r>
                    <w:r>
                      <w:rPr>
                        <w:rFonts w:ascii="Trebuchet MS"/>
                        <w:color w:val="007196"/>
                        <w:spacing w:val="-2"/>
                        <w:sz w:val="16"/>
                      </w:rPr>
                      <w:t>SOVEREIGNTY</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86304">
              <wp:simplePos x="0" y="0"/>
              <wp:positionH relativeFrom="page">
                <wp:posOffset>6878542</wp:posOffset>
              </wp:positionH>
              <wp:positionV relativeFrom="page">
                <wp:posOffset>437217</wp:posOffset>
              </wp:positionV>
              <wp:extent cx="194310" cy="14732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194310" cy="147320"/>
                      </a:xfrm>
                      <a:prstGeom prst="rect">
                        <a:avLst/>
                      </a:prstGeom>
                    </wps:spPr>
                    <wps:txbx>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28</w:t>
                          </w:r>
                          <w:r>
                            <w:rPr>
                              <w:rFonts w:ascii="Trebuchet MS"/>
                              <w:b/>
                              <w:spacing w:val="-5"/>
                              <w:w w:val="95"/>
                              <w:sz w:val="16"/>
                            </w:rPr>
                            <w:fldChar w:fldCharType="end"/>
                          </w:r>
                        </w:p>
                      </w:txbxContent>
                    </wps:txbx>
                    <wps:bodyPr wrap="square" lIns="0" tIns="0" rIns="0" bIns="0" rtlCol="0">
                      <a:noAutofit/>
                    </wps:bodyPr>
                  </wps:wsp>
                </a:graphicData>
              </a:graphic>
            </wp:anchor>
          </w:drawing>
        </mc:Choice>
        <mc:Fallback>
          <w:pict>
            <v:shape style="position:absolute;margin-left:541.617493pt;margin-top:34.426613pt;width:15.3pt;height:11.6pt;mso-position-horizontal-relative:page;mso-position-vertical-relative:page;z-index:-17330176" type="#_x0000_t202" id="docshape76" filled="false" stroked="false">
              <v:textbox inset="0,0,0,0">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28</w:t>
                    </w:r>
                    <w:r>
                      <w:rPr>
                        <w:rFonts w:ascii="Trebuchet MS"/>
                        <w:b/>
                        <w:spacing w:val="-5"/>
                        <w:w w:val="95"/>
                        <w:sz w:val="16"/>
                      </w:rPr>
                      <w:fldChar w:fldCharType="end"/>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86816">
              <wp:simplePos x="0" y="0"/>
              <wp:positionH relativeFrom="page">
                <wp:posOffset>1067908</wp:posOffset>
              </wp:positionH>
              <wp:positionV relativeFrom="page">
                <wp:posOffset>437217</wp:posOffset>
              </wp:positionV>
              <wp:extent cx="2270760" cy="147320"/>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2270760" cy="147320"/>
                      </a:xfrm>
                      <a:prstGeom prst="rect">
                        <a:avLst/>
                      </a:prstGeom>
                    </wps:spPr>
                    <wps:txbx>
                      <w:txbxContent>
                        <w:p>
                          <w:pPr>
                            <w:spacing w:before="22"/>
                            <w:ind w:left="20" w:right="0" w:firstLine="0"/>
                            <w:jc w:val="left"/>
                            <w:rPr>
                              <w:rFonts w:ascii="Trebuchet MS" w:hAnsi="Trebuchet MS"/>
                              <w:sz w:val="16"/>
                            </w:rPr>
                          </w:pPr>
                          <w:r>
                            <w:rPr>
                              <w:rFonts w:ascii="Trebuchet MS" w:hAnsi="Trebuchet MS"/>
                              <w:color w:val="007196"/>
                              <w:spacing w:val="2"/>
                              <w:sz w:val="16"/>
                            </w:rPr>
                            <w:t>ACTING</w:t>
                          </w:r>
                          <w:r>
                            <w:rPr>
                              <w:rFonts w:ascii="Trebuchet MS" w:hAnsi="Trebuchet MS"/>
                              <w:color w:val="007196"/>
                              <w:spacing w:val="16"/>
                              <w:sz w:val="16"/>
                            </w:rPr>
                            <w:t> </w:t>
                          </w:r>
                          <w:r>
                            <w:rPr>
                              <w:rFonts w:ascii="Trebuchet MS" w:hAnsi="Trebuchet MS"/>
                              <w:color w:val="007196"/>
                              <w:spacing w:val="2"/>
                              <w:sz w:val="16"/>
                            </w:rPr>
                            <w:t>TOGETHER</w:t>
                          </w:r>
                          <w:r>
                            <w:rPr>
                              <w:rFonts w:ascii="Trebuchet MS" w:hAnsi="Trebuchet MS"/>
                              <w:color w:val="007196"/>
                              <w:spacing w:val="16"/>
                              <w:sz w:val="16"/>
                            </w:rPr>
                            <w:t> </w:t>
                          </w:r>
                          <w:r>
                            <w:rPr>
                              <w:rFonts w:ascii="Trebuchet MS" w:hAnsi="Trebuchet MS"/>
                              <w:color w:val="007196"/>
                              <w:spacing w:val="2"/>
                              <w:sz w:val="16"/>
                            </w:rPr>
                            <w:t>–</w:t>
                          </w:r>
                          <w:r>
                            <w:rPr>
                              <w:rFonts w:ascii="Trebuchet MS" w:hAnsi="Trebuchet MS"/>
                              <w:color w:val="007196"/>
                              <w:spacing w:val="15"/>
                              <w:sz w:val="16"/>
                            </w:rPr>
                            <w:t> </w:t>
                          </w:r>
                          <w:r>
                            <w:rPr>
                              <w:rFonts w:ascii="Trebuchet MS" w:hAnsi="Trebuchet MS"/>
                              <w:color w:val="007196"/>
                              <w:spacing w:val="2"/>
                              <w:sz w:val="16"/>
                            </w:rPr>
                            <w:t>SECURING</w:t>
                          </w:r>
                          <w:r>
                            <w:rPr>
                              <w:rFonts w:ascii="Trebuchet MS" w:hAnsi="Trebuchet MS"/>
                              <w:color w:val="007196"/>
                              <w:spacing w:val="17"/>
                              <w:sz w:val="16"/>
                            </w:rPr>
                            <w:t> </w:t>
                          </w:r>
                          <w:r>
                            <w:rPr>
                              <w:rFonts w:ascii="Trebuchet MS" w:hAnsi="Trebuchet MS"/>
                              <w:color w:val="007196"/>
                              <w:spacing w:val="-2"/>
                              <w:sz w:val="16"/>
                            </w:rPr>
                            <w:t>SOVEREIGNITY</w:t>
                          </w:r>
                        </w:p>
                      </w:txbxContent>
                    </wps:txbx>
                    <wps:bodyPr wrap="square" lIns="0" tIns="0" rIns="0" bIns="0" rtlCol="0">
                      <a:noAutofit/>
                    </wps:bodyPr>
                  </wps:wsp>
                </a:graphicData>
              </a:graphic>
            </wp:anchor>
          </w:drawing>
        </mc:Choice>
        <mc:Fallback>
          <w:pict>
            <v:shape style="position:absolute;margin-left:84.087303pt;margin-top:34.426613pt;width:178.8pt;height:11.6pt;mso-position-horizontal-relative:page;mso-position-vertical-relative:page;z-index:-17329664" type="#_x0000_t202" id="docshape86" filled="false" stroked="false">
              <v:textbox inset="0,0,0,0">
                <w:txbxContent>
                  <w:p>
                    <w:pPr>
                      <w:spacing w:before="22"/>
                      <w:ind w:left="20" w:right="0" w:firstLine="0"/>
                      <w:jc w:val="left"/>
                      <w:rPr>
                        <w:rFonts w:ascii="Trebuchet MS" w:hAnsi="Trebuchet MS"/>
                        <w:sz w:val="16"/>
                      </w:rPr>
                    </w:pPr>
                    <w:r>
                      <w:rPr>
                        <w:rFonts w:ascii="Trebuchet MS" w:hAnsi="Trebuchet MS"/>
                        <w:color w:val="007196"/>
                        <w:spacing w:val="2"/>
                        <w:sz w:val="16"/>
                      </w:rPr>
                      <w:t>ACTING</w:t>
                    </w:r>
                    <w:r>
                      <w:rPr>
                        <w:rFonts w:ascii="Trebuchet MS" w:hAnsi="Trebuchet MS"/>
                        <w:color w:val="007196"/>
                        <w:spacing w:val="16"/>
                        <w:sz w:val="16"/>
                      </w:rPr>
                      <w:t> </w:t>
                    </w:r>
                    <w:r>
                      <w:rPr>
                        <w:rFonts w:ascii="Trebuchet MS" w:hAnsi="Trebuchet MS"/>
                        <w:color w:val="007196"/>
                        <w:spacing w:val="2"/>
                        <w:sz w:val="16"/>
                      </w:rPr>
                      <w:t>TOGETHER</w:t>
                    </w:r>
                    <w:r>
                      <w:rPr>
                        <w:rFonts w:ascii="Trebuchet MS" w:hAnsi="Trebuchet MS"/>
                        <w:color w:val="007196"/>
                        <w:spacing w:val="16"/>
                        <w:sz w:val="16"/>
                      </w:rPr>
                      <w:t> </w:t>
                    </w:r>
                    <w:r>
                      <w:rPr>
                        <w:rFonts w:ascii="Trebuchet MS" w:hAnsi="Trebuchet MS"/>
                        <w:color w:val="007196"/>
                        <w:spacing w:val="2"/>
                        <w:sz w:val="16"/>
                      </w:rPr>
                      <w:t>–</w:t>
                    </w:r>
                    <w:r>
                      <w:rPr>
                        <w:rFonts w:ascii="Trebuchet MS" w:hAnsi="Trebuchet MS"/>
                        <w:color w:val="007196"/>
                        <w:spacing w:val="15"/>
                        <w:sz w:val="16"/>
                      </w:rPr>
                      <w:t> </w:t>
                    </w:r>
                    <w:r>
                      <w:rPr>
                        <w:rFonts w:ascii="Trebuchet MS" w:hAnsi="Trebuchet MS"/>
                        <w:color w:val="007196"/>
                        <w:spacing w:val="2"/>
                        <w:sz w:val="16"/>
                      </w:rPr>
                      <w:t>SECURING</w:t>
                    </w:r>
                    <w:r>
                      <w:rPr>
                        <w:rFonts w:ascii="Trebuchet MS" w:hAnsi="Trebuchet MS"/>
                        <w:color w:val="007196"/>
                        <w:spacing w:val="17"/>
                        <w:sz w:val="16"/>
                      </w:rPr>
                      <w:t> </w:t>
                    </w:r>
                    <w:r>
                      <w:rPr>
                        <w:rFonts w:ascii="Trebuchet MS" w:hAnsi="Trebuchet MS"/>
                        <w:color w:val="007196"/>
                        <w:spacing w:val="-2"/>
                        <w:sz w:val="16"/>
                      </w:rPr>
                      <w:t>SOVEREIGNITY</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87328">
              <wp:simplePos x="0" y="0"/>
              <wp:positionH relativeFrom="page">
                <wp:posOffset>6880015</wp:posOffset>
              </wp:positionH>
              <wp:positionV relativeFrom="page">
                <wp:posOffset>437217</wp:posOffset>
              </wp:positionV>
              <wp:extent cx="191135" cy="147320"/>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191135" cy="147320"/>
                      </a:xfrm>
                      <a:prstGeom prst="rect">
                        <a:avLst/>
                      </a:prstGeom>
                    </wps:spPr>
                    <wps:txbx>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32</w:t>
                          </w:r>
                          <w:r>
                            <w:rPr>
                              <w:rFonts w:ascii="Trebuchet MS"/>
                              <w:b/>
                              <w:spacing w:val="-5"/>
                              <w:w w:val="95"/>
                              <w:sz w:val="16"/>
                            </w:rPr>
                            <w:fldChar w:fldCharType="end"/>
                          </w:r>
                        </w:p>
                      </w:txbxContent>
                    </wps:txbx>
                    <wps:bodyPr wrap="square" lIns="0" tIns="0" rIns="0" bIns="0" rtlCol="0">
                      <a:noAutofit/>
                    </wps:bodyPr>
                  </wps:wsp>
                </a:graphicData>
              </a:graphic>
            </wp:anchor>
          </w:drawing>
        </mc:Choice>
        <mc:Fallback>
          <w:pict>
            <v:shape style="position:absolute;margin-left:541.733521pt;margin-top:34.426613pt;width:15.05pt;height:11.6pt;mso-position-horizontal-relative:page;mso-position-vertical-relative:page;z-index:-17329152" type="#_x0000_t202" id="docshape87" filled="false" stroked="false">
              <v:textbox inset="0,0,0,0">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32</w:t>
                    </w:r>
                    <w:r>
                      <w:rPr>
                        <w:rFonts w:ascii="Trebuchet MS"/>
                        <w:b/>
                        <w:spacing w:val="-5"/>
                        <w:w w:val="95"/>
                        <w:sz w:val="16"/>
                      </w:rPr>
                      <w:fldChar w:fldCharType="end"/>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87840">
              <wp:simplePos x="0" y="0"/>
              <wp:positionH relativeFrom="page">
                <wp:posOffset>501900</wp:posOffset>
              </wp:positionH>
              <wp:positionV relativeFrom="page">
                <wp:posOffset>437217</wp:posOffset>
              </wp:positionV>
              <wp:extent cx="191770" cy="147320"/>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191770" cy="147320"/>
                      </a:xfrm>
                      <a:prstGeom prst="rect">
                        <a:avLst/>
                      </a:prstGeom>
                    </wps:spPr>
                    <wps:txbx>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33</w:t>
                          </w:r>
                          <w:r>
                            <w:rPr>
                              <w:rFonts w:ascii="Trebuchet MS"/>
                              <w:b/>
                              <w:spacing w:val="-5"/>
                              <w:w w:val="95"/>
                              <w:sz w:val="16"/>
                            </w:rPr>
                            <w:fldChar w:fldCharType="end"/>
                          </w:r>
                        </w:p>
                      </w:txbxContent>
                    </wps:txbx>
                    <wps:bodyPr wrap="square" lIns="0" tIns="0" rIns="0" bIns="0" rtlCol="0">
                      <a:noAutofit/>
                    </wps:bodyPr>
                  </wps:wsp>
                </a:graphicData>
              </a:graphic>
            </wp:anchor>
          </w:drawing>
        </mc:Choice>
        <mc:Fallback>
          <w:pict>
            <v:shape style="position:absolute;margin-left:39.519699pt;margin-top:34.426613pt;width:15.1pt;height:11.6pt;mso-position-horizontal-relative:page;mso-position-vertical-relative:page;z-index:-17328640" type="#_x0000_t202" id="docshape88" filled="false" stroked="false">
              <v:textbox inset="0,0,0,0">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33</w:t>
                    </w:r>
                    <w:r>
                      <w:rPr>
                        <w:rFonts w:ascii="Trebuchet MS"/>
                        <w:b/>
                        <w:spacing w:val="-5"/>
                        <w:w w:val="95"/>
                        <w:sz w:val="1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88352">
              <wp:simplePos x="0" y="0"/>
              <wp:positionH relativeFrom="page">
                <wp:posOffset>3212514</wp:posOffset>
              </wp:positionH>
              <wp:positionV relativeFrom="page">
                <wp:posOffset>437217</wp:posOffset>
              </wp:positionV>
              <wp:extent cx="3279775" cy="147320"/>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3279775" cy="147320"/>
                      </a:xfrm>
                      <a:prstGeom prst="rect">
                        <a:avLst/>
                      </a:prstGeom>
                    </wps:spPr>
                    <wps:txbx>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wps:txbx>
                    <wps:bodyPr wrap="square" lIns="0" tIns="0" rIns="0" bIns="0" rtlCol="0">
                      <a:noAutofit/>
                    </wps:bodyPr>
                  </wps:wsp>
                </a:graphicData>
              </a:graphic>
            </wp:anchor>
          </w:drawing>
        </mc:Choice>
        <mc:Fallback>
          <w:pict>
            <v:shape style="position:absolute;margin-left:252.953903pt;margin-top:34.426613pt;width:258.25pt;height:11.6pt;mso-position-horizontal-relative:page;mso-position-vertical-relative:page;z-index:-17328128" type="#_x0000_t202" id="docshape89" filled="false" stroked="false">
              <v:textbox inset="0,0,0,0">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88864">
              <wp:simplePos x="0" y="0"/>
              <wp:positionH relativeFrom="page">
                <wp:posOffset>501900</wp:posOffset>
              </wp:positionH>
              <wp:positionV relativeFrom="page">
                <wp:posOffset>437217</wp:posOffset>
              </wp:positionV>
              <wp:extent cx="192405" cy="147320"/>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192405" cy="147320"/>
                      </a:xfrm>
                      <a:prstGeom prst="rect">
                        <a:avLst/>
                      </a:prstGeom>
                    </wps:spPr>
                    <wps:txbx>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35</w:t>
                          </w:r>
                          <w:r>
                            <w:rPr>
                              <w:rFonts w:ascii="Trebuchet MS"/>
                              <w:b/>
                              <w:spacing w:val="-5"/>
                              <w:w w:val="95"/>
                              <w:sz w:val="16"/>
                            </w:rPr>
                            <w:fldChar w:fldCharType="end"/>
                          </w:r>
                        </w:p>
                      </w:txbxContent>
                    </wps:txbx>
                    <wps:bodyPr wrap="square" lIns="0" tIns="0" rIns="0" bIns="0" rtlCol="0">
                      <a:noAutofit/>
                    </wps:bodyPr>
                  </wps:wsp>
                </a:graphicData>
              </a:graphic>
            </wp:anchor>
          </w:drawing>
        </mc:Choice>
        <mc:Fallback>
          <w:pict>
            <v:shape style="position:absolute;margin-left:39.519699pt;margin-top:34.426613pt;width:15.15pt;height:11.6pt;mso-position-horizontal-relative:page;mso-position-vertical-relative:page;z-index:-17327616" type="#_x0000_t202" id="docshape99" filled="false" stroked="false">
              <v:textbox inset="0,0,0,0">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35</w:t>
                    </w:r>
                    <w:r>
                      <w:rPr>
                        <w:rFonts w:ascii="Trebuchet MS"/>
                        <w:b/>
                        <w:spacing w:val="-5"/>
                        <w:w w:val="95"/>
                        <w:sz w:val="1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89376">
              <wp:simplePos x="0" y="0"/>
              <wp:positionH relativeFrom="page">
                <wp:posOffset>3212514</wp:posOffset>
              </wp:positionH>
              <wp:positionV relativeFrom="page">
                <wp:posOffset>437217</wp:posOffset>
              </wp:positionV>
              <wp:extent cx="3279775" cy="147320"/>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3279775" cy="147320"/>
                      </a:xfrm>
                      <a:prstGeom prst="rect">
                        <a:avLst/>
                      </a:prstGeom>
                    </wps:spPr>
                    <wps:txbx>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wps:txbx>
                    <wps:bodyPr wrap="square" lIns="0" tIns="0" rIns="0" bIns="0" rtlCol="0">
                      <a:noAutofit/>
                    </wps:bodyPr>
                  </wps:wsp>
                </a:graphicData>
              </a:graphic>
            </wp:anchor>
          </w:drawing>
        </mc:Choice>
        <mc:Fallback>
          <w:pict>
            <v:shape style="position:absolute;margin-left:252.953903pt;margin-top:34.426613pt;width:258.25pt;height:11.6pt;mso-position-horizontal-relative:page;mso-position-vertical-relative:page;z-index:-17327104" type="#_x0000_t202" id="docshape100" filled="false" stroked="false">
              <v:textbox inset="0,0,0,0">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89888">
              <wp:simplePos x="0" y="0"/>
              <wp:positionH relativeFrom="page">
                <wp:posOffset>1067908</wp:posOffset>
              </wp:positionH>
              <wp:positionV relativeFrom="page">
                <wp:posOffset>437217</wp:posOffset>
              </wp:positionV>
              <wp:extent cx="1933575" cy="147320"/>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1933575" cy="147320"/>
                      </a:xfrm>
                      <a:prstGeom prst="rect">
                        <a:avLst/>
                      </a:prstGeom>
                    </wps:spPr>
                    <wps:txbx>
                      <w:txbxContent>
                        <w:p>
                          <w:pPr>
                            <w:spacing w:before="22"/>
                            <w:ind w:left="20" w:right="0" w:firstLine="0"/>
                            <w:jc w:val="left"/>
                            <w:rPr>
                              <w:rFonts w:ascii="Trebuchet MS"/>
                              <w:sz w:val="16"/>
                            </w:rPr>
                          </w:pPr>
                          <w:r>
                            <w:rPr>
                              <w:rFonts w:ascii="Trebuchet MS"/>
                              <w:color w:val="007196"/>
                              <w:spacing w:val="4"/>
                              <w:sz w:val="16"/>
                            </w:rPr>
                            <w:t>MILESTONES</w:t>
                          </w:r>
                          <w:r>
                            <w:rPr>
                              <w:rFonts w:ascii="Trebuchet MS"/>
                              <w:color w:val="007196"/>
                              <w:spacing w:val="15"/>
                              <w:sz w:val="16"/>
                            </w:rPr>
                            <w:t> </w:t>
                          </w:r>
                          <w:r>
                            <w:rPr>
                              <w:rFonts w:ascii="Trebuchet MS"/>
                              <w:color w:val="007196"/>
                              <w:spacing w:val="4"/>
                              <w:sz w:val="16"/>
                            </w:rPr>
                            <w:t>AND</w:t>
                          </w:r>
                          <w:r>
                            <w:rPr>
                              <w:rFonts w:ascii="Trebuchet MS"/>
                              <w:color w:val="007196"/>
                              <w:spacing w:val="16"/>
                              <w:sz w:val="16"/>
                            </w:rPr>
                            <w:t> </w:t>
                          </w:r>
                          <w:r>
                            <w:rPr>
                              <w:rFonts w:ascii="Trebuchet MS"/>
                              <w:color w:val="007196"/>
                              <w:spacing w:val="4"/>
                              <w:sz w:val="16"/>
                            </w:rPr>
                            <w:t>RESOURCE</w:t>
                          </w:r>
                          <w:r>
                            <w:rPr>
                              <w:rFonts w:ascii="Trebuchet MS"/>
                              <w:color w:val="007196"/>
                              <w:spacing w:val="16"/>
                              <w:sz w:val="16"/>
                            </w:rPr>
                            <w:t> </w:t>
                          </w:r>
                          <w:r>
                            <w:rPr>
                              <w:rFonts w:ascii="Trebuchet MS"/>
                              <w:color w:val="007196"/>
                              <w:spacing w:val="-2"/>
                              <w:sz w:val="16"/>
                            </w:rPr>
                            <w:t>PLANNING</w:t>
                          </w:r>
                        </w:p>
                      </w:txbxContent>
                    </wps:txbx>
                    <wps:bodyPr wrap="square" lIns="0" tIns="0" rIns="0" bIns="0" rtlCol="0">
                      <a:noAutofit/>
                    </wps:bodyPr>
                  </wps:wsp>
                </a:graphicData>
              </a:graphic>
            </wp:anchor>
          </w:drawing>
        </mc:Choice>
        <mc:Fallback>
          <w:pict>
            <v:shape style="position:absolute;margin-left:84.087303pt;margin-top:34.426613pt;width:152.25pt;height:11.6pt;mso-position-horizontal-relative:page;mso-position-vertical-relative:page;z-index:-17326592" type="#_x0000_t202" id="docshape101" filled="false" stroked="false">
              <v:textbox inset="0,0,0,0">
                <w:txbxContent>
                  <w:p>
                    <w:pPr>
                      <w:spacing w:before="22"/>
                      <w:ind w:left="20" w:right="0" w:firstLine="0"/>
                      <w:jc w:val="left"/>
                      <w:rPr>
                        <w:rFonts w:ascii="Trebuchet MS"/>
                        <w:sz w:val="16"/>
                      </w:rPr>
                    </w:pPr>
                    <w:r>
                      <w:rPr>
                        <w:rFonts w:ascii="Trebuchet MS"/>
                        <w:color w:val="007196"/>
                        <w:spacing w:val="4"/>
                        <w:sz w:val="16"/>
                      </w:rPr>
                      <w:t>MILESTONES</w:t>
                    </w:r>
                    <w:r>
                      <w:rPr>
                        <w:rFonts w:ascii="Trebuchet MS"/>
                        <w:color w:val="007196"/>
                        <w:spacing w:val="15"/>
                        <w:sz w:val="16"/>
                      </w:rPr>
                      <w:t> </w:t>
                    </w:r>
                    <w:r>
                      <w:rPr>
                        <w:rFonts w:ascii="Trebuchet MS"/>
                        <w:color w:val="007196"/>
                        <w:spacing w:val="4"/>
                        <w:sz w:val="16"/>
                      </w:rPr>
                      <w:t>AND</w:t>
                    </w:r>
                    <w:r>
                      <w:rPr>
                        <w:rFonts w:ascii="Trebuchet MS"/>
                        <w:color w:val="007196"/>
                        <w:spacing w:val="16"/>
                        <w:sz w:val="16"/>
                      </w:rPr>
                      <w:t> </w:t>
                    </w:r>
                    <w:r>
                      <w:rPr>
                        <w:rFonts w:ascii="Trebuchet MS"/>
                        <w:color w:val="007196"/>
                        <w:spacing w:val="4"/>
                        <w:sz w:val="16"/>
                      </w:rPr>
                      <w:t>RESOURCE</w:t>
                    </w:r>
                    <w:r>
                      <w:rPr>
                        <w:rFonts w:ascii="Trebuchet MS"/>
                        <w:color w:val="007196"/>
                        <w:spacing w:val="16"/>
                        <w:sz w:val="16"/>
                      </w:rPr>
                      <w:t> </w:t>
                    </w:r>
                    <w:r>
                      <w:rPr>
                        <w:rFonts w:ascii="Trebuchet MS"/>
                        <w:color w:val="007196"/>
                        <w:spacing w:val="-2"/>
                        <w:sz w:val="16"/>
                      </w:rPr>
                      <w:t>PLANNING</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90400">
              <wp:simplePos x="0" y="0"/>
              <wp:positionH relativeFrom="page">
                <wp:posOffset>6904084</wp:posOffset>
              </wp:positionH>
              <wp:positionV relativeFrom="page">
                <wp:posOffset>437217</wp:posOffset>
              </wp:positionV>
              <wp:extent cx="130810" cy="147320"/>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130810" cy="147320"/>
                      </a:xfrm>
                      <a:prstGeom prst="rect">
                        <a:avLst/>
                      </a:prstGeom>
                    </wps:spPr>
                    <wps:txbx>
                      <w:txbxContent>
                        <w:p>
                          <w:pPr>
                            <w:spacing w:before="22"/>
                            <w:ind w:left="20" w:right="0" w:firstLine="0"/>
                            <w:jc w:val="left"/>
                            <w:rPr>
                              <w:rFonts w:ascii="Trebuchet MS"/>
                              <w:b/>
                              <w:sz w:val="16"/>
                            </w:rPr>
                          </w:pPr>
                          <w:r>
                            <w:rPr>
                              <w:rFonts w:ascii="Trebuchet MS"/>
                              <w:b/>
                              <w:spacing w:val="-5"/>
                              <w:w w:val="95"/>
                              <w:sz w:val="16"/>
                            </w:rPr>
                            <w:t>36</w:t>
                          </w:r>
                        </w:p>
                      </w:txbxContent>
                    </wps:txbx>
                    <wps:bodyPr wrap="square" lIns="0" tIns="0" rIns="0" bIns="0" rtlCol="0">
                      <a:noAutofit/>
                    </wps:bodyPr>
                  </wps:wsp>
                </a:graphicData>
              </a:graphic>
            </wp:anchor>
          </w:drawing>
        </mc:Choice>
        <mc:Fallback>
          <w:pict>
            <v:shape style="position:absolute;margin-left:543.628723pt;margin-top:34.426613pt;width:10.3pt;height:11.6pt;mso-position-horizontal-relative:page;mso-position-vertical-relative:page;z-index:-17326080" type="#_x0000_t202" id="docshape102" filled="false" stroked="false">
              <v:textbox inset="0,0,0,0">
                <w:txbxContent>
                  <w:p>
                    <w:pPr>
                      <w:spacing w:before="22"/>
                      <w:ind w:left="20" w:right="0" w:firstLine="0"/>
                      <w:jc w:val="left"/>
                      <w:rPr>
                        <w:rFonts w:ascii="Trebuchet MS"/>
                        <w:b/>
                        <w:sz w:val="16"/>
                      </w:rPr>
                    </w:pPr>
                    <w:r>
                      <w:rPr>
                        <w:rFonts w:ascii="Trebuchet MS"/>
                        <w:b/>
                        <w:spacing w:val="-5"/>
                        <w:w w:val="95"/>
                        <w:sz w:val="16"/>
                      </w:rPr>
                      <w:t>36</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90912">
              <wp:simplePos x="0" y="0"/>
              <wp:positionH relativeFrom="page">
                <wp:posOffset>1067908</wp:posOffset>
              </wp:positionH>
              <wp:positionV relativeFrom="page">
                <wp:posOffset>437217</wp:posOffset>
              </wp:positionV>
              <wp:extent cx="357505" cy="147320"/>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357505" cy="147320"/>
                      </a:xfrm>
                      <a:prstGeom prst="rect">
                        <a:avLst/>
                      </a:prstGeom>
                    </wps:spPr>
                    <wps:txbx>
                      <w:txbxContent>
                        <w:p>
                          <w:pPr>
                            <w:spacing w:before="22"/>
                            <w:ind w:left="20" w:right="0" w:firstLine="0"/>
                            <w:jc w:val="left"/>
                            <w:rPr>
                              <w:rFonts w:ascii="Trebuchet MS"/>
                              <w:sz w:val="16"/>
                            </w:rPr>
                          </w:pPr>
                          <w:r>
                            <w:rPr>
                              <w:rFonts w:ascii="Trebuchet MS"/>
                              <w:color w:val="007196"/>
                              <w:spacing w:val="-2"/>
                              <w:w w:val="105"/>
                              <w:sz w:val="16"/>
                            </w:rPr>
                            <w:t>ANNEX</w:t>
                          </w:r>
                        </w:p>
                      </w:txbxContent>
                    </wps:txbx>
                    <wps:bodyPr wrap="square" lIns="0" tIns="0" rIns="0" bIns="0" rtlCol="0">
                      <a:noAutofit/>
                    </wps:bodyPr>
                  </wps:wsp>
                </a:graphicData>
              </a:graphic>
            </wp:anchor>
          </w:drawing>
        </mc:Choice>
        <mc:Fallback>
          <w:pict>
            <v:shape style="position:absolute;margin-left:84.087303pt;margin-top:34.426613pt;width:28.15pt;height:11.6pt;mso-position-horizontal-relative:page;mso-position-vertical-relative:page;z-index:-17325568" type="#_x0000_t202" id="docshape110" filled="false" stroked="false">
              <v:textbox inset="0,0,0,0">
                <w:txbxContent>
                  <w:p>
                    <w:pPr>
                      <w:spacing w:before="22"/>
                      <w:ind w:left="20" w:right="0" w:firstLine="0"/>
                      <w:jc w:val="left"/>
                      <w:rPr>
                        <w:rFonts w:ascii="Trebuchet MS"/>
                        <w:sz w:val="16"/>
                      </w:rPr>
                    </w:pPr>
                    <w:r>
                      <w:rPr>
                        <w:rFonts w:ascii="Trebuchet MS"/>
                        <w:color w:val="007196"/>
                        <w:spacing w:val="-2"/>
                        <w:w w:val="105"/>
                        <w:sz w:val="16"/>
                      </w:rPr>
                      <w:t>ANNEX</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91424">
              <wp:simplePos x="0" y="0"/>
              <wp:positionH relativeFrom="page">
                <wp:posOffset>6878460</wp:posOffset>
              </wp:positionH>
              <wp:positionV relativeFrom="page">
                <wp:posOffset>437217</wp:posOffset>
              </wp:positionV>
              <wp:extent cx="194310" cy="147320"/>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194310" cy="147320"/>
                      </a:xfrm>
                      <a:prstGeom prst="rect">
                        <a:avLst/>
                      </a:prstGeom>
                    </wps:spPr>
                    <wps:txbx>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38</w:t>
                          </w:r>
                          <w:r>
                            <w:rPr>
                              <w:rFonts w:ascii="Trebuchet MS"/>
                              <w:b/>
                              <w:spacing w:val="-5"/>
                              <w:w w:val="95"/>
                              <w:sz w:val="16"/>
                            </w:rPr>
                            <w:fldChar w:fldCharType="end"/>
                          </w:r>
                        </w:p>
                      </w:txbxContent>
                    </wps:txbx>
                    <wps:bodyPr wrap="square" lIns="0" tIns="0" rIns="0" bIns="0" rtlCol="0">
                      <a:noAutofit/>
                    </wps:bodyPr>
                  </wps:wsp>
                </a:graphicData>
              </a:graphic>
            </wp:anchor>
          </w:drawing>
        </mc:Choice>
        <mc:Fallback>
          <w:pict>
            <v:shape style="position:absolute;margin-left:541.611084pt;margin-top:34.426613pt;width:15.3pt;height:11.6pt;mso-position-horizontal-relative:page;mso-position-vertical-relative:page;z-index:-17325056" type="#_x0000_t202" id="docshape111" filled="false" stroked="false">
              <v:textbox inset="0,0,0,0">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38</w:t>
                    </w:r>
                    <w:r>
                      <w:rPr>
                        <w:rFonts w:ascii="Trebuchet MS"/>
                        <w:b/>
                        <w:spacing w:val="-5"/>
                        <w:w w:val="95"/>
                        <w:sz w:val="16"/>
                      </w:rPr>
                      <w:fldChar w:fldCharType="end"/>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91936">
              <wp:simplePos x="0" y="0"/>
              <wp:positionH relativeFrom="page">
                <wp:posOffset>501900</wp:posOffset>
              </wp:positionH>
              <wp:positionV relativeFrom="page">
                <wp:posOffset>437217</wp:posOffset>
              </wp:positionV>
              <wp:extent cx="194310" cy="147320"/>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194310" cy="147320"/>
                      </a:xfrm>
                      <a:prstGeom prst="rect">
                        <a:avLst/>
                      </a:prstGeom>
                    </wps:spPr>
                    <wps:txbx>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39</w:t>
                          </w:r>
                          <w:r>
                            <w:rPr>
                              <w:rFonts w:ascii="Trebuchet MS"/>
                              <w:b/>
                              <w:spacing w:val="-5"/>
                              <w:w w:val="95"/>
                              <w:sz w:val="16"/>
                            </w:rPr>
                            <w:fldChar w:fldCharType="end"/>
                          </w:r>
                        </w:p>
                      </w:txbxContent>
                    </wps:txbx>
                    <wps:bodyPr wrap="square" lIns="0" tIns="0" rIns="0" bIns="0" rtlCol="0">
                      <a:noAutofit/>
                    </wps:bodyPr>
                  </wps:wsp>
                </a:graphicData>
              </a:graphic>
            </wp:anchor>
          </w:drawing>
        </mc:Choice>
        <mc:Fallback>
          <w:pict>
            <v:shape style="position:absolute;margin-left:39.519699pt;margin-top:34.426613pt;width:15.3pt;height:11.6pt;mso-position-horizontal-relative:page;mso-position-vertical-relative:page;z-index:-17324544" type="#_x0000_t202" id="docshape112" filled="false" stroked="false">
              <v:textbox inset="0,0,0,0">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39</w:t>
                    </w:r>
                    <w:r>
                      <w:rPr>
                        <w:rFonts w:ascii="Trebuchet MS"/>
                        <w:b/>
                        <w:spacing w:val="-5"/>
                        <w:w w:val="95"/>
                        <w:sz w:val="1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92448">
              <wp:simplePos x="0" y="0"/>
              <wp:positionH relativeFrom="page">
                <wp:posOffset>3212514</wp:posOffset>
              </wp:positionH>
              <wp:positionV relativeFrom="page">
                <wp:posOffset>437217</wp:posOffset>
              </wp:positionV>
              <wp:extent cx="3279775" cy="147320"/>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3279775" cy="147320"/>
                      </a:xfrm>
                      <a:prstGeom prst="rect">
                        <a:avLst/>
                      </a:prstGeom>
                    </wps:spPr>
                    <wps:txbx>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wps:txbx>
                    <wps:bodyPr wrap="square" lIns="0" tIns="0" rIns="0" bIns="0" rtlCol="0">
                      <a:noAutofit/>
                    </wps:bodyPr>
                  </wps:wsp>
                </a:graphicData>
              </a:graphic>
            </wp:anchor>
          </w:drawing>
        </mc:Choice>
        <mc:Fallback>
          <w:pict>
            <v:shape style="position:absolute;margin-left:252.953903pt;margin-top:34.426613pt;width:258.25pt;height:11.6pt;mso-position-horizontal-relative:page;mso-position-vertical-relative:page;z-index:-17324032" type="#_x0000_t202" id="docshape113" filled="false" stroked="false">
              <v:textbox inset="0,0,0,0">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78624">
              <wp:simplePos x="0" y="0"/>
              <wp:positionH relativeFrom="page">
                <wp:posOffset>1067908</wp:posOffset>
              </wp:positionH>
              <wp:positionV relativeFrom="page">
                <wp:posOffset>437217</wp:posOffset>
              </wp:positionV>
              <wp:extent cx="3576320" cy="14732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3576320" cy="147320"/>
                      </a:xfrm>
                      <a:prstGeom prst="rect">
                        <a:avLst/>
                      </a:prstGeom>
                    </wps:spPr>
                    <wps:txbx>
                      <w:txbxContent>
                        <w:p>
                          <w:pPr>
                            <w:spacing w:before="22"/>
                            <w:ind w:left="20" w:right="0" w:firstLine="0"/>
                            <w:jc w:val="left"/>
                            <w:rPr>
                              <w:rFonts w:ascii="Trebuchet MS"/>
                              <w:sz w:val="16"/>
                            </w:rPr>
                          </w:pPr>
                          <w:r>
                            <w:rPr>
                              <w:rFonts w:ascii="Trebuchet MS"/>
                              <w:color w:val="007196"/>
                              <w:spacing w:val="2"/>
                              <w:sz w:val="16"/>
                            </w:rPr>
                            <w:t>EXPLOITING</w:t>
                          </w:r>
                          <w:r>
                            <w:rPr>
                              <w:rFonts w:ascii="Trebuchet MS"/>
                              <w:color w:val="007196"/>
                              <w:spacing w:val="22"/>
                              <w:sz w:val="16"/>
                            </w:rPr>
                            <w:t> </w:t>
                          </w:r>
                          <w:r>
                            <w:rPr>
                              <w:rFonts w:ascii="Trebuchet MS"/>
                              <w:color w:val="007196"/>
                              <w:spacing w:val="2"/>
                              <w:sz w:val="16"/>
                            </w:rPr>
                            <w:t>THE</w:t>
                          </w:r>
                          <w:r>
                            <w:rPr>
                              <w:rFonts w:ascii="Trebuchet MS"/>
                              <w:color w:val="007196"/>
                              <w:spacing w:val="23"/>
                              <w:sz w:val="16"/>
                            </w:rPr>
                            <w:t> </w:t>
                          </w:r>
                          <w:r>
                            <w:rPr>
                              <w:rFonts w:ascii="Trebuchet MS"/>
                              <w:color w:val="007196"/>
                              <w:spacing w:val="2"/>
                              <w:sz w:val="16"/>
                            </w:rPr>
                            <w:t>POTENTIAL</w:t>
                          </w:r>
                          <w:r>
                            <w:rPr>
                              <w:rFonts w:ascii="Trebuchet MS"/>
                              <w:color w:val="007196"/>
                              <w:spacing w:val="23"/>
                              <w:sz w:val="16"/>
                            </w:rPr>
                            <w:t> </w:t>
                          </w:r>
                          <w:r>
                            <w:rPr>
                              <w:rFonts w:ascii="Trebuchet MS"/>
                              <w:color w:val="007196"/>
                              <w:spacing w:val="2"/>
                              <w:sz w:val="16"/>
                            </w:rPr>
                            <w:t>OF</w:t>
                          </w:r>
                          <w:r>
                            <w:rPr>
                              <w:rFonts w:ascii="Trebuchet MS"/>
                              <w:color w:val="007196"/>
                              <w:spacing w:val="23"/>
                              <w:sz w:val="16"/>
                            </w:rPr>
                            <w:t> </w:t>
                          </w:r>
                          <w:r>
                            <w:rPr>
                              <w:rFonts w:ascii="Trebuchet MS"/>
                              <w:color w:val="007196"/>
                              <w:spacing w:val="2"/>
                              <w:sz w:val="16"/>
                            </w:rPr>
                            <w:t>QUANTUM</w:t>
                          </w:r>
                          <w:r>
                            <w:rPr>
                              <w:rFonts w:ascii="Trebuchet MS"/>
                              <w:color w:val="007196"/>
                              <w:spacing w:val="23"/>
                              <w:sz w:val="16"/>
                            </w:rPr>
                            <w:t> </w:t>
                          </w:r>
                          <w:r>
                            <w:rPr>
                              <w:rFonts w:ascii="Trebuchet MS"/>
                              <w:color w:val="007196"/>
                              <w:spacing w:val="2"/>
                              <w:sz w:val="16"/>
                            </w:rPr>
                            <w:t>TECHNOLOGIES</w:t>
                          </w:r>
                          <w:r>
                            <w:rPr>
                              <w:rFonts w:ascii="Trebuchet MS"/>
                              <w:color w:val="007196"/>
                              <w:spacing w:val="23"/>
                              <w:sz w:val="16"/>
                            </w:rPr>
                            <w:t> </w:t>
                          </w:r>
                          <w:r>
                            <w:rPr>
                              <w:rFonts w:ascii="Trebuchet MS"/>
                              <w:color w:val="007196"/>
                              <w:spacing w:val="2"/>
                              <w:sz w:val="16"/>
                            </w:rPr>
                            <w:t>FOR</w:t>
                          </w:r>
                          <w:r>
                            <w:rPr>
                              <w:rFonts w:ascii="Trebuchet MS"/>
                              <w:color w:val="007196"/>
                              <w:spacing w:val="23"/>
                              <w:sz w:val="16"/>
                            </w:rPr>
                            <w:t> </w:t>
                          </w:r>
                          <w:r>
                            <w:rPr>
                              <w:rFonts w:ascii="Trebuchet MS"/>
                              <w:color w:val="007196"/>
                              <w:spacing w:val="-2"/>
                              <w:sz w:val="16"/>
                            </w:rPr>
                            <w:t>GERMANY</w:t>
                          </w:r>
                        </w:p>
                      </w:txbxContent>
                    </wps:txbx>
                    <wps:bodyPr wrap="square" lIns="0" tIns="0" rIns="0" bIns="0" rtlCol="0">
                      <a:noAutofit/>
                    </wps:bodyPr>
                  </wps:wsp>
                </a:graphicData>
              </a:graphic>
            </wp:anchor>
          </w:drawing>
        </mc:Choice>
        <mc:Fallback>
          <w:pict>
            <v:shape style="position:absolute;margin-left:84.087303pt;margin-top:34.426613pt;width:281.6pt;height:11.6pt;mso-position-horizontal-relative:page;mso-position-vertical-relative:page;z-index:-17337856" type="#_x0000_t202" id="docshape19" filled="false" stroked="false">
              <v:textbox inset="0,0,0,0">
                <w:txbxContent>
                  <w:p>
                    <w:pPr>
                      <w:spacing w:before="22"/>
                      <w:ind w:left="20" w:right="0" w:firstLine="0"/>
                      <w:jc w:val="left"/>
                      <w:rPr>
                        <w:rFonts w:ascii="Trebuchet MS"/>
                        <w:sz w:val="16"/>
                      </w:rPr>
                    </w:pPr>
                    <w:r>
                      <w:rPr>
                        <w:rFonts w:ascii="Trebuchet MS"/>
                        <w:color w:val="007196"/>
                        <w:spacing w:val="2"/>
                        <w:sz w:val="16"/>
                      </w:rPr>
                      <w:t>EXPLOITING</w:t>
                    </w:r>
                    <w:r>
                      <w:rPr>
                        <w:rFonts w:ascii="Trebuchet MS"/>
                        <w:color w:val="007196"/>
                        <w:spacing w:val="22"/>
                        <w:sz w:val="16"/>
                      </w:rPr>
                      <w:t> </w:t>
                    </w:r>
                    <w:r>
                      <w:rPr>
                        <w:rFonts w:ascii="Trebuchet MS"/>
                        <w:color w:val="007196"/>
                        <w:spacing w:val="2"/>
                        <w:sz w:val="16"/>
                      </w:rPr>
                      <w:t>THE</w:t>
                    </w:r>
                    <w:r>
                      <w:rPr>
                        <w:rFonts w:ascii="Trebuchet MS"/>
                        <w:color w:val="007196"/>
                        <w:spacing w:val="23"/>
                        <w:sz w:val="16"/>
                      </w:rPr>
                      <w:t> </w:t>
                    </w:r>
                    <w:r>
                      <w:rPr>
                        <w:rFonts w:ascii="Trebuchet MS"/>
                        <w:color w:val="007196"/>
                        <w:spacing w:val="2"/>
                        <w:sz w:val="16"/>
                      </w:rPr>
                      <w:t>POTENTIAL</w:t>
                    </w:r>
                    <w:r>
                      <w:rPr>
                        <w:rFonts w:ascii="Trebuchet MS"/>
                        <w:color w:val="007196"/>
                        <w:spacing w:val="23"/>
                        <w:sz w:val="16"/>
                      </w:rPr>
                      <w:t> </w:t>
                    </w:r>
                    <w:r>
                      <w:rPr>
                        <w:rFonts w:ascii="Trebuchet MS"/>
                        <w:color w:val="007196"/>
                        <w:spacing w:val="2"/>
                        <w:sz w:val="16"/>
                      </w:rPr>
                      <w:t>OF</w:t>
                    </w:r>
                    <w:r>
                      <w:rPr>
                        <w:rFonts w:ascii="Trebuchet MS"/>
                        <w:color w:val="007196"/>
                        <w:spacing w:val="23"/>
                        <w:sz w:val="16"/>
                      </w:rPr>
                      <w:t> </w:t>
                    </w:r>
                    <w:r>
                      <w:rPr>
                        <w:rFonts w:ascii="Trebuchet MS"/>
                        <w:color w:val="007196"/>
                        <w:spacing w:val="2"/>
                        <w:sz w:val="16"/>
                      </w:rPr>
                      <w:t>QUANTUM</w:t>
                    </w:r>
                    <w:r>
                      <w:rPr>
                        <w:rFonts w:ascii="Trebuchet MS"/>
                        <w:color w:val="007196"/>
                        <w:spacing w:val="23"/>
                        <w:sz w:val="16"/>
                      </w:rPr>
                      <w:t> </w:t>
                    </w:r>
                    <w:r>
                      <w:rPr>
                        <w:rFonts w:ascii="Trebuchet MS"/>
                        <w:color w:val="007196"/>
                        <w:spacing w:val="2"/>
                        <w:sz w:val="16"/>
                      </w:rPr>
                      <w:t>TECHNOLOGIES</w:t>
                    </w:r>
                    <w:r>
                      <w:rPr>
                        <w:rFonts w:ascii="Trebuchet MS"/>
                        <w:color w:val="007196"/>
                        <w:spacing w:val="23"/>
                        <w:sz w:val="16"/>
                      </w:rPr>
                      <w:t> </w:t>
                    </w:r>
                    <w:r>
                      <w:rPr>
                        <w:rFonts w:ascii="Trebuchet MS"/>
                        <w:color w:val="007196"/>
                        <w:spacing w:val="2"/>
                        <w:sz w:val="16"/>
                      </w:rPr>
                      <w:t>FOR</w:t>
                    </w:r>
                    <w:r>
                      <w:rPr>
                        <w:rFonts w:ascii="Trebuchet MS"/>
                        <w:color w:val="007196"/>
                        <w:spacing w:val="23"/>
                        <w:sz w:val="16"/>
                      </w:rPr>
                      <w:t> </w:t>
                    </w:r>
                    <w:r>
                      <w:rPr>
                        <w:rFonts w:ascii="Trebuchet MS"/>
                        <w:color w:val="007196"/>
                        <w:spacing w:val="-2"/>
                        <w:sz w:val="16"/>
                      </w:rPr>
                      <w:t>GERMANY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79136">
              <wp:simplePos x="0" y="0"/>
              <wp:positionH relativeFrom="page">
                <wp:posOffset>6931100</wp:posOffset>
              </wp:positionH>
              <wp:positionV relativeFrom="page">
                <wp:posOffset>437217</wp:posOffset>
              </wp:positionV>
              <wp:extent cx="139700" cy="14732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39700" cy="147320"/>
                      </a:xfrm>
                      <a:prstGeom prst="rect">
                        <a:avLst/>
                      </a:prstGeom>
                    </wps:spPr>
                    <wps:txbx>
                      <w:txbxContent>
                        <w:p>
                          <w:pPr>
                            <w:spacing w:before="22"/>
                            <w:ind w:left="60" w:right="0" w:firstLine="0"/>
                            <w:jc w:val="left"/>
                            <w:rPr>
                              <w:rFonts w:ascii="Trebuchet MS"/>
                              <w:b/>
                              <w:sz w:val="16"/>
                            </w:rPr>
                          </w:pPr>
                          <w:r>
                            <w:rPr>
                              <w:rFonts w:ascii="Trebuchet MS"/>
                              <w:b/>
                              <w:spacing w:val="-10"/>
                              <w:w w:val="95"/>
                              <w:sz w:val="16"/>
                            </w:rPr>
                            <w:fldChar w:fldCharType="begin"/>
                          </w:r>
                          <w:r>
                            <w:rPr>
                              <w:rFonts w:ascii="Trebuchet MS"/>
                              <w:b/>
                              <w:spacing w:val="-10"/>
                              <w:w w:val="95"/>
                              <w:sz w:val="16"/>
                            </w:rPr>
                            <w:instrText> PAGE </w:instrText>
                          </w:r>
                          <w:r>
                            <w:rPr>
                              <w:rFonts w:ascii="Trebuchet MS"/>
                              <w:b/>
                              <w:spacing w:val="-10"/>
                              <w:w w:val="95"/>
                              <w:sz w:val="16"/>
                            </w:rPr>
                            <w:fldChar w:fldCharType="separate"/>
                          </w:r>
                          <w:r>
                            <w:rPr>
                              <w:rFonts w:ascii="Trebuchet MS"/>
                              <w:b/>
                              <w:spacing w:val="-10"/>
                              <w:w w:val="95"/>
                              <w:sz w:val="16"/>
                            </w:rPr>
                            <w:t>4</w:t>
                          </w:r>
                          <w:r>
                            <w:rPr>
                              <w:rFonts w:ascii="Trebuchet MS"/>
                              <w:b/>
                              <w:spacing w:val="-10"/>
                              <w:w w:val="95"/>
                              <w:sz w:val="16"/>
                            </w:rPr>
                            <w:fldChar w:fldCharType="end"/>
                          </w:r>
                        </w:p>
                      </w:txbxContent>
                    </wps:txbx>
                    <wps:bodyPr wrap="square" lIns="0" tIns="0" rIns="0" bIns="0" rtlCol="0">
                      <a:noAutofit/>
                    </wps:bodyPr>
                  </wps:wsp>
                </a:graphicData>
              </a:graphic>
            </wp:anchor>
          </w:drawing>
        </mc:Choice>
        <mc:Fallback>
          <w:pict>
            <v:shape style="position:absolute;margin-left:545.755920pt;margin-top:34.426613pt;width:11pt;height:11.6pt;mso-position-horizontal-relative:page;mso-position-vertical-relative:page;z-index:-17337344" type="#_x0000_t202" id="docshape20" filled="false" stroked="false">
              <v:textbox inset="0,0,0,0">
                <w:txbxContent>
                  <w:p>
                    <w:pPr>
                      <w:spacing w:before="22"/>
                      <w:ind w:left="60" w:right="0" w:firstLine="0"/>
                      <w:jc w:val="left"/>
                      <w:rPr>
                        <w:rFonts w:ascii="Trebuchet MS"/>
                        <w:b/>
                        <w:sz w:val="16"/>
                      </w:rPr>
                    </w:pPr>
                    <w:r>
                      <w:rPr>
                        <w:rFonts w:ascii="Trebuchet MS"/>
                        <w:b/>
                        <w:spacing w:val="-10"/>
                        <w:w w:val="95"/>
                        <w:sz w:val="16"/>
                      </w:rPr>
                      <w:fldChar w:fldCharType="begin"/>
                    </w:r>
                    <w:r>
                      <w:rPr>
                        <w:rFonts w:ascii="Trebuchet MS"/>
                        <w:b/>
                        <w:spacing w:val="-10"/>
                        <w:w w:val="95"/>
                        <w:sz w:val="16"/>
                      </w:rPr>
                      <w:instrText> PAGE </w:instrText>
                    </w:r>
                    <w:r>
                      <w:rPr>
                        <w:rFonts w:ascii="Trebuchet MS"/>
                        <w:b/>
                        <w:spacing w:val="-10"/>
                        <w:w w:val="95"/>
                        <w:sz w:val="16"/>
                      </w:rPr>
                      <w:fldChar w:fldCharType="separate"/>
                    </w:r>
                    <w:r>
                      <w:rPr>
                        <w:rFonts w:ascii="Trebuchet MS"/>
                        <w:b/>
                        <w:spacing w:val="-10"/>
                        <w:w w:val="95"/>
                        <w:sz w:val="16"/>
                      </w:rPr>
                      <w:t>4</w:t>
                    </w:r>
                    <w:r>
                      <w:rPr>
                        <w:rFonts w:ascii="Trebuchet MS"/>
                        <w:b/>
                        <w:spacing w:val="-10"/>
                        <w:w w:val="95"/>
                        <w:sz w:val="16"/>
                      </w:rPr>
                      <w:fldChar w:fldCharType="end"/>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79648">
              <wp:simplePos x="0" y="0"/>
              <wp:positionH relativeFrom="page">
                <wp:posOffset>501900</wp:posOffset>
              </wp:positionH>
              <wp:positionV relativeFrom="page">
                <wp:posOffset>437217</wp:posOffset>
              </wp:positionV>
              <wp:extent cx="154940" cy="14732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54940" cy="147320"/>
                      </a:xfrm>
                      <a:prstGeom prst="rect">
                        <a:avLst/>
                      </a:prstGeom>
                    </wps:spPr>
                    <wps:txbx>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11</w:t>
                          </w:r>
                          <w:r>
                            <w:rPr>
                              <w:rFonts w:ascii="Trebuchet MS"/>
                              <w:b/>
                              <w:spacing w:val="-5"/>
                              <w:w w:val="95"/>
                              <w:sz w:val="16"/>
                            </w:rPr>
                            <w:fldChar w:fldCharType="end"/>
                          </w:r>
                        </w:p>
                      </w:txbxContent>
                    </wps:txbx>
                    <wps:bodyPr wrap="square" lIns="0" tIns="0" rIns="0" bIns="0" rtlCol="0">
                      <a:noAutofit/>
                    </wps:bodyPr>
                  </wps:wsp>
                </a:graphicData>
              </a:graphic>
            </wp:anchor>
          </w:drawing>
        </mc:Choice>
        <mc:Fallback>
          <w:pict>
            <v:shape style="position:absolute;margin-left:39.519699pt;margin-top:34.426613pt;width:12.2pt;height:11.6pt;mso-position-horizontal-relative:page;mso-position-vertical-relative:page;z-index:-17336832" type="#_x0000_t202" id="docshape21" filled="false" stroked="false">
              <v:textbox inset="0,0,0,0">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11</w:t>
                    </w:r>
                    <w:r>
                      <w:rPr>
                        <w:rFonts w:ascii="Trebuchet MS"/>
                        <w:b/>
                        <w:spacing w:val="-5"/>
                        <w:w w:val="95"/>
                        <w:sz w:val="1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80160">
              <wp:simplePos x="0" y="0"/>
              <wp:positionH relativeFrom="page">
                <wp:posOffset>3212514</wp:posOffset>
              </wp:positionH>
              <wp:positionV relativeFrom="page">
                <wp:posOffset>437217</wp:posOffset>
              </wp:positionV>
              <wp:extent cx="3279775" cy="147320"/>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3279775" cy="147320"/>
                      </a:xfrm>
                      <a:prstGeom prst="rect">
                        <a:avLst/>
                      </a:prstGeom>
                    </wps:spPr>
                    <wps:txbx>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wps:txbx>
                    <wps:bodyPr wrap="square" lIns="0" tIns="0" rIns="0" bIns="0" rtlCol="0">
                      <a:noAutofit/>
                    </wps:bodyPr>
                  </wps:wsp>
                </a:graphicData>
              </a:graphic>
            </wp:anchor>
          </w:drawing>
        </mc:Choice>
        <mc:Fallback>
          <w:pict>
            <v:shape style="position:absolute;margin-left:252.953903pt;margin-top:34.426613pt;width:258.25pt;height:11.6pt;mso-position-horizontal-relative:page;mso-position-vertical-relative:page;z-index:-17336320" type="#_x0000_t202" id="docshape22" filled="false" stroked="false">
              <v:textbox inset="0,0,0,0">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80672">
              <wp:simplePos x="0" y="0"/>
              <wp:positionH relativeFrom="page">
                <wp:posOffset>501900</wp:posOffset>
              </wp:positionH>
              <wp:positionV relativeFrom="page">
                <wp:posOffset>437217</wp:posOffset>
              </wp:positionV>
              <wp:extent cx="139700" cy="14732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139700" cy="147320"/>
                      </a:xfrm>
                      <a:prstGeom prst="rect">
                        <a:avLst/>
                      </a:prstGeom>
                    </wps:spPr>
                    <wps:txbx>
                      <w:txbxContent>
                        <w:p>
                          <w:pPr>
                            <w:spacing w:before="22"/>
                            <w:ind w:left="60" w:right="0" w:firstLine="0"/>
                            <w:jc w:val="left"/>
                            <w:rPr>
                              <w:rFonts w:ascii="Trebuchet MS"/>
                              <w:b/>
                              <w:sz w:val="16"/>
                            </w:rPr>
                          </w:pPr>
                          <w:r>
                            <w:rPr>
                              <w:rFonts w:ascii="Trebuchet MS"/>
                              <w:b/>
                              <w:spacing w:val="-10"/>
                              <w:w w:val="95"/>
                              <w:sz w:val="16"/>
                            </w:rPr>
                            <w:fldChar w:fldCharType="begin"/>
                          </w:r>
                          <w:r>
                            <w:rPr>
                              <w:rFonts w:ascii="Trebuchet MS"/>
                              <w:b/>
                              <w:spacing w:val="-10"/>
                              <w:w w:val="95"/>
                              <w:sz w:val="16"/>
                            </w:rPr>
                            <w:instrText> PAGE </w:instrText>
                          </w:r>
                          <w:r>
                            <w:rPr>
                              <w:rFonts w:ascii="Trebuchet MS"/>
                              <w:b/>
                              <w:spacing w:val="-10"/>
                              <w:w w:val="95"/>
                              <w:sz w:val="16"/>
                            </w:rPr>
                            <w:fldChar w:fldCharType="separate"/>
                          </w:r>
                          <w:r>
                            <w:rPr>
                              <w:rFonts w:ascii="Trebuchet MS"/>
                              <w:b/>
                              <w:spacing w:val="-10"/>
                              <w:w w:val="95"/>
                              <w:sz w:val="16"/>
                            </w:rPr>
                            <w:t>9</w:t>
                          </w:r>
                          <w:r>
                            <w:rPr>
                              <w:rFonts w:ascii="Trebuchet MS"/>
                              <w:b/>
                              <w:spacing w:val="-10"/>
                              <w:w w:val="95"/>
                              <w:sz w:val="16"/>
                            </w:rPr>
                            <w:fldChar w:fldCharType="end"/>
                          </w:r>
                        </w:p>
                      </w:txbxContent>
                    </wps:txbx>
                    <wps:bodyPr wrap="square" lIns="0" tIns="0" rIns="0" bIns="0" rtlCol="0">
                      <a:noAutofit/>
                    </wps:bodyPr>
                  </wps:wsp>
                </a:graphicData>
              </a:graphic>
            </wp:anchor>
          </w:drawing>
        </mc:Choice>
        <mc:Fallback>
          <w:pict>
            <v:shape style="position:absolute;margin-left:39.519699pt;margin-top:34.426613pt;width:11pt;height:11.6pt;mso-position-horizontal-relative:page;mso-position-vertical-relative:page;z-index:-17335808" type="#_x0000_t202" id="docshape37" filled="false" stroked="false">
              <v:textbox inset="0,0,0,0">
                <w:txbxContent>
                  <w:p>
                    <w:pPr>
                      <w:spacing w:before="22"/>
                      <w:ind w:left="60" w:right="0" w:firstLine="0"/>
                      <w:jc w:val="left"/>
                      <w:rPr>
                        <w:rFonts w:ascii="Trebuchet MS"/>
                        <w:b/>
                        <w:sz w:val="16"/>
                      </w:rPr>
                    </w:pPr>
                    <w:r>
                      <w:rPr>
                        <w:rFonts w:ascii="Trebuchet MS"/>
                        <w:b/>
                        <w:spacing w:val="-10"/>
                        <w:w w:val="95"/>
                        <w:sz w:val="16"/>
                      </w:rPr>
                      <w:fldChar w:fldCharType="begin"/>
                    </w:r>
                    <w:r>
                      <w:rPr>
                        <w:rFonts w:ascii="Trebuchet MS"/>
                        <w:b/>
                        <w:spacing w:val="-10"/>
                        <w:w w:val="95"/>
                        <w:sz w:val="16"/>
                      </w:rPr>
                      <w:instrText> PAGE </w:instrText>
                    </w:r>
                    <w:r>
                      <w:rPr>
                        <w:rFonts w:ascii="Trebuchet MS"/>
                        <w:b/>
                        <w:spacing w:val="-10"/>
                        <w:w w:val="95"/>
                        <w:sz w:val="16"/>
                      </w:rPr>
                      <w:fldChar w:fldCharType="separate"/>
                    </w:r>
                    <w:r>
                      <w:rPr>
                        <w:rFonts w:ascii="Trebuchet MS"/>
                        <w:b/>
                        <w:spacing w:val="-10"/>
                        <w:w w:val="95"/>
                        <w:sz w:val="16"/>
                      </w:rPr>
                      <w:t>9</w:t>
                    </w:r>
                    <w:r>
                      <w:rPr>
                        <w:rFonts w:ascii="Trebuchet MS"/>
                        <w:b/>
                        <w:spacing w:val="-10"/>
                        <w:w w:val="95"/>
                        <w:sz w:val="1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81184">
              <wp:simplePos x="0" y="0"/>
              <wp:positionH relativeFrom="page">
                <wp:posOffset>3212514</wp:posOffset>
              </wp:positionH>
              <wp:positionV relativeFrom="page">
                <wp:posOffset>437217</wp:posOffset>
              </wp:positionV>
              <wp:extent cx="3279775" cy="14732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3279775" cy="147320"/>
                      </a:xfrm>
                      <a:prstGeom prst="rect">
                        <a:avLst/>
                      </a:prstGeom>
                    </wps:spPr>
                    <wps:txbx>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wps:txbx>
                    <wps:bodyPr wrap="square" lIns="0" tIns="0" rIns="0" bIns="0" rtlCol="0">
                      <a:noAutofit/>
                    </wps:bodyPr>
                  </wps:wsp>
                </a:graphicData>
              </a:graphic>
            </wp:anchor>
          </w:drawing>
        </mc:Choice>
        <mc:Fallback>
          <w:pict>
            <v:shape style="position:absolute;margin-left:252.953903pt;margin-top:34.426613pt;width:258.25pt;height:11.6pt;mso-position-horizontal-relative:page;mso-position-vertical-relative:page;z-index:-17335296" type="#_x0000_t202" id="docshape38" filled="false" stroked="false">
              <v:textbox inset="0,0,0,0">
                <w:txbxContent>
                  <w:p>
                    <w:pPr>
                      <w:spacing w:before="22"/>
                      <w:ind w:left="20" w:right="0" w:firstLine="0"/>
                      <w:jc w:val="left"/>
                      <w:rPr>
                        <w:rFonts w:ascii="Trebuchet MS"/>
                        <w:sz w:val="16"/>
                      </w:rPr>
                    </w:pPr>
                    <w:r>
                      <w:rPr>
                        <w:rFonts w:ascii="Trebuchet MS"/>
                        <w:spacing w:val="4"/>
                        <w:sz w:val="16"/>
                      </w:rPr>
                      <w:t>QUANTUM</w:t>
                    </w:r>
                    <w:r>
                      <w:rPr>
                        <w:rFonts w:ascii="Trebuchet MS"/>
                        <w:spacing w:val="21"/>
                        <w:sz w:val="16"/>
                      </w:rPr>
                      <w:t> </w:t>
                    </w:r>
                    <w:r>
                      <w:rPr>
                        <w:rFonts w:ascii="Trebuchet MS"/>
                        <w:spacing w:val="4"/>
                        <w:sz w:val="16"/>
                      </w:rPr>
                      <w:t>TECHNOLOGIES</w:t>
                    </w:r>
                    <w:r>
                      <w:rPr>
                        <w:rFonts w:ascii="Trebuchet MS"/>
                        <w:spacing w:val="21"/>
                        <w:sz w:val="16"/>
                      </w:rPr>
                      <w:t> </w:t>
                    </w:r>
                    <w:r>
                      <w:rPr>
                        <w:rFonts w:ascii="Trebuchet MS"/>
                        <w:spacing w:val="4"/>
                        <w:sz w:val="16"/>
                      </w:rPr>
                      <w:t>CONCEPTUAL</w:t>
                    </w:r>
                    <w:r>
                      <w:rPr>
                        <w:rFonts w:ascii="Trebuchet MS"/>
                        <w:spacing w:val="22"/>
                        <w:sz w:val="16"/>
                      </w:rPr>
                      <w:t> </w:t>
                    </w:r>
                    <w:r>
                      <w:rPr>
                        <w:rFonts w:ascii="Trebuchet MS"/>
                        <w:spacing w:val="4"/>
                        <w:sz w:val="16"/>
                      </w:rPr>
                      <w:t>FRAMEWORK</w:t>
                    </w:r>
                    <w:r>
                      <w:rPr>
                        <w:rFonts w:ascii="Trebuchet MS"/>
                        <w:spacing w:val="21"/>
                        <w:sz w:val="16"/>
                      </w:rPr>
                      <w:t> </w:t>
                    </w:r>
                    <w:r>
                      <w:rPr>
                        <w:rFonts w:ascii="Trebuchet MS"/>
                        <w:spacing w:val="-2"/>
                        <w:sz w:val="16"/>
                      </w:rPr>
                      <w:t>PROGRAMME</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81696">
              <wp:simplePos x="0" y="0"/>
              <wp:positionH relativeFrom="page">
                <wp:posOffset>1067908</wp:posOffset>
              </wp:positionH>
              <wp:positionV relativeFrom="page">
                <wp:posOffset>437217</wp:posOffset>
              </wp:positionV>
              <wp:extent cx="2389505" cy="147320"/>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2389505" cy="147320"/>
                      </a:xfrm>
                      <a:prstGeom prst="rect">
                        <a:avLst/>
                      </a:prstGeom>
                    </wps:spPr>
                    <wps:txbx>
                      <w:txbxContent>
                        <w:p>
                          <w:pPr>
                            <w:spacing w:before="22"/>
                            <w:ind w:left="20" w:right="0" w:firstLine="0"/>
                            <w:jc w:val="left"/>
                            <w:rPr>
                              <w:rFonts w:ascii="Trebuchet MS"/>
                              <w:sz w:val="16"/>
                            </w:rPr>
                          </w:pPr>
                          <w:r>
                            <w:rPr>
                              <w:rFonts w:ascii="Trebuchet MS"/>
                              <w:color w:val="007196"/>
                              <w:spacing w:val="2"/>
                              <w:sz w:val="16"/>
                            </w:rPr>
                            <w:t>HUGE</w:t>
                          </w:r>
                          <w:r>
                            <w:rPr>
                              <w:rFonts w:ascii="Trebuchet MS"/>
                              <w:color w:val="007196"/>
                              <w:spacing w:val="23"/>
                              <w:sz w:val="16"/>
                            </w:rPr>
                            <w:t> </w:t>
                          </w:r>
                          <w:r>
                            <w:rPr>
                              <w:rFonts w:ascii="Trebuchet MS"/>
                              <w:color w:val="007196"/>
                              <w:spacing w:val="2"/>
                              <w:sz w:val="16"/>
                            </w:rPr>
                            <w:t>CHALLENGES,</w:t>
                          </w:r>
                          <w:r>
                            <w:rPr>
                              <w:rFonts w:ascii="Trebuchet MS"/>
                              <w:color w:val="007196"/>
                              <w:spacing w:val="21"/>
                              <w:sz w:val="16"/>
                            </w:rPr>
                            <w:t> </w:t>
                          </w:r>
                          <w:r>
                            <w:rPr>
                              <w:rFonts w:ascii="Trebuchet MS"/>
                              <w:color w:val="007196"/>
                              <w:spacing w:val="2"/>
                              <w:sz w:val="16"/>
                            </w:rPr>
                            <w:t>EXTRAORDINARY</w:t>
                          </w:r>
                          <w:r>
                            <w:rPr>
                              <w:rFonts w:ascii="Trebuchet MS"/>
                              <w:color w:val="007196"/>
                              <w:spacing w:val="23"/>
                              <w:sz w:val="16"/>
                            </w:rPr>
                            <w:t> </w:t>
                          </w:r>
                          <w:r>
                            <w:rPr>
                              <w:rFonts w:ascii="Trebuchet MS"/>
                              <w:color w:val="007196"/>
                              <w:spacing w:val="-2"/>
                              <w:sz w:val="16"/>
                            </w:rPr>
                            <w:t>POTENTIAL</w:t>
                          </w:r>
                        </w:p>
                      </w:txbxContent>
                    </wps:txbx>
                    <wps:bodyPr wrap="square" lIns="0" tIns="0" rIns="0" bIns="0" rtlCol="0">
                      <a:noAutofit/>
                    </wps:bodyPr>
                  </wps:wsp>
                </a:graphicData>
              </a:graphic>
            </wp:anchor>
          </w:drawing>
        </mc:Choice>
        <mc:Fallback>
          <w:pict>
            <v:shape style="position:absolute;margin-left:84.087303pt;margin-top:34.426613pt;width:188.15pt;height:11.6pt;mso-position-horizontal-relative:page;mso-position-vertical-relative:page;z-index:-17334784" type="#_x0000_t202" id="docshape39" filled="false" stroked="false">
              <v:textbox inset="0,0,0,0">
                <w:txbxContent>
                  <w:p>
                    <w:pPr>
                      <w:spacing w:before="22"/>
                      <w:ind w:left="20" w:right="0" w:firstLine="0"/>
                      <w:jc w:val="left"/>
                      <w:rPr>
                        <w:rFonts w:ascii="Trebuchet MS"/>
                        <w:sz w:val="16"/>
                      </w:rPr>
                    </w:pPr>
                    <w:r>
                      <w:rPr>
                        <w:rFonts w:ascii="Trebuchet MS"/>
                        <w:color w:val="007196"/>
                        <w:spacing w:val="2"/>
                        <w:sz w:val="16"/>
                      </w:rPr>
                      <w:t>HUGE</w:t>
                    </w:r>
                    <w:r>
                      <w:rPr>
                        <w:rFonts w:ascii="Trebuchet MS"/>
                        <w:color w:val="007196"/>
                        <w:spacing w:val="23"/>
                        <w:sz w:val="16"/>
                      </w:rPr>
                      <w:t> </w:t>
                    </w:r>
                    <w:r>
                      <w:rPr>
                        <w:rFonts w:ascii="Trebuchet MS"/>
                        <w:color w:val="007196"/>
                        <w:spacing w:val="2"/>
                        <w:sz w:val="16"/>
                      </w:rPr>
                      <w:t>CHALLENGES,</w:t>
                    </w:r>
                    <w:r>
                      <w:rPr>
                        <w:rFonts w:ascii="Trebuchet MS"/>
                        <w:color w:val="007196"/>
                        <w:spacing w:val="21"/>
                        <w:sz w:val="16"/>
                      </w:rPr>
                      <w:t> </w:t>
                    </w:r>
                    <w:r>
                      <w:rPr>
                        <w:rFonts w:ascii="Trebuchet MS"/>
                        <w:color w:val="007196"/>
                        <w:spacing w:val="2"/>
                        <w:sz w:val="16"/>
                      </w:rPr>
                      <w:t>EXTRAORDINARY</w:t>
                    </w:r>
                    <w:r>
                      <w:rPr>
                        <w:rFonts w:ascii="Trebuchet MS"/>
                        <w:color w:val="007196"/>
                        <w:spacing w:val="23"/>
                        <w:sz w:val="16"/>
                      </w:rPr>
                      <w:t> </w:t>
                    </w:r>
                    <w:r>
                      <w:rPr>
                        <w:rFonts w:ascii="Trebuchet MS"/>
                        <w:color w:val="007196"/>
                        <w:spacing w:val="-2"/>
                        <w:sz w:val="16"/>
                      </w:rPr>
                      <w:t>POTENTIAL</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82208">
              <wp:simplePos x="0" y="0"/>
              <wp:positionH relativeFrom="page">
                <wp:posOffset>6878918</wp:posOffset>
              </wp:positionH>
              <wp:positionV relativeFrom="page">
                <wp:posOffset>437217</wp:posOffset>
              </wp:positionV>
              <wp:extent cx="193675" cy="14732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193675" cy="147320"/>
                      </a:xfrm>
                      <a:prstGeom prst="rect">
                        <a:avLst/>
                      </a:prstGeom>
                    </wps:spPr>
                    <wps:txbx>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10</w:t>
                          </w:r>
                          <w:r>
                            <w:rPr>
                              <w:rFonts w:ascii="Trebuchet MS"/>
                              <w:b/>
                              <w:spacing w:val="-5"/>
                              <w:w w:val="95"/>
                              <w:sz w:val="16"/>
                            </w:rPr>
                            <w:fldChar w:fldCharType="end"/>
                          </w:r>
                        </w:p>
                      </w:txbxContent>
                    </wps:txbx>
                    <wps:bodyPr wrap="square" lIns="0" tIns="0" rIns="0" bIns="0" rtlCol="0">
                      <a:noAutofit/>
                    </wps:bodyPr>
                  </wps:wsp>
                </a:graphicData>
              </a:graphic>
            </wp:anchor>
          </w:drawing>
        </mc:Choice>
        <mc:Fallback>
          <w:pict>
            <v:shape style="position:absolute;margin-left:541.647095pt;margin-top:34.426613pt;width:15.25pt;height:11.6pt;mso-position-horizontal-relative:page;mso-position-vertical-relative:page;z-index:-17334272" type="#_x0000_t202" id="docshape40" filled="false" stroked="false">
              <v:textbox inset="0,0,0,0">
                <w:txbxContent>
                  <w:p>
                    <w:pPr>
                      <w:spacing w:before="22"/>
                      <w:ind w:left="60" w:right="0" w:firstLine="0"/>
                      <w:jc w:val="left"/>
                      <w:rPr>
                        <w:rFonts w:ascii="Trebuchet MS"/>
                        <w:b/>
                        <w:sz w:val="16"/>
                      </w:rPr>
                    </w:pPr>
                    <w:r>
                      <w:rPr>
                        <w:rFonts w:ascii="Trebuchet MS"/>
                        <w:b/>
                        <w:spacing w:val="-5"/>
                        <w:w w:val="95"/>
                        <w:sz w:val="16"/>
                      </w:rPr>
                      <w:fldChar w:fldCharType="begin"/>
                    </w:r>
                    <w:r>
                      <w:rPr>
                        <w:rFonts w:ascii="Trebuchet MS"/>
                        <w:b/>
                        <w:spacing w:val="-5"/>
                        <w:w w:val="95"/>
                        <w:sz w:val="16"/>
                      </w:rPr>
                      <w:instrText> PAGE </w:instrText>
                    </w:r>
                    <w:r>
                      <w:rPr>
                        <w:rFonts w:ascii="Trebuchet MS"/>
                        <w:b/>
                        <w:spacing w:val="-5"/>
                        <w:w w:val="95"/>
                        <w:sz w:val="16"/>
                      </w:rPr>
                      <w:fldChar w:fldCharType="separate"/>
                    </w:r>
                    <w:r>
                      <w:rPr>
                        <w:rFonts w:ascii="Trebuchet MS"/>
                        <w:b/>
                        <w:spacing w:val="-5"/>
                        <w:w w:val="95"/>
                        <w:sz w:val="16"/>
                      </w:rPr>
                      <w:t>10</w:t>
                    </w:r>
                    <w:r>
                      <w:rPr>
                        <w:rFonts w:ascii="Trebuchet MS"/>
                        <w:b/>
                        <w:spacing w:val="-5"/>
                        <w:w w:val="95"/>
                        <w:sz w:val="16"/>
                      </w:rPr>
                      <w:fldChar w:fldCharType="end"/>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7">
    <w:multiLevelType w:val="hybridMultilevel"/>
    <w:lvl w:ilvl="0">
      <w:start w:val="1"/>
      <w:numFmt w:val="decimal"/>
      <w:lvlText w:val="%1."/>
      <w:lvlJc w:val="left"/>
      <w:pPr>
        <w:ind w:left="1023" w:hanging="177"/>
        <w:jc w:val="left"/>
      </w:pPr>
      <w:rPr>
        <w:rFonts w:hint="default" w:ascii="Trebuchet MS" w:hAnsi="Trebuchet MS" w:eastAsia="Trebuchet MS" w:cs="Trebuchet MS"/>
        <w:b/>
        <w:bCs/>
        <w:i w:val="0"/>
        <w:iCs w:val="0"/>
        <w:spacing w:val="0"/>
        <w:w w:val="64"/>
        <w:sz w:val="19"/>
        <w:szCs w:val="19"/>
        <w:lang w:val="en-US" w:eastAsia="en-US" w:bidi="ar-SA"/>
      </w:rPr>
    </w:lvl>
    <w:lvl w:ilvl="1">
      <w:start w:val="0"/>
      <w:numFmt w:val="bullet"/>
      <w:lvlText w:val="•"/>
      <w:lvlJc w:val="left"/>
      <w:pPr>
        <w:ind w:left="1449" w:hanging="177"/>
      </w:pPr>
      <w:rPr>
        <w:rFonts w:hint="default"/>
        <w:lang w:val="en-US" w:eastAsia="en-US" w:bidi="ar-SA"/>
      </w:rPr>
    </w:lvl>
    <w:lvl w:ilvl="2">
      <w:start w:val="0"/>
      <w:numFmt w:val="bullet"/>
      <w:lvlText w:val="•"/>
      <w:lvlJc w:val="left"/>
      <w:pPr>
        <w:ind w:left="1879" w:hanging="177"/>
      </w:pPr>
      <w:rPr>
        <w:rFonts w:hint="default"/>
        <w:lang w:val="en-US" w:eastAsia="en-US" w:bidi="ar-SA"/>
      </w:rPr>
    </w:lvl>
    <w:lvl w:ilvl="3">
      <w:start w:val="0"/>
      <w:numFmt w:val="bullet"/>
      <w:lvlText w:val="•"/>
      <w:lvlJc w:val="left"/>
      <w:pPr>
        <w:ind w:left="2309" w:hanging="177"/>
      </w:pPr>
      <w:rPr>
        <w:rFonts w:hint="default"/>
        <w:lang w:val="en-US" w:eastAsia="en-US" w:bidi="ar-SA"/>
      </w:rPr>
    </w:lvl>
    <w:lvl w:ilvl="4">
      <w:start w:val="0"/>
      <w:numFmt w:val="bullet"/>
      <w:lvlText w:val="•"/>
      <w:lvlJc w:val="left"/>
      <w:pPr>
        <w:ind w:left="2739" w:hanging="177"/>
      </w:pPr>
      <w:rPr>
        <w:rFonts w:hint="default"/>
        <w:lang w:val="en-US" w:eastAsia="en-US" w:bidi="ar-SA"/>
      </w:rPr>
    </w:lvl>
    <w:lvl w:ilvl="5">
      <w:start w:val="0"/>
      <w:numFmt w:val="bullet"/>
      <w:lvlText w:val="•"/>
      <w:lvlJc w:val="left"/>
      <w:pPr>
        <w:ind w:left="3169" w:hanging="177"/>
      </w:pPr>
      <w:rPr>
        <w:rFonts w:hint="default"/>
        <w:lang w:val="en-US" w:eastAsia="en-US" w:bidi="ar-SA"/>
      </w:rPr>
    </w:lvl>
    <w:lvl w:ilvl="6">
      <w:start w:val="0"/>
      <w:numFmt w:val="bullet"/>
      <w:lvlText w:val="•"/>
      <w:lvlJc w:val="left"/>
      <w:pPr>
        <w:ind w:left="3598" w:hanging="177"/>
      </w:pPr>
      <w:rPr>
        <w:rFonts w:hint="default"/>
        <w:lang w:val="en-US" w:eastAsia="en-US" w:bidi="ar-SA"/>
      </w:rPr>
    </w:lvl>
    <w:lvl w:ilvl="7">
      <w:start w:val="0"/>
      <w:numFmt w:val="bullet"/>
      <w:lvlText w:val="•"/>
      <w:lvlJc w:val="left"/>
      <w:pPr>
        <w:ind w:left="4028" w:hanging="177"/>
      </w:pPr>
      <w:rPr>
        <w:rFonts w:hint="default"/>
        <w:lang w:val="en-US" w:eastAsia="en-US" w:bidi="ar-SA"/>
      </w:rPr>
    </w:lvl>
    <w:lvl w:ilvl="8">
      <w:start w:val="0"/>
      <w:numFmt w:val="bullet"/>
      <w:lvlText w:val="•"/>
      <w:lvlJc w:val="left"/>
      <w:pPr>
        <w:ind w:left="4458" w:hanging="177"/>
      </w:pPr>
      <w:rPr>
        <w:rFonts w:hint="default"/>
        <w:lang w:val="en-US" w:eastAsia="en-US" w:bidi="ar-SA"/>
      </w:rPr>
    </w:lvl>
  </w:abstractNum>
  <w:abstractNum w:abstractNumId="26">
    <w:multiLevelType w:val="hybridMultilevel"/>
    <w:lvl w:ilvl="0">
      <w:start w:val="0"/>
      <w:numFmt w:val="bullet"/>
      <w:lvlText w:val="•"/>
      <w:lvlJc w:val="left"/>
      <w:pPr>
        <w:ind w:left="210" w:hanging="184"/>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575" w:hanging="176"/>
      </w:pPr>
      <w:rPr>
        <w:rFonts w:hint="default" w:ascii="Cambria" w:hAnsi="Cambria" w:eastAsia="Cambria" w:cs="Cambria"/>
        <w:b w:val="0"/>
        <w:bCs w:val="0"/>
        <w:i w:val="0"/>
        <w:iCs w:val="0"/>
        <w:spacing w:val="0"/>
        <w:w w:val="73"/>
        <w:sz w:val="19"/>
        <w:szCs w:val="19"/>
        <w:lang w:val="en-US" w:eastAsia="en-US" w:bidi="ar-SA"/>
      </w:rPr>
    </w:lvl>
    <w:lvl w:ilvl="2">
      <w:start w:val="0"/>
      <w:numFmt w:val="bullet"/>
      <w:lvlText w:val="•"/>
      <w:lvlJc w:val="left"/>
      <w:pPr>
        <w:ind w:left="1201" w:hanging="176"/>
      </w:pPr>
      <w:rPr>
        <w:rFonts w:hint="default"/>
        <w:lang w:val="en-US" w:eastAsia="en-US" w:bidi="ar-SA"/>
      </w:rPr>
    </w:lvl>
    <w:lvl w:ilvl="3">
      <w:start w:val="0"/>
      <w:numFmt w:val="bullet"/>
      <w:lvlText w:val="•"/>
      <w:lvlJc w:val="left"/>
      <w:pPr>
        <w:ind w:left="1823" w:hanging="176"/>
      </w:pPr>
      <w:rPr>
        <w:rFonts w:hint="default"/>
        <w:lang w:val="en-US" w:eastAsia="en-US" w:bidi="ar-SA"/>
      </w:rPr>
    </w:lvl>
    <w:lvl w:ilvl="4">
      <w:start w:val="0"/>
      <w:numFmt w:val="bullet"/>
      <w:lvlText w:val="•"/>
      <w:lvlJc w:val="left"/>
      <w:pPr>
        <w:ind w:left="2445" w:hanging="176"/>
      </w:pPr>
      <w:rPr>
        <w:rFonts w:hint="default"/>
        <w:lang w:val="en-US" w:eastAsia="en-US" w:bidi="ar-SA"/>
      </w:rPr>
    </w:lvl>
    <w:lvl w:ilvl="5">
      <w:start w:val="0"/>
      <w:numFmt w:val="bullet"/>
      <w:lvlText w:val="•"/>
      <w:lvlJc w:val="left"/>
      <w:pPr>
        <w:ind w:left="3066" w:hanging="176"/>
      </w:pPr>
      <w:rPr>
        <w:rFonts w:hint="default"/>
        <w:lang w:val="en-US" w:eastAsia="en-US" w:bidi="ar-SA"/>
      </w:rPr>
    </w:lvl>
    <w:lvl w:ilvl="6">
      <w:start w:val="0"/>
      <w:numFmt w:val="bullet"/>
      <w:lvlText w:val="•"/>
      <w:lvlJc w:val="left"/>
      <w:pPr>
        <w:ind w:left="3688" w:hanging="176"/>
      </w:pPr>
      <w:rPr>
        <w:rFonts w:hint="default"/>
        <w:lang w:val="en-US" w:eastAsia="en-US" w:bidi="ar-SA"/>
      </w:rPr>
    </w:lvl>
    <w:lvl w:ilvl="7">
      <w:start w:val="0"/>
      <w:numFmt w:val="bullet"/>
      <w:lvlText w:val="•"/>
      <w:lvlJc w:val="left"/>
      <w:pPr>
        <w:ind w:left="4309" w:hanging="176"/>
      </w:pPr>
      <w:rPr>
        <w:rFonts w:hint="default"/>
        <w:lang w:val="en-US" w:eastAsia="en-US" w:bidi="ar-SA"/>
      </w:rPr>
    </w:lvl>
    <w:lvl w:ilvl="8">
      <w:start w:val="0"/>
      <w:numFmt w:val="bullet"/>
      <w:lvlText w:val="•"/>
      <w:lvlJc w:val="left"/>
      <w:pPr>
        <w:ind w:left="4931" w:hanging="176"/>
      </w:pPr>
      <w:rPr>
        <w:rFonts w:hint="default"/>
        <w:lang w:val="en-US" w:eastAsia="en-US" w:bidi="ar-SA"/>
      </w:rPr>
    </w:lvl>
  </w:abstractNum>
  <w:abstractNum w:abstractNumId="25">
    <w:multiLevelType w:val="hybridMultilevel"/>
    <w:lvl w:ilvl="0">
      <w:start w:val="0"/>
      <w:numFmt w:val="bullet"/>
      <w:lvlText w:val="•"/>
      <w:lvlJc w:val="left"/>
      <w:pPr>
        <w:ind w:left="1904" w:hanging="187"/>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2325" w:hanging="187"/>
      </w:pPr>
      <w:rPr>
        <w:rFonts w:hint="default"/>
        <w:lang w:val="en-US" w:eastAsia="en-US" w:bidi="ar-SA"/>
      </w:rPr>
    </w:lvl>
    <w:lvl w:ilvl="2">
      <w:start w:val="0"/>
      <w:numFmt w:val="bullet"/>
      <w:lvlText w:val="•"/>
      <w:lvlJc w:val="left"/>
      <w:pPr>
        <w:ind w:left="2751" w:hanging="187"/>
      </w:pPr>
      <w:rPr>
        <w:rFonts w:hint="default"/>
        <w:lang w:val="en-US" w:eastAsia="en-US" w:bidi="ar-SA"/>
      </w:rPr>
    </w:lvl>
    <w:lvl w:ilvl="3">
      <w:start w:val="0"/>
      <w:numFmt w:val="bullet"/>
      <w:lvlText w:val="•"/>
      <w:lvlJc w:val="left"/>
      <w:pPr>
        <w:ind w:left="3177" w:hanging="187"/>
      </w:pPr>
      <w:rPr>
        <w:rFonts w:hint="default"/>
        <w:lang w:val="en-US" w:eastAsia="en-US" w:bidi="ar-SA"/>
      </w:rPr>
    </w:lvl>
    <w:lvl w:ilvl="4">
      <w:start w:val="0"/>
      <w:numFmt w:val="bullet"/>
      <w:lvlText w:val="•"/>
      <w:lvlJc w:val="left"/>
      <w:pPr>
        <w:ind w:left="3603" w:hanging="187"/>
      </w:pPr>
      <w:rPr>
        <w:rFonts w:hint="default"/>
        <w:lang w:val="en-US" w:eastAsia="en-US" w:bidi="ar-SA"/>
      </w:rPr>
    </w:lvl>
    <w:lvl w:ilvl="5">
      <w:start w:val="0"/>
      <w:numFmt w:val="bullet"/>
      <w:lvlText w:val="•"/>
      <w:lvlJc w:val="left"/>
      <w:pPr>
        <w:ind w:left="4029" w:hanging="187"/>
      </w:pPr>
      <w:rPr>
        <w:rFonts w:hint="default"/>
        <w:lang w:val="en-US" w:eastAsia="en-US" w:bidi="ar-SA"/>
      </w:rPr>
    </w:lvl>
    <w:lvl w:ilvl="6">
      <w:start w:val="0"/>
      <w:numFmt w:val="bullet"/>
      <w:lvlText w:val="•"/>
      <w:lvlJc w:val="left"/>
      <w:pPr>
        <w:ind w:left="4455" w:hanging="187"/>
      </w:pPr>
      <w:rPr>
        <w:rFonts w:hint="default"/>
        <w:lang w:val="en-US" w:eastAsia="en-US" w:bidi="ar-SA"/>
      </w:rPr>
    </w:lvl>
    <w:lvl w:ilvl="7">
      <w:start w:val="0"/>
      <w:numFmt w:val="bullet"/>
      <w:lvlText w:val="•"/>
      <w:lvlJc w:val="left"/>
      <w:pPr>
        <w:ind w:left="4881" w:hanging="187"/>
      </w:pPr>
      <w:rPr>
        <w:rFonts w:hint="default"/>
        <w:lang w:val="en-US" w:eastAsia="en-US" w:bidi="ar-SA"/>
      </w:rPr>
    </w:lvl>
    <w:lvl w:ilvl="8">
      <w:start w:val="0"/>
      <w:numFmt w:val="bullet"/>
      <w:lvlText w:val="•"/>
      <w:lvlJc w:val="left"/>
      <w:pPr>
        <w:ind w:left="5307" w:hanging="187"/>
      </w:pPr>
      <w:rPr>
        <w:rFonts w:hint="default"/>
        <w:lang w:val="en-US" w:eastAsia="en-US" w:bidi="ar-SA"/>
      </w:rPr>
    </w:lvl>
  </w:abstractNum>
  <w:abstractNum w:abstractNumId="24">
    <w:multiLevelType w:val="hybridMultilevel"/>
    <w:lvl w:ilvl="0">
      <w:start w:val="4"/>
      <w:numFmt w:val="decimal"/>
      <w:lvlText w:val="%1."/>
      <w:lvlJc w:val="left"/>
      <w:pPr>
        <w:ind w:left="1022" w:hanging="179"/>
        <w:jc w:val="left"/>
      </w:pPr>
      <w:rPr>
        <w:rFonts w:hint="default" w:ascii="Cambria" w:hAnsi="Cambria" w:eastAsia="Cambria" w:cs="Cambria"/>
        <w:b w:val="0"/>
        <w:bCs w:val="0"/>
        <w:i w:val="0"/>
        <w:iCs w:val="0"/>
        <w:spacing w:val="0"/>
        <w:w w:val="90"/>
        <w:sz w:val="19"/>
        <w:szCs w:val="19"/>
        <w:lang w:val="en-US" w:eastAsia="en-US" w:bidi="ar-SA"/>
      </w:rPr>
    </w:lvl>
    <w:lvl w:ilvl="1">
      <w:start w:val="0"/>
      <w:numFmt w:val="bullet"/>
      <w:lvlText w:val="•"/>
      <w:lvlJc w:val="left"/>
      <w:pPr>
        <w:ind w:left="1041" w:hanging="184"/>
      </w:pPr>
      <w:rPr>
        <w:rFonts w:hint="default" w:ascii="Cambria" w:hAnsi="Cambria" w:eastAsia="Cambria" w:cs="Cambria"/>
        <w:b w:val="0"/>
        <w:bCs w:val="0"/>
        <w:i w:val="0"/>
        <w:iCs w:val="0"/>
        <w:spacing w:val="0"/>
        <w:w w:val="73"/>
        <w:sz w:val="19"/>
        <w:szCs w:val="19"/>
        <w:lang w:val="en-US" w:eastAsia="en-US" w:bidi="ar-SA"/>
      </w:rPr>
    </w:lvl>
    <w:lvl w:ilvl="2">
      <w:start w:val="0"/>
      <w:numFmt w:val="bullet"/>
      <w:lvlText w:val="•"/>
      <w:lvlJc w:val="left"/>
      <w:pPr>
        <w:ind w:left="1514" w:hanging="184"/>
      </w:pPr>
      <w:rPr>
        <w:rFonts w:hint="default"/>
        <w:lang w:val="en-US" w:eastAsia="en-US" w:bidi="ar-SA"/>
      </w:rPr>
    </w:lvl>
    <w:lvl w:ilvl="3">
      <w:start w:val="0"/>
      <w:numFmt w:val="bullet"/>
      <w:lvlText w:val="•"/>
      <w:lvlJc w:val="left"/>
      <w:pPr>
        <w:ind w:left="1988" w:hanging="184"/>
      </w:pPr>
      <w:rPr>
        <w:rFonts w:hint="default"/>
        <w:lang w:val="en-US" w:eastAsia="en-US" w:bidi="ar-SA"/>
      </w:rPr>
    </w:lvl>
    <w:lvl w:ilvl="4">
      <w:start w:val="0"/>
      <w:numFmt w:val="bullet"/>
      <w:lvlText w:val="•"/>
      <w:lvlJc w:val="left"/>
      <w:pPr>
        <w:ind w:left="2462" w:hanging="184"/>
      </w:pPr>
      <w:rPr>
        <w:rFonts w:hint="default"/>
        <w:lang w:val="en-US" w:eastAsia="en-US" w:bidi="ar-SA"/>
      </w:rPr>
    </w:lvl>
    <w:lvl w:ilvl="5">
      <w:start w:val="0"/>
      <w:numFmt w:val="bullet"/>
      <w:lvlText w:val="•"/>
      <w:lvlJc w:val="left"/>
      <w:pPr>
        <w:ind w:left="2936" w:hanging="184"/>
      </w:pPr>
      <w:rPr>
        <w:rFonts w:hint="default"/>
        <w:lang w:val="en-US" w:eastAsia="en-US" w:bidi="ar-SA"/>
      </w:rPr>
    </w:lvl>
    <w:lvl w:ilvl="6">
      <w:start w:val="0"/>
      <w:numFmt w:val="bullet"/>
      <w:lvlText w:val="•"/>
      <w:lvlJc w:val="left"/>
      <w:pPr>
        <w:ind w:left="3411" w:hanging="184"/>
      </w:pPr>
      <w:rPr>
        <w:rFonts w:hint="default"/>
        <w:lang w:val="en-US" w:eastAsia="en-US" w:bidi="ar-SA"/>
      </w:rPr>
    </w:lvl>
    <w:lvl w:ilvl="7">
      <w:start w:val="0"/>
      <w:numFmt w:val="bullet"/>
      <w:lvlText w:val="•"/>
      <w:lvlJc w:val="left"/>
      <w:pPr>
        <w:ind w:left="3885" w:hanging="184"/>
      </w:pPr>
      <w:rPr>
        <w:rFonts w:hint="default"/>
        <w:lang w:val="en-US" w:eastAsia="en-US" w:bidi="ar-SA"/>
      </w:rPr>
    </w:lvl>
    <w:lvl w:ilvl="8">
      <w:start w:val="0"/>
      <w:numFmt w:val="bullet"/>
      <w:lvlText w:val="•"/>
      <w:lvlJc w:val="left"/>
      <w:pPr>
        <w:ind w:left="4359" w:hanging="184"/>
      </w:pPr>
      <w:rPr>
        <w:rFonts w:hint="default"/>
        <w:lang w:val="en-US" w:eastAsia="en-US" w:bidi="ar-SA"/>
      </w:rPr>
    </w:lvl>
  </w:abstractNum>
  <w:abstractNum w:abstractNumId="23">
    <w:multiLevelType w:val="hybridMultilevel"/>
    <w:lvl w:ilvl="0">
      <w:start w:val="0"/>
      <w:numFmt w:val="bullet"/>
      <w:lvlText w:val="•"/>
      <w:lvlJc w:val="left"/>
      <w:pPr>
        <w:ind w:left="582" w:hanging="176"/>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1091" w:hanging="176"/>
      </w:pPr>
      <w:rPr>
        <w:rFonts w:hint="default"/>
        <w:lang w:val="en-US" w:eastAsia="en-US" w:bidi="ar-SA"/>
      </w:rPr>
    </w:lvl>
    <w:lvl w:ilvl="2">
      <w:start w:val="0"/>
      <w:numFmt w:val="bullet"/>
      <w:lvlText w:val="•"/>
      <w:lvlJc w:val="left"/>
      <w:pPr>
        <w:ind w:left="1602" w:hanging="176"/>
      </w:pPr>
      <w:rPr>
        <w:rFonts w:hint="default"/>
        <w:lang w:val="en-US" w:eastAsia="en-US" w:bidi="ar-SA"/>
      </w:rPr>
    </w:lvl>
    <w:lvl w:ilvl="3">
      <w:start w:val="0"/>
      <w:numFmt w:val="bullet"/>
      <w:lvlText w:val="•"/>
      <w:lvlJc w:val="left"/>
      <w:pPr>
        <w:ind w:left="2114" w:hanging="176"/>
      </w:pPr>
      <w:rPr>
        <w:rFonts w:hint="default"/>
        <w:lang w:val="en-US" w:eastAsia="en-US" w:bidi="ar-SA"/>
      </w:rPr>
    </w:lvl>
    <w:lvl w:ilvl="4">
      <w:start w:val="0"/>
      <w:numFmt w:val="bullet"/>
      <w:lvlText w:val="•"/>
      <w:lvlJc w:val="left"/>
      <w:pPr>
        <w:ind w:left="2625" w:hanging="176"/>
      </w:pPr>
      <w:rPr>
        <w:rFonts w:hint="default"/>
        <w:lang w:val="en-US" w:eastAsia="en-US" w:bidi="ar-SA"/>
      </w:rPr>
    </w:lvl>
    <w:lvl w:ilvl="5">
      <w:start w:val="0"/>
      <w:numFmt w:val="bullet"/>
      <w:lvlText w:val="•"/>
      <w:lvlJc w:val="left"/>
      <w:pPr>
        <w:ind w:left="3137" w:hanging="176"/>
      </w:pPr>
      <w:rPr>
        <w:rFonts w:hint="default"/>
        <w:lang w:val="en-US" w:eastAsia="en-US" w:bidi="ar-SA"/>
      </w:rPr>
    </w:lvl>
    <w:lvl w:ilvl="6">
      <w:start w:val="0"/>
      <w:numFmt w:val="bullet"/>
      <w:lvlText w:val="•"/>
      <w:lvlJc w:val="left"/>
      <w:pPr>
        <w:ind w:left="3648" w:hanging="176"/>
      </w:pPr>
      <w:rPr>
        <w:rFonts w:hint="default"/>
        <w:lang w:val="en-US" w:eastAsia="en-US" w:bidi="ar-SA"/>
      </w:rPr>
    </w:lvl>
    <w:lvl w:ilvl="7">
      <w:start w:val="0"/>
      <w:numFmt w:val="bullet"/>
      <w:lvlText w:val="•"/>
      <w:lvlJc w:val="left"/>
      <w:pPr>
        <w:ind w:left="4159" w:hanging="176"/>
      </w:pPr>
      <w:rPr>
        <w:rFonts w:hint="default"/>
        <w:lang w:val="en-US" w:eastAsia="en-US" w:bidi="ar-SA"/>
      </w:rPr>
    </w:lvl>
    <w:lvl w:ilvl="8">
      <w:start w:val="0"/>
      <w:numFmt w:val="bullet"/>
      <w:lvlText w:val="•"/>
      <w:lvlJc w:val="left"/>
      <w:pPr>
        <w:ind w:left="4671" w:hanging="176"/>
      </w:pPr>
      <w:rPr>
        <w:rFonts w:hint="default"/>
        <w:lang w:val="en-US" w:eastAsia="en-US" w:bidi="ar-SA"/>
      </w:rPr>
    </w:lvl>
  </w:abstractNum>
  <w:abstractNum w:abstractNumId="22">
    <w:multiLevelType w:val="hybridMultilevel"/>
    <w:lvl w:ilvl="0">
      <w:start w:val="0"/>
      <w:numFmt w:val="bullet"/>
      <w:lvlText w:val="•"/>
      <w:lvlJc w:val="left"/>
      <w:pPr>
        <w:ind w:left="1899" w:hanging="183"/>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2157" w:hanging="243"/>
      </w:pPr>
      <w:rPr>
        <w:rFonts w:hint="default" w:ascii="Cambria" w:hAnsi="Cambria" w:eastAsia="Cambria" w:cs="Cambria"/>
        <w:b w:val="0"/>
        <w:bCs w:val="0"/>
        <w:i w:val="0"/>
        <w:iCs w:val="0"/>
        <w:spacing w:val="0"/>
        <w:w w:val="73"/>
        <w:sz w:val="19"/>
        <w:szCs w:val="19"/>
        <w:lang w:val="en-US" w:eastAsia="en-US" w:bidi="ar-SA"/>
      </w:rPr>
    </w:lvl>
    <w:lvl w:ilvl="2">
      <w:start w:val="0"/>
      <w:numFmt w:val="bullet"/>
      <w:lvlText w:val="•"/>
      <w:lvlJc w:val="left"/>
      <w:pPr>
        <w:ind w:left="2605" w:hanging="243"/>
      </w:pPr>
      <w:rPr>
        <w:rFonts w:hint="default"/>
        <w:lang w:val="en-US" w:eastAsia="en-US" w:bidi="ar-SA"/>
      </w:rPr>
    </w:lvl>
    <w:lvl w:ilvl="3">
      <w:start w:val="0"/>
      <w:numFmt w:val="bullet"/>
      <w:lvlText w:val="•"/>
      <w:lvlJc w:val="left"/>
      <w:pPr>
        <w:ind w:left="3051" w:hanging="243"/>
      </w:pPr>
      <w:rPr>
        <w:rFonts w:hint="default"/>
        <w:lang w:val="en-US" w:eastAsia="en-US" w:bidi="ar-SA"/>
      </w:rPr>
    </w:lvl>
    <w:lvl w:ilvl="4">
      <w:start w:val="0"/>
      <w:numFmt w:val="bullet"/>
      <w:lvlText w:val="•"/>
      <w:lvlJc w:val="left"/>
      <w:pPr>
        <w:ind w:left="3497" w:hanging="243"/>
      </w:pPr>
      <w:rPr>
        <w:rFonts w:hint="default"/>
        <w:lang w:val="en-US" w:eastAsia="en-US" w:bidi="ar-SA"/>
      </w:rPr>
    </w:lvl>
    <w:lvl w:ilvl="5">
      <w:start w:val="0"/>
      <w:numFmt w:val="bullet"/>
      <w:lvlText w:val="•"/>
      <w:lvlJc w:val="left"/>
      <w:pPr>
        <w:ind w:left="3942" w:hanging="243"/>
      </w:pPr>
      <w:rPr>
        <w:rFonts w:hint="default"/>
        <w:lang w:val="en-US" w:eastAsia="en-US" w:bidi="ar-SA"/>
      </w:rPr>
    </w:lvl>
    <w:lvl w:ilvl="6">
      <w:start w:val="0"/>
      <w:numFmt w:val="bullet"/>
      <w:lvlText w:val="•"/>
      <w:lvlJc w:val="left"/>
      <w:pPr>
        <w:ind w:left="4388" w:hanging="243"/>
      </w:pPr>
      <w:rPr>
        <w:rFonts w:hint="default"/>
        <w:lang w:val="en-US" w:eastAsia="en-US" w:bidi="ar-SA"/>
      </w:rPr>
    </w:lvl>
    <w:lvl w:ilvl="7">
      <w:start w:val="0"/>
      <w:numFmt w:val="bullet"/>
      <w:lvlText w:val="•"/>
      <w:lvlJc w:val="left"/>
      <w:pPr>
        <w:ind w:left="4834" w:hanging="243"/>
      </w:pPr>
      <w:rPr>
        <w:rFonts w:hint="default"/>
        <w:lang w:val="en-US" w:eastAsia="en-US" w:bidi="ar-SA"/>
      </w:rPr>
    </w:lvl>
    <w:lvl w:ilvl="8">
      <w:start w:val="0"/>
      <w:numFmt w:val="bullet"/>
      <w:lvlText w:val="•"/>
      <w:lvlJc w:val="left"/>
      <w:pPr>
        <w:ind w:left="5279" w:hanging="243"/>
      </w:pPr>
      <w:rPr>
        <w:rFonts w:hint="default"/>
        <w:lang w:val="en-US" w:eastAsia="en-US" w:bidi="ar-SA"/>
      </w:rPr>
    </w:lvl>
  </w:abstractNum>
  <w:abstractNum w:abstractNumId="21">
    <w:multiLevelType w:val="hybridMultilevel"/>
    <w:lvl w:ilvl="0">
      <w:start w:val="0"/>
      <w:numFmt w:val="bullet"/>
      <w:lvlText w:val="•"/>
      <w:lvlJc w:val="left"/>
      <w:pPr>
        <w:ind w:left="1899" w:hanging="184"/>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2327" w:hanging="184"/>
      </w:pPr>
      <w:rPr>
        <w:rFonts w:hint="default"/>
        <w:lang w:val="en-US" w:eastAsia="en-US" w:bidi="ar-SA"/>
      </w:rPr>
    </w:lvl>
    <w:lvl w:ilvl="2">
      <w:start w:val="0"/>
      <w:numFmt w:val="bullet"/>
      <w:lvlText w:val="•"/>
      <w:lvlJc w:val="left"/>
      <w:pPr>
        <w:ind w:left="2754" w:hanging="184"/>
      </w:pPr>
      <w:rPr>
        <w:rFonts w:hint="default"/>
        <w:lang w:val="en-US" w:eastAsia="en-US" w:bidi="ar-SA"/>
      </w:rPr>
    </w:lvl>
    <w:lvl w:ilvl="3">
      <w:start w:val="0"/>
      <w:numFmt w:val="bullet"/>
      <w:lvlText w:val="•"/>
      <w:lvlJc w:val="left"/>
      <w:pPr>
        <w:ind w:left="3182" w:hanging="184"/>
      </w:pPr>
      <w:rPr>
        <w:rFonts w:hint="default"/>
        <w:lang w:val="en-US" w:eastAsia="en-US" w:bidi="ar-SA"/>
      </w:rPr>
    </w:lvl>
    <w:lvl w:ilvl="4">
      <w:start w:val="0"/>
      <w:numFmt w:val="bullet"/>
      <w:lvlText w:val="•"/>
      <w:lvlJc w:val="left"/>
      <w:pPr>
        <w:ind w:left="3609" w:hanging="184"/>
      </w:pPr>
      <w:rPr>
        <w:rFonts w:hint="default"/>
        <w:lang w:val="en-US" w:eastAsia="en-US" w:bidi="ar-SA"/>
      </w:rPr>
    </w:lvl>
    <w:lvl w:ilvl="5">
      <w:start w:val="0"/>
      <w:numFmt w:val="bullet"/>
      <w:lvlText w:val="•"/>
      <w:lvlJc w:val="left"/>
      <w:pPr>
        <w:ind w:left="4036" w:hanging="184"/>
      </w:pPr>
      <w:rPr>
        <w:rFonts w:hint="default"/>
        <w:lang w:val="en-US" w:eastAsia="en-US" w:bidi="ar-SA"/>
      </w:rPr>
    </w:lvl>
    <w:lvl w:ilvl="6">
      <w:start w:val="0"/>
      <w:numFmt w:val="bullet"/>
      <w:lvlText w:val="•"/>
      <w:lvlJc w:val="left"/>
      <w:pPr>
        <w:ind w:left="4464" w:hanging="184"/>
      </w:pPr>
      <w:rPr>
        <w:rFonts w:hint="default"/>
        <w:lang w:val="en-US" w:eastAsia="en-US" w:bidi="ar-SA"/>
      </w:rPr>
    </w:lvl>
    <w:lvl w:ilvl="7">
      <w:start w:val="0"/>
      <w:numFmt w:val="bullet"/>
      <w:lvlText w:val="•"/>
      <w:lvlJc w:val="left"/>
      <w:pPr>
        <w:ind w:left="4891" w:hanging="184"/>
      </w:pPr>
      <w:rPr>
        <w:rFonts w:hint="default"/>
        <w:lang w:val="en-US" w:eastAsia="en-US" w:bidi="ar-SA"/>
      </w:rPr>
    </w:lvl>
    <w:lvl w:ilvl="8">
      <w:start w:val="0"/>
      <w:numFmt w:val="bullet"/>
      <w:lvlText w:val="•"/>
      <w:lvlJc w:val="left"/>
      <w:pPr>
        <w:ind w:left="5318" w:hanging="184"/>
      </w:pPr>
      <w:rPr>
        <w:rFonts w:hint="default"/>
        <w:lang w:val="en-US" w:eastAsia="en-US" w:bidi="ar-SA"/>
      </w:rPr>
    </w:lvl>
  </w:abstractNum>
  <w:abstractNum w:abstractNumId="20">
    <w:multiLevelType w:val="hybridMultilevel"/>
    <w:lvl w:ilvl="0">
      <w:start w:val="68"/>
      <w:numFmt w:val="decimal"/>
      <w:lvlText w:val="%1"/>
      <w:lvlJc w:val="left"/>
      <w:pPr>
        <w:ind w:left="1048" w:hanging="197"/>
        <w:jc w:val="right"/>
      </w:pPr>
      <w:rPr>
        <w:rFonts w:hint="default" w:ascii="Arial" w:hAnsi="Arial" w:eastAsia="Arial" w:cs="Arial"/>
        <w:b w:val="0"/>
        <w:bCs w:val="0"/>
        <w:i w:val="0"/>
        <w:iCs w:val="0"/>
        <w:spacing w:val="0"/>
        <w:w w:val="89"/>
        <w:sz w:val="15"/>
        <w:szCs w:val="15"/>
        <w:lang w:val="en-US" w:eastAsia="en-US" w:bidi="ar-SA"/>
      </w:rPr>
    </w:lvl>
    <w:lvl w:ilvl="1">
      <w:start w:val="0"/>
      <w:numFmt w:val="bullet"/>
      <w:lvlText w:val="•"/>
      <w:lvlJc w:val="left"/>
      <w:pPr>
        <w:ind w:left="1135" w:hanging="87"/>
      </w:pPr>
      <w:rPr>
        <w:rFonts w:hint="default" w:ascii="Arial" w:hAnsi="Arial" w:eastAsia="Arial" w:cs="Arial"/>
        <w:b w:val="0"/>
        <w:bCs w:val="0"/>
        <w:i/>
        <w:iCs/>
        <w:spacing w:val="0"/>
        <w:w w:val="97"/>
        <w:sz w:val="15"/>
        <w:szCs w:val="15"/>
        <w:lang w:val="en-US" w:eastAsia="en-US" w:bidi="ar-SA"/>
      </w:rPr>
    </w:lvl>
    <w:lvl w:ilvl="2">
      <w:start w:val="0"/>
      <w:numFmt w:val="bullet"/>
      <w:lvlText w:val="•"/>
      <w:lvlJc w:val="left"/>
      <w:pPr>
        <w:ind w:left="2336" w:hanging="87"/>
      </w:pPr>
      <w:rPr>
        <w:rFonts w:hint="default"/>
        <w:lang w:val="en-US" w:eastAsia="en-US" w:bidi="ar-SA"/>
      </w:rPr>
    </w:lvl>
    <w:lvl w:ilvl="3">
      <w:start w:val="0"/>
      <w:numFmt w:val="bullet"/>
      <w:lvlText w:val="•"/>
      <w:lvlJc w:val="left"/>
      <w:pPr>
        <w:ind w:left="3532" w:hanging="87"/>
      </w:pPr>
      <w:rPr>
        <w:rFonts w:hint="default"/>
        <w:lang w:val="en-US" w:eastAsia="en-US" w:bidi="ar-SA"/>
      </w:rPr>
    </w:lvl>
    <w:lvl w:ilvl="4">
      <w:start w:val="0"/>
      <w:numFmt w:val="bullet"/>
      <w:lvlText w:val="•"/>
      <w:lvlJc w:val="left"/>
      <w:pPr>
        <w:ind w:left="4728" w:hanging="87"/>
      </w:pPr>
      <w:rPr>
        <w:rFonts w:hint="default"/>
        <w:lang w:val="en-US" w:eastAsia="en-US" w:bidi="ar-SA"/>
      </w:rPr>
    </w:lvl>
    <w:lvl w:ilvl="5">
      <w:start w:val="0"/>
      <w:numFmt w:val="bullet"/>
      <w:lvlText w:val="•"/>
      <w:lvlJc w:val="left"/>
      <w:pPr>
        <w:ind w:left="5924" w:hanging="87"/>
      </w:pPr>
      <w:rPr>
        <w:rFonts w:hint="default"/>
        <w:lang w:val="en-US" w:eastAsia="en-US" w:bidi="ar-SA"/>
      </w:rPr>
    </w:lvl>
    <w:lvl w:ilvl="6">
      <w:start w:val="0"/>
      <w:numFmt w:val="bullet"/>
      <w:lvlText w:val="•"/>
      <w:lvlJc w:val="left"/>
      <w:pPr>
        <w:ind w:left="7120" w:hanging="87"/>
      </w:pPr>
      <w:rPr>
        <w:rFonts w:hint="default"/>
        <w:lang w:val="en-US" w:eastAsia="en-US" w:bidi="ar-SA"/>
      </w:rPr>
    </w:lvl>
    <w:lvl w:ilvl="7">
      <w:start w:val="0"/>
      <w:numFmt w:val="bullet"/>
      <w:lvlText w:val="•"/>
      <w:lvlJc w:val="left"/>
      <w:pPr>
        <w:ind w:left="8317" w:hanging="87"/>
      </w:pPr>
      <w:rPr>
        <w:rFonts w:hint="default"/>
        <w:lang w:val="en-US" w:eastAsia="en-US" w:bidi="ar-SA"/>
      </w:rPr>
    </w:lvl>
    <w:lvl w:ilvl="8">
      <w:start w:val="0"/>
      <w:numFmt w:val="bullet"/>
      <w:lvlText w:val="•"/>
      <w:lvlJc w:val="left"/>
      <w:pPr>
        <w:ind w:left="9513" w:hanging="87"/>
      </w:pPr>
      <w:rPr>
        <w:rFonts w:hint="default"/>
        <w:lang w:val="en-US" w:eastAsia="en-US" w:bidi="ar-SA"/>
      </w:rPr>
    </w:lvl>
  </w:abstractNum>
  <w:abstractNum w:abstractNumId="19">
    <w:multiLevelType w:val="hybridMultilevel"/>
    <w:lvl w:ilvl="0">
      <w:start w:val="0"/>
      <w:numFmt w:val="bullet"/>
      <w:lvlText w:val="•"/>
      <w:lvlJc w:val="left"/>
      <w:pPr>
        <w:ind w:left="593" w:hanging="189"/>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1046" w:hanging="174"/>
      </w:pPr>
      <w:rPr>
        <w:rFonts w:hint="default" w:ascii="Cambria" w:hAnsi="Cambria" w:eastAsia="Cambria" w:cs="Cambria"/>
        <w:b w:val="0"/>
        <w:bCs w:val="0"/>
        <w:i w:val="0"/>
        <w:iCs w:val="0"/>
        <w:spacing w:val="0"/>
        <w:w w:val="73"/>
        <w:sz w:val="19"/>
        <w:szCs w:val="19"/>
        <w:lang w:val="en-US" w:eastAsia="en-US" w:bidi="ar-SA"/>
      </w:rPr>
    </w:lvl>
    <w:lvl w:ilvl="2">
      <w:start w:val="0"/>
      <w:numFmt w:val="bullet"/>
      <w:lvlText w:val="•"/>
      <w:lvlJc w:val="left"/>
      <w:pPr>
        <w:ind w:left="1310" w:hanging="243"/>
      </w:pPr>
      <w:rPr>
        <w:rFonts w:hint="default" w:ascii="Cambria" w:hAnsi="Cambria" w:eastAsia="Cambria" w:cs="Cambria"/>
        <w:b w:val="0"/>
        <w:bCs w:val="0"/>
        <w:i w:val="0"/>
        <w:iCs w:val="0"/>
        <w:spacing w:val="0"/>
        <w:w w:val="73"/>
        <w:sz w:val="19"/>
        <w:szCs w:val="19"/>
        <w:lang w:val="en-US" w:eastAsia="en-US" w:bidi="ar-SA"/>
      </w:rPr>
    </w:lvl>
    <w:lvl w:ilvl="3">
      <w:start w:val="0"/>
      <w:numFmt w:val="bullet"/>
      <w:lvlText w:val="•"/>
      <w:lvlJc w:val="left"/>
      <w:pPr>
        <w:ind w:left="1900" w:hanging="243"/>
      </w:pPr>
      <w:rPr>
        <w:rFonts w:hint="default"/>
        <w:lang w:val="en-US" w:eastAsia="en-US" w:bidi="ar-SA"/>
      </w:rPr>
    </w:lvl>
    <w:lvl w:ilvl="4">
      <w:start w:val="0"/>
      <w:numFmt w:val="bullet"/>
      <w:lvlText w:val="•"/>
      <w:lvlJc w:val="left"/>
      <w:pPr>
        <w:ind w:left="1622" w:hanging="243"/>
      </w:pPr>
      <w:rPr>
        <w:rFonts w:hint="default"/>
        <w:lang w:val="en-US" w:eastAsia="en-US" w:bidi="ar-SA"/>
      </w:rPr>
    </w:lvl>
    <w:lvl w:ilvl="5">
      <w:start w:val="0"/>
      <w:numFmt w:val="bullet"/>
      <w:lvlText w:val="•"/>
      <w:lvlJc w:val="left"/>
      <w:pPr>
        <w:ind w:left="1345" w:hanging="243"/>
      </w:pPr>
      <w:rPr>
        <w:rFonts w:hint="default"/>
        <w:lang w:val="en-US" w:eastAsia="en-US" w:bidi="ar-SA"/>
      </w:rPr>
    </w:lvl>
    <w:lvl w:ilvl="6">
      <w:start w:val="0"/>
      <w:numFmt w:val="bullet"/>
      <w:lvlText w:val="•"/>
      <w:lvlJc w:val="left"/>
      <w:pPr>
        <w:ind w:left="1067" w:hanging="243"/>
      </w:pPr>
      <w:rPr>
        <w:rFonts w:hint="default"/>
        <w:lang w:val="en-US" w:eastAsia="en-US" w:bidi="ar-SA"/>
      </w:rPr>
    </w:lvl>
    <w:lvl w:ilvl="7">
      <w:start w:val="0"/>
      <w:numFmt w:val="bullet"/>
      <w:lvlText w:val="•"/>
      <w:lvlJc w:val="left"/>
      <w:pPr>
        <w:ind w:left="790" w:hanging="243"/>
      </w:pPr>
      <w:rPr>
        <w:rFonts w:hint="default"/>
        <w:lang w:val="en-US" w:eastAsia="en-US" w:bidi="ar-SA"/>
      </w:rPr>
    </w:lvl>
    <w:lvl w:ilvl="8">
      <w:start w:val="0"/>
      <w:numFmt w:val="bullet"/>
      <w:lvlText w:val="•"/>
      <w:lvlJc w:val="left"/>
      <w:pPr>
        <w:ind w:left="513" w:hanging="243"/>
      </w:pPr>
      <w:rPr>
        <w:rFonts w:hint="default"/>
        <w:lang w:val="en-US" w:eastAsia="en-US" w:bidi="ar-SA"/>
      </w:rPr>
    </w:lvl>
  </w:abstractNum>
  <w:abstractNum w:abstractNumId="18">
    <w:multiLevelType w:val="hybridMultilevel"/>
    <w:lvl w:ilvl="0">
      <w:start w:val="0"/>
      <w:numFmt w:val="bullet"/>
      <w:lvlText w:val="•"/>
      <w:lvlJc w:val="left"/>
      <w:pPr>
        <w:ind w:left="208" w:hanging="190"/>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1901" w:hanging="190"/>
      </w:pPr>
      <w:rPr>
        <w:rFonts w:hint="default" w:ascii="Cambria" w:hAnsi="Cambria" w:eastAsia="Cambria" w:cs="Cambria"/>
        <w:b w:val="0"/>
        <w:bCs w:val="0"/>
        <w:i w:val="0"/>
        <w:iCs w:val="0"/>
        <w:spacing w:val="0"/>
        <w:w w:val="73"/>
        <w:sz w:val="19"/>
        <w:szCs w:val="19"/>
        <w:lang w:val="en-US" w:eastAsia="en-US" w:bidi="ar-SA"/>
      </w:rPr>
    </w:lvl>
    <w:lvl w:ilvl="2">
      <w:start w:val="0"/>
      <w:numFmt w:val="bullet"/>
      <w:lvlText w:val="•"/>
      <w:lvlJc w:val="left"/>
      <w:pPr>
        <w:ind w:left="1046" w:hanging="183"/>
      </w:pPr>
      <w:rPr>
        <w:rFonts w:hint="default" w:ascii="Cambria" w:hAnsi="Cambria" w:eastAsia="Cambria" w:cs="Cambria"/>
        <w:b w:val="0"/>
        <w:bCs w:val="0"/>
        <w:i w:val="0"/>
        <w:iCs w:val="0"/>
        <w:spacing w:val="0"/>
        <w:w w:val="73"/>
        <w:sz w:val="19"/>
        <w:szCs w:val="19"/>
        <w:lang w:val="en-US" w:eastAsia="en-US" w:bidi="ar-SA"/>
      </w:rPr>
    </w:lvl>
    <w:lvl w:ilvl="3">
      <w:start w:val="0"/>
      <w:numFmt w:val="bullet"/>
      <w:lvlText w:val="•"/>
      <w:lvlJc w:val="left"/>
      <w:pPr>
        <w:ind w:left="1900" w:hanging="183"/>
      </w:pPr>
      <w:rPr>
        <w:rFonts w:hint="default"/>
        <w:lang w:val="en-US" w:eastAsia="en-US" w:bidi="ar-SA"/>
      </w:rPr>
    </w:lvl>
    <w:lvl w:ilvl="4">
      <w:start w:val="0"/>
      <w:numFmt w:val="bullet"/>
      <w:lvlText w:val="•"/>
      <w:lvlJc w:val="left"/>
      <w:pPr>
        <w:ind w:left="1564" w:hanging="183"/>
      </w:pPr>
      <w:rPr>
        <w:rFonts w:hint="default"/>
        <w:lang w:val="en-US" w:eastAsia="en-US" w:bidi="ar-SA"/>
      </w:rPr>
    </w:lvl>
    <w:lvl w:ilvl="5">
      <w:start w:val="0"/>
      <w:numFmt w:val="bullet"/>
      <w:lvlText w:val="•"/>
      <w:lvlJc w:val="left"/>
      <w:pPr>
        <w:ind w:left="1228" w:hanging="183"/>
      </w:pPr>
      <w:rPr>
        <w:rFonts w:hint="default"/>
        <w:lang w:val="en-US" w:eastAsia="en-US" w:bidi="ar-SA"/>
      </w:rPr>
    </w:lvl>
    <w:lvl w:ilvl="6">
      <w:start w:val="0"/>
      <w:numFmt w:val="bullet"/>
      <w:lvlText w:val="•"/>
      <w:lvlJc w:val="left"/>
      <w:pPr>
        <w:ind w:left="893" w:hanging="183"/>
      </w:pPr>
      <w:rPr>
        <w:rFonts w:hint="default"/>
        <w:lang w:val="en-US" w:eastAsia="en-US" w:bidi="ar-SA"/>
      </w:rPr>
    </w:lvl>
    <w:lvl w:ilvl="7">
      <w:start w:val="0"/>
      <w:numFmt w:val="bullet"/>
      <w:lvlText w:val="•"/>
      <w:lvlJc w:val="left"/>
      <w:pPr>
        <w:ind w:left="557" w:hanging="183"/>
      </w:pPr>
      <w:rPr>
        <w:rFonts w:hint="default"/>
        <w:lang w:val="en-US" w:eastAsia="en-US" w:bidi="ar-SA"/>
      </w:rPr>
    </w:lvl>
    <w:lvl w:ilvl="8">
      <w:start w:val="0"/>
      <w:numFmt w:val="bullet"/>
      <w:lvlText w:val="•"/>
      <w:lvlJc w:val="left"/>
      <w:pPr>
        <w:ind w:left="222" w:hanging="183"/>
      </w:pPr>
      <w:rPr>
        <w:rFonts w:hint="default"/>
        <w:lang w:val="en-US" w:eastAsia="en-US" w:bidi="ar-SA"/>
      </w:rPr>
    </w:lvl>
  </w:abstractNum>
  <w:abstractNum w:abstractNumId="17">
    <w:multiLevelType w:val="hybridMultilevel"/>
    <w:lvl w:ilvl="0">
      <w:start w:val="0"/>
      <w:numFmt w:val="bullet"/>
      <w:lvlText w:val="•"/>
      <w:lvlJc w:val="left"/>
      <w:pPr>
        <w:ind w:left="1903" w:hanging="183"/>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2325" w:hanging="183"/>
      </w:pPr>
      <w:rPr>
        <w:rFonts w:hint="default"/>
        <w:lang w:val="en-US" w:eastAsia="en-US" w:bidi="ar-SA"/>
      </w:rPr>
    </w:lvl>
    <w:lvl w:ilvl="2">
      <w:start w:val="0"/>
      <w:numFmt w:val="bullet"/>
      <w:lvlText w:val="•"/>
      <w:lvlJc w:val="left"/>
      <w:pPr>
        <w:ind w:left="2751" w:hanging="183"/>
      </w:pPr>
      <w:rPr>
        <w:rFonts w:hint="default"/>
        <w:lang w:val="en-US" w:eastAsia="en-US" w:bidi="ar-SA"/>
      </w:rPr>
    </w:lvl>
    <w:lvl w:ilvl="3">
      <w:start w:val="0"/>
      <w:numFmt w:val="bullet"/>
      <w:lvlText w:val="•"/>
      <w:lvlJc w:val="left"/>
      <w:pPr>
        <w:ind w:left="3177" w:hanging="183"/>
      </w:pPr>
      <w:rPr>
        <w:rFonts w:hint="default"/>
        <w:lang w:val="en-US" w:eastAsia="en-US" w:bidi="ar-SA"/>
      </w:rPr>
    </w:lvl>
    <w:lvl w:ilvl="4">
      <w:start w:val="0"/>
      <w:numFmt w:val="bullet"/>
      <w:lvlText w:val="•"/>
      <w:lvlJc w:val="left"/>
      <w:pPr>
        <w:ind w:left="3602" w:hanging="183"/>
      </w:pPr>
      <w:rPr>
        <w:rFonts w:hint="default"/>
        <w:lang w:val="en-US" w:eastAsia="en-US" w:bidi="ar-SA"/>
      </w:rPr>
    </w:lvl>
    <w:lvl w:ilvl="5">
      <w:start w:val="0"/>
      <w:numFmt w:val="bullet"/>
      <w:lvlText w:val="•"/>
      <w:lvlJc w:val="left"/>
      <w:pPr>
        <w:ind w:left="4028" w:hanging="183"/>
      </w:pPr>
      <w:rPr>
        <w:rFonts w:hint="default"/>
        <w:lang w:val="en-US" w:eastAsia="en-US" w:bidi="ar-SA"/>
      </w:rPr>
    </w:lvl>
    <w:lvl w:ilvl="6">
      <w:start w:val="0"/>
      <w:numFmt w:val="bullet"/>
      <w:lvlText w:val="•"/>
      <w:lvlJc w:val="left"/>
      <w:pPr>
        <w:ind w:left="4454" w:hanging="183"/>
      </w:pPr>
      <w:rPr>
        <w:rFonts w:hint="default"/>
        <w:lang w:val="en-US" w:eastAsia="en-US" w:bidi="ar-SA"/>
      </w:rPr>
    </w:lvl>
    <w:lvl w:ilvl="7">
      <w:start w:val="0"/>
      <w:numFmt w:val="bullet"/>
      <w:lvlText w:val="•"/>
      <w:lvlJc w:val="left"/>
      <w:pPr>
        <w:ind w:left="4879" w:hanging="183"/>
      </w:pPr>
      <w:rPr>
        <w:rFonts w:hint="default"/>
        <w:lang w:val="en-US" w:eastAsia="en-US" w:bidi="ar-SA"/>
      </w:rPr>
    </w:lvl>
    <w:lvl w:ilvl="8">
      <w:start w:val="0"/>
      <w:numFmt w:val="bullet"/>
      <w:lvlText w:val="•"/>
      <w:lvlJc w:val="left"/>
      <w:pPr>
        <w:ind w:left="5305" w:hanging="183"/>
      </w:pPr>
      <w:rPr>
        <w:rFonts w:hint="default"/>
        <w:lang w:val="en-US" w:eastAsia="en-US" w:bidi="ar-SA"/>
      </w:rPr>
    </w:lvl>
  </w:abstractNum>
  <w:abstractNum w:abstractNumId="16">
    <w:multiLevelType w:val="hybridMultilevel"/>
    <w:lvl w:ilvl="0">
      <w:start w:val="1"/>
      <w:numFmt w:val="upperLetter"/>
      <w:lvlText w:val="%1."/>
      <w:lvlJc w:val="left"/>
      <w:pPr>
        <w:ind w:left="1992" w:hanging="306"/>
        <w:jc w:val="right"/>
      </w:pPr>
      <w:rPr>
        <w:rFonts w:hint="default" w:ascii="Arial" w:hAnsi="Arial" w:eastAsia="Arial" w:cs="Arial"/>
        <w:b w:val="0"/>
        <w:bCs w:val="0"/>
        <w:i w:val="0"/>
        <w:iCs w:val="0"/>
        <w:spacing w:val="0"/>
        <w:w w:val="79"/>
        <w:sz w:val="28"/>
        <w:szCs w:val="28"/>
        <w:lang w:val="en-US" w:eastAsia="en-US" w:bidi="ar-SA"/>
      </w:rPr>
    </w:lvl>
    <w:lvl w:ilvl="1">
      <w:start w:val="0"/>
      <w:numFmt w:val="bullet"/>
      <w:lvlText w:val="•"/>
      <w:lvlJc w:val="left"/>
      <w:pPr>
        <w:ind w:left="2990" w:hanging="306"/>
      </w:pPr>
      <w:rPr>
        <w:rFonts w:hint="default"/>
        <w:lang w:val="en-US" w:eastAsia="en-US" w:bidi="ar-SA"/>
      </w:rPr>
    </w:lvl>
    <w:lvl w:ilvl="2">
      <w:start w:val="0"/>
      <w:numFmt w:val="bullet"/>
      <w:lvlText w:val="•"/>
      <w:lvlJc w:val="left"/>
      <w:pPr>
        <w:ind w:left="3981" w:hanging="306"/>
      </w:pPr>
      <w:rPr>
        <w:rFonts w:hint="default"/>
        <w:lang w:val="en-US" w:eastAsia="en-US" w:bidi="ar-SA"/>
      </w:rPr>
    </w:lvl>
    <w:lvl w:ilvl="3">
      <w:start w:val="0"/>
      <w:numFmt w:val="bullet"/>
      <w:lvlText w:val="•"/>
      <w:lvlJc w:val="left"/>
      <w:pPr>
        <w:ind w:left="4971" w:hanging="306"/>
      </w:pPr>
      <w:rPr>
        <w:rFonts w:hint="default"/>
        <w:lang w:val="en-US" w:eastAsia="en-US" w:bidi="ar-SA"/>
      </w:rPr>
    </w:lvl>
    <w:lvl w:ilvl="4">
      <w:start w:val="0"/>
      <w:numFmt w:val="bullet"/>
      <w:lvlText w:val="•"/>
      <w:lvlJc w:val="left"/>
      <w:pPr>
        <w:ind w:left="5962" w:hanging="306"/>
      </w:pPr>
      <w:rPr>
        <w:rFonts w:hint="default"/>
        <w:lang w:val="en-US" w:eastAsia="en-US" w:bidi="ar-SA"/>
      </w:rPr>
    </w:lvl>
    <w:lvl w:ilvl="5">
      <w:start w:val="0"/>
      <w:numFmt w:val="bullet"/>
      <w:lvlText w:val="•"/>
      <w:lvlJc w:val="left"/>
      <w:pPr>
        <w:ind w:left="6952" w:hanging="306"/>
      </w:pPr>
      <w:rPr>
        <w:rFonts w:hint="default"/>
        <w:lang w:val="en-US" w:eastAsia="en-US" w:bidi="ar-SA"/>
      </w:rPr>
    </w:lvl>
    <w:lvl w:ilvl="6">
      <w:start w:val="0"/>
      <w:numFmt w:val="bullet"/>
      <w:lvlText w:val="•"/>
      <w:lvlJc w:val="left"/>
      <w:pPr>
        <w:ind w:left="7943" w:hanging="306"/>
      </w:pPr>
      <w:rPr>
        <w:rFonts w:hint="default"/>
        <w:lang w:val="en-US" w:eastAsia="en-US" w:bidi="ar-SA"/>
      </w:rPr>
    </w:lvl>
    <w:lvl w:ilvl="7">
      <w:start w:val="0"/>
      <w:numFmt w:val="bullet"/>
      <w:lvlText w:val="•"/>
      <w:lvlJc w:val="left"/>
      <w:pPr>
        <w:ind w:left="8933" w:hanging="306"/>
      </w:pPr>
      <w:rPr>
        <w:rFonts w:hint="default"/>
        <w:lang w:val="en-US" w:eastAsia="en-US" w:bidi="ar-SA"/>
      </w:rPr>
    </w:lvl>
    <w:lvl w:ilvl="8">
      <w:start w:val="0"/>
      <w:numFmt w:val="bullet"/>
      <w:lvlText w:val="•"/>
      <w:lvlJc w:val="left"/>
      <w:pPr>
        <w:ind w:left="9924" w:hanging="306"/>
      </w:pPr>
      <w:rPr>
        <w:rFonts w:hint="default"/>
        <w:lang w:val="en-US" w:eastAsia="en-US" w:bidi="ar-SA"/>
      </w:rPr>
    </w:lvl>
  </w:abstractNum>
  <w:abstractNum w:abstractNumId="15">
    <w:multiLevelType w:val="hybridMultilevel"/>
    <w:lvl w:ilvl="0">
      <w:start w:val="17"/>
      <w:numFmt w:val="decimal"/>
      <w:lvlText w:val="%1"/>
      <w:lvlJc w:val="left"/>
      <w:pPr>
        <w:ind w:left="1048" w:hanging="205"/>
        <w:jc w:val="right"/>
      </w:pPr>
      <w:rPr>
        <w:rFonts w:hint="default" w:ascii="Arial" w:hAnsi="Arial" w:eastAsia="Arial" w:cs="Arial"/>
        <w:b w:val="0"/>
        <w:bCs w:val="0"/>
        <w:i w:val="0"/>
        <w:iCs w:val="0"/>
        <w:spacing w:val="0"/>
        <w:w w:val="89"/>
        <w:sz w:val="15"/>
        <w:szCs w:val="15"/>
        <w:lang w:val="en-US" w:eastAsia="en-US" w:bidi="ar-SA"/>
      </w:rPr>
    </w:lvl>
    <w:lvl w:ilvl="1">
      <w:start w:val="0"/>
      <w:numFmt w:val="bullet"/>
      <w:lvlText w:val="•"/>
      <w:lvlJc w:val="left"/>
      <w:pPr>
        <w:ind w:left="1901" w:hanging="183"/>
      </w:pPr>
      <w:rPr>
        <w:rFonts w:hint="default" w:ascii="Cambria" w:hAnsi="Cambria" w:eastAsia="Cambria" w:cs="Cambria"/>
        <w:b w:val="0"/>
        <w:bCs w:val="0"/>
        <w:i w:val="0"/>
        <w:iCs w:val="0"/>
        <w:spacing w:val="0"/>
        <w:w w:val="73"/>
        <w:sz w:val="19"/>
        <w:szCs w:val="19"/>
        <w:lang w:val="en-US" w:eastAsia="en-US" w:bidi="ar-SA"/>
      </w:rPr>
    </w:lvl>
    <w:lvl w:ilvl="2">
      <w:start w:val="0"/>
      <w:numFmt w:val="bullet"/>
      <w:lvlText w:val="•"/>
      <w:lvlJc w:val="left"/>
      <w:pPr>
        <w:ind w:left="2371" w:hanging="183"/>
      </w:pPr>
      <w:rPr>
        <w:rFonts w:hint="default"/>
        <w:lang w:val="en-US" w:eastAsia="en-US" w:bidi="ar-SA"/>
      </w:rPr>
    </w:lvl>
    <w:lvl w:ilvl="3">
      <w:start w:val="0"/>
      <w:numFmt w:val="bullet"/>
      <w:lvlText w:val="•"/>
      <w:lvlJc w:val="left"/>
      <w:pPr>
        <w:ind w:left="2843" w:hanging="183"/>
      </w:pPr>
      <w:rPr>
        <w:rFonts w:hint="default"/>
        <w:lang w:val="en-US" w:eastAsia="en-US" w:bidi="ar-SA"/>
      </w:rPr>
    </w:lvl>
    <w:lvl w:ilvl="4">
      <w:start w:val="0"/>
      <w:numFmt w:val="bullet"/>
      <w:lvlText w:val="•"/>
      <w:lvlJc w:val="left"/>
      <w:pPr>
        <w:ind w:left="3315" w:hanging="183"/>
      </w:pPr>
      <w:rPr>
        <w:rFonts w:hint="default"/>
        <w:lang w:val="en-US" w:eastAsia="en-US" w:bidi="ar-SA"/>
      </w:rPr>
    </w:lvl>
    <w:lvl w:ilvl="5">
      <w:start w:val="0"/>
      <w:numFmt w:val="bullet"/>
      <w:lvlText w:val="•"/>
      <w:lvlJc w:val="left"/>
      <w:pPr>
        <w:ind w:left="3787" w:hanging="183"/>
      </w:pPr>
      <w:rPr>
        <w:rFonts w:hint="default"/>
        <w:lang w:val="en-US" w:eastAsia="en-US" w:bidi="ar-SA"/>
      </w:rPr>
    </w:lvl>
    <w:lvl w:ilvl="6">
      <w:start w:val="0"/>
      <w:numFmt w:val="bullet"/>
      <w:lvlText w:val="•"/>
      <w:lvlJc w:val="left"/>
      <w:pPr>
        <w:ind w:left="4259" w:hanging="183"/>
      </w:pPr>
      <w:rPr>
        <w:rFonts w:hint="default"/>
        <w:lang w:val="en-US" w:eastAsia="en-US" w:bidi="ar-SA"/>
      </w:rPr>
    </w:lvl>
    <w:lvl w:ilvl="7">
      <w:start w:val="0"/>
      <w:numFmt w:val="bullet"/>
      <w:lvlText w:val="•"/>
      <w:lvlJc w:val="left"/>
      <w:pPr>
        <w:ind w:left="4731" w:hanging="183"/>
      </w:pPr>
      <w:rPr>
        <w:rFonts w:hint="default"/>
        <w:lang w:val="en-US" w:eastAsia="en-US" w:bidi="ar-SA"/>
      </w:rPr>
    </w:lvl>
    <w:lvl w:ilvl="8">
      <w:start w:val="0"/>
      <w:numFmt w:val="bullet"/>
      <w:lvlText w:val="•"/>
      <w:lvlJc w:val="left"/>
      <w:pPr>
        <w:ind w:left="5203" w:hanging="183"/>
      </w:pPr>
      <w:rPr>
        <w:rFonts w:hint="default"/>
        <w:lang w:val="en-US" w:eastAsia="en-US" w:bidi="ar-SA"/>
      </w:rPr>
    </w:lvl>
  </w:abstractNum>
  <w:abstractNum w:abstractNumId="14">
    <w:multiLevelType w:val="hybridMultilevel"/>
    <w:lvl w:ilvl="0">
      <w:start w:val="0"/>
      <w:numFmt w:val="bullet"/>
      <w:lvlText w:val="•"/>
      <w:lvlJc w:val="left"/>
      <w:pPr>
        <w:ind w:left="585" w:hanging="184"/>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1177" w:hanging="184"/>
      </w:pPr>
      <w:rPr>
        <w:rFonts w:hint="default"/>
        <w:lang w:val="en-US" w:eastAsia="en-US" w:bidi="ar-SA"/>
      </w:rPr>
    </w:lvl>
    <w:lvl w:ilvl="2">
      <w:start w:val="0"/>
      <w:numFmt w:val="bullet"/>
      <w:lvlText w:val="•"/>
      <w:lvlJc w:val="left"/>
      <w:pPr>
        <w:ind w:left="1775" w:hanging="184"/>
      </w:pPr>
      <w:rPr>
        <w:rFonts w:hint="default"/>
        <w:lang w:val="en-US" w:eastAsia="en-US" w:bidi="ar-SA"/>
      </w:rPr>
    </w:lvl>
    <w:lvl w:ilvl="3">
      <w:start w:val="0"/>
      <w:numFmt w:val="bullet"/>
      <w:lvlText w:val="•"/>
      <w:lvlJc w:val="left"/>
      <w:pPr>
        <w:ind w:left="2372" w:hanging="184"/>
      </w:pPr>
      <w:rPr>
        <w:rFonts w:hint="default"/>
        <w:lang w:val="en-US" w:eastAsia="en-US" w:bidi="ar-SA"/>
      </w:rPr>
    </w:lvl>
    <w:lvl w:ilvl="4">
      <w:start w:val="0"/>
      <w:numFmt w:val="bullet"/>
      <w:lvlText w:val="•"/>
      <w:lvlJc w:val="left"/>
      <w:pPr>
        <w:ind w:left="2970" w:hanging="184"/>
      </w:pPr>
      <w:rPr>
        <w:rFonts w:hint="default"/>
        <w:lang w:val="en-US" w:eastAsia="en-US" w:bidi="ar-SA"/>
      </w:rPr>
    </w:lvl>
    <w:lvl w:ilvl="5">
      <w:start w:val="0"/>
      <w:numFmt w:val="bullet"/>
      <w:lvlText w:val="•"/>
      <w:lvlJc w:val="left"/>
      <w:pPr>
        <w:ind w:left="3567" w:hanging="184"/>
      </w:pPr>
      <w:rPr>
        <w:rFonts w:hint="default"/>
        <w:lang w:val="en-US" w:eastAsia="en-US" w:bidi="ar-SA"/>
      </w:rPr>
    </w:lvl>
    <w:lvl w:ilvl="6">
      <w:start w:val="0"/>
      <w:numFmt w:val="bullet"/>
      <w:lvlText w:val="•"/>
      <w:lvlJc w:val="left"/>
      <w:pPr>
        <w:ind w:left="4165" w:hanging="184"/>
      </w:pPr>
      <w:rPr>
        <w:rFonts w:hint="default"/>
        <w:lang w:val="en-US" w:eastAsia="en-US" w:bidi="ar-SA"/>
      </w:rPr>
    </w:lvl>
    <w:lvl w:ilvl="7">
      <w:start w:val="0"/>
      <w:numFmt w:val="bullet"/>
      <w:lvlText w:val="•"/>
      <w:lvlJc w:val="left"/>
      <w:pPr>
        <w:ind w:left="4762" w:hanging="184"/>
      </w:pPr>
      <w:rPr>
        <w:rFonts w:hint="default"/>
        <w:lang w:val="en-US" w:eastAsia="en-US" w:bidi="ar-SA"/>
      </w:rPr>
    </w:lvl>
    <w:lvl w:ilvl="8">
      <w:start w:val="0"/>
      <w:numFmt w:val="bullet"/>
      <w:lvlText w:val="•"/>
      <w:lvlJc w:val="left"/>
      <w:pPr>
        <w:ind w:left="5360" w:hanging="184"/>
      </w:pPr>
      <w:rPr>
        <w:rFonts w:hint="default"/>
        <w:lang w:val="en-US" w:eastAsia="en-US" w:bidi="ar-SA"/>
      </w:rPr>
    </w:lvl>
  </w:abstractNum>
  <w:abstractNum w:abstractNumId="13">
    <w:multiLevelType w:val="hybridMultilevel"/>
    <w:lvl w:ilvl="0">
      <w:start w:val="0"/>
      <w:numFmt w:val="bullet"/>
      <w:lvlText w:val="•"/>
      <w:lvlJc w:val="left"/>
      <w:pPr>
        <w:ind w:left="846" w:hanging="244"/>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1411" w:hanging="244"/>
      </w:pPr>
      <w:rPr>
        <w:rFonts w:hint="default"/>
        <w:lang w:val="en-US" w:eastAsia="en-US" w:bidi="ar-SA"/>
      </w:rPr>
    </w:lvl>
    <w:lvl w:ilvl="2">
      <w:start w:val="0"/>
      <w:numFmt w:val="bullet"/>
      <w:lvlText w:val="•"/>
      <w:lvlJc w:val="left"/>
      <w:pPr>
        <w:ind w:left="1983" w:hanging="244"/>
      </w:pPr>
      <w:rPr>
        <w:rFonts w:hint="default"/>
        <w:lang w:val="en-US" w:eastAsia="en-US" w:bidi="ar-SA"/>
      </w:rPr>
    </w:lvl>
    <w:lvl w:ilvl="3">
      <w:start w:val="0"/>
      <w:numFmt w:val="bullet"/>
      <w:lvlText w:val="•"/>
      <w:lvlJc w:val="left"/>
      <w:pPr>
        <w:ind w:left="2554" w:hanging="244"/>
      </w:pPr>
      <w:rPr>
        <w:rFonts w:hint="default"/>
        <w:lang w:val="en-US" w:eastAsia="en-US" w:bidi="ar-SA"/>
      </w:rPr>
    </w:lvl>
    <w:lvl w:ilvl="4">
      <w:start w:val="0"/>
      <w:numFmt w:val="bullet"/>
      <w:lvlText w:val="•"/>
      <w:lvlJc w:val="left"/>
      <w:pPr>
        <w:ind w:left="3126" w:hanging="244"/>
      </w:pPr>
      <w:rPr>
        <w:rFonts w:hint="default"/>
        <w:lang w:val="en-US" w:eastAsia="en-US" w:bidi="ar-SA"/>
      </w:rPr>
    </w:lvl>
    <w:lvl w:ilvl="5">
      <w:start w:val="0"/>
      <w:numFmt w:val="bullet"/>
      <w:lvlText w:val="•"/>
      <w:lvlJc w:val="left"/>
      <w:pPr>
        <w:ind w:left="3697" w:hanging="244"/>
      </w:pPr>
      <w:rPr>
        <w:rFonts w:hint="default"/>
        <w:lang w:val="en-US" w:eastAsia="en-US" w:bidi="ar-SA"/>
      </w:rPr>
    </w:lvl>
    <w:lvl w:ilvl="6">
      <w:start w:val="0"/>
      <w:numFmt w:val="bullet"/>
      <w:lvlText w:val="•"/>
      <w:lvlJc w:val="left"/>
      <w:pPr>
        <w:ind w:left="4269" w:hanging="244"/>
      </w:pPr>
      <w:rPr>
        <w:rFonts w:hint="default"/>
        <w:lang w:val="en-US" w:eastAsia="en-US" w:bidi="ar-SA"/>
      </w:rPr>
    </w:lvl>
    <w:lvl w:ilvl="7">
      <w:start w:val="0"/>
      <w:numFmt w:val="bullet"/>
      <w:lvlText w:val="•"/>
      <w:lvlJc w:val="left"/>
      <w:pPr>
        <w:ind w:left="4840" w:hanging="244"/>
      </w:pPr>
      <w:rPr>
        <w:rFonts w:hint="default"/>
        <w:lang w:val="en-US" w:eastAsia="en-US" w:bidi="ar-SA"/>
      </w:rPr>
    </w:lvl>
    <w:lvl w:ilvl="8">
      <w:start w:val="0"/>
      <w:numFmt w:val="bullet"/>
      <w:lvlText w:val="•"/>
      <w:lvlJc w:val="left"/>
      <w:pPr>
        <w:ind w:left="5412" w:hanging="244"/>
      </w:pPr>
      <w:rPr>
        <w:rFonts w:hint="default"/>
        <w:lang w:val="en-US" w:eastAsia="en-US" w:bidi="ar-SA"/>
      </w:rPr>
    </w:lvl>
  </w:abstractNum>
  <w:abstractNum w:abstractNumId="12">
    <w:multiLevelType w:val="hybridMultilevel"/>
    <w:lvl w:ilvl="0">
      <w:start w:val="0"/>
      <w:numFmt w:val="bullet"/>
      <w:lvlText w:val="•"/>
      <w:lvlJc w:val="left"/>
      <w:pPr>
        <w:ind w:left="1046" w:hanging="184"/>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1306" w:hanging="241"/>
      </w:pPr>
      <w:rPr>
        <w:rFonts w:hint="default" w:ascii="Cambria" w:hAnsi="Cambria" w:eastAsia="Cambria" w:cs="Cambria"/>
        <w:b w:val="0"/>
        <w:bCs w:val="0"/>
        <w:i w:val="0"/>
        <w:iCs w:val="0"/>
        <w:spacing w:val="0"/>
        <w:w w:val="73"/>
        <w:sz w:val="19"/>
        <w:szCs w:val="19"/>
        <w:lang w:val="en-US" w:eastAsia="en-US" w:bidi="ar-SA"/>
      </w:rPr>
    </w:lvl>
    <w:lvl w:ilvl="2">
      <w:start w:val="0"/>
      <w:numFmt w:val="bullet"/>
      <w:lvlText w:val="•"/>
      <w:lvlJc w:val="left"/>
      <w:pPr>
        <w:ind w:left="1745" w:hanging="241"/>
      </w:pPr>
      <w:rPr>
        <w:rFonts w:hint="default"/>
        <w:lang w:val="en-US" w:eastAsia="en-US" w:bidi="ar-SA"/>
      </w:rPr>
    </w:lvl>
    <w:lvl w:ilvl="3">
      <w:start w:val="0"/>
      <w:numFmt w:val="bullet"/>
      <w:lvlText w:val="•"/>
      <w:lvlJc w:val="left"/>
      <w:pPr>
        <w:ind w:left="2191" w:hanging="241"/>
      </w:pPr>
      <w:rPr>
        <w:rFonts w:hint="default"/>
        <w:lang w:val="en-US" w:eastAsia="en-US" w:bidi="ar-SA"/>
      </w:rPr>
    </w:lvl>
    <w:lvl w:ilvl="4">
      <w:start w:val="0"/>
      <w:numFmt w:val="bullet"/>
      <w:lvlText w:val="•"/>
      <w:lvlJc w:val="left"/>
      <w:pPr>
        <w:ind w:left="2636" w:hanging="241"/>
      </w:pPr>
      <w:rPr>
        <w:rFonts w:hint="default"/>
        <w:lang w:val="en-US" w:eastAsia="en-US" w:bidi="ar-SA"/>
      </w:rPr>
    </w:lvl>
    <w:lvl w:ilvl="5">
      <w:start w:val="0"/>
      <w:numFmt w:val="bullet"/>
      <w:lvlText w:val="•"/>
      <w:lvlJc w:val="left"/>
      <w:pPr>
        <w:ind w:left="3082" w:hanging="241"/>
      </w:pPr>
      <w:rPr>
        <w:rFonts w:hint="default"/>
        <w:lang w:val="en-US" w:eastAsia="en-US" w:bidi="ar-SA"/>
      </w:rPr>
    </w:lvl>
    <w:lvl w:ilvl="6">
      <w:start w:val="0"/>
      <w:numFmt w:val="bullet"/>
      <w:lvlText w:val="•"/>
      <w:lvlJc w:val="left"/>
      <w:pPr>
        <w:ind w:left="3527" w:hanging="241"/>
      </w:pPr>
      <w:rPr>
        <w:rFonts w:hint="default"/>
        <w:lang w:val="en-US" w:eastAsia="en-US" w:bidi="ar-SA"/>
      </w:rPr>
    </w:lvl>
    <w:lvl w:ilvl="7">
      <w:start w:val="0"/>
      <w:numFmt w:val="bullet"/>
      <w:lvlText w:val="•"/>
      <w:lvlJc w:val="left"/>
      <w:pPr>
        <w:ind w:left="3973" w:hanging="241"/>
      </w:pPr>
      <w:rPr>
        <w:rFonts w:hint="default"/>
        <w:lang w:val="en-US" w:eastAsia="en-US" w:bidi="ar-SA"/>
      </w:rPr>
    </w:lvl>
    <w:lvl w:ilvl="8">
      <w:start w:val="0"/>
      <w:numFmt w:val="bullet"/>
      <w:lvlText w:val="•"/>
      <w:lvlJc w:val="left"/>
      <w:pPr>
        <w:ind w:left="4419" w:hanging="241"/>
      </w:pPr>
      <w:rPr>
        <w:rFonts w:hint="default"/>
        <w:lang w:val="en-US" w:eastAsia="en-US" w:bidi="ar-SA"/>
      </w:rPr>
    </w:lvl>
  </w:abstractNum>
  <w:abstractNum w:abstractNumId="11">
    <w:multiLevelType w:val="hybridMultilevel"/>
    <w:lvl w:ilvl="0">
      <w:start w:val="3"/>
      <w:numFmt w:val="decimal"/>
      <w:lvlText w:val="%1."/>
      <w:lvlJc w:val="left"/>
      <w:pPr>
        <w:ind w:left="2312" w:hanging="608"/>
        <w:jc w:val="left"/>
      </w:pPr>
      <w:rPr>
        <w:rFonts w:hint="default" w:ascii="Arial" w:hAnsi="Arial" w:eastAsia="Arial" w:cs="Arial"/>
        <w:b w:val="0"/>
        <w:bCs w:val="0"/>
        <w:i w:val="0"/>
        <w:iCs w:val="0"/>
        <w:color w:val="FFFFFF"/>
        <w:spacing w:val="-7"/>
        <w:w w:val="86"/>
        <w:sz w:val="64"/>
        <w:szCs w:val="64"/>
        <w:lang w:val="en-US" w:eastAsia="en-US" w:bidi="ar-SA"/>
      </w:rPr>
    </w:lvl>
    <w:lvl w:ilvl="1">
      <w:start w:val="0"/>
      <w:numFmt w:val="bullet"/>
      <w:lvlText w:val="•"/>
      <w:lvlJc w:val="left"/>
      <w:pPr>
        <w:ind w:left="3278" w:hanging="608"/>
      </w:pPr>
      <w:rPr>
        <w:rFonts w:hint="default"/>
        <w:lang w:val="en-US" w:eastAsia="en-US" w:bidi="ar-SA"/>
      </w:rPr>
    </w:lvl>
    <w:lvl w:ilvl="2">
      <w:start w:val="0"/>
      <w:numFmt w:val="bullet"/>
      <w:lvlText w:val="•"/>
      <w:lvlJc w:val="left"/>
      <w:pPr>
        <w:ind w:left="4237" w:hanging="608"/>
      </w:pPr>
      <w:rPr>
        <w:rFonts w:hint="default"/>
        <w:lang w:val="en-US" w:eastAsia="en-US" w:bidi="ar-SA"/>
      </w:rPr>
    </w:lvl>
    <w:lvl w:ilvl="3">
      <w:start w:val="0"/>
      <w:numFmt w:val="bullet"/>
      <w:lvlText w:val="•"/>
      <w:lvlJc w:val="left"/>
      <w:pPr>
        <w:ind w:left="5195" w:hanging="608"/>
      </w:pPr>
      <w:rPr>
        <w:rFonts w:hint="default"/>
        <w:lang w:val="en-US" w:eastAsia="en-US" w:bidi="ar-SA"/>
      </w:rPr>
    </w:lvl>
    <w:lvl w:ilvl="4">
      <w:start w:val="0"/>
      <w:numFmt w:val="bullet"/>
      <w:lvlText w:val="•"/>
      <w:lvlJc w:val="left"/>
      <w:pPr>
        <w:ind w:left="6154" w:hanging="608"/>
      </w:pPr>
      <w:rPr>
        <w:rFonts w:hint="default"/>
        <w:lang w:val="en-US" w:eastAsia="en-US" w:bidi="ar-SA"/>
      </w:rPr>
    </w:lvl>
    <w:lvl w:ilvl="5">
      <w:start w:val="0"/>
      <w:numFmt w:val="bullet"/>
      <w:lvlText w:val="•"/>
      <w:lvlJc w:val="left"/>
      <w:pPr>
        <w:ind w:left="7112" w:hanging="608"/>
      </w:pPr>
      <w:rPr>
        <w:rFonts w:hint="default"/>
        <w:lang w:val="en-US" w:eastAsia="en-US" w:bidi="ar-SA"/>
      </w:rPr>
    </w:lvl>
    <w:lvl w:ilvl="6">
      <w:start w:val="0"/>
      <w:numFmt w:val="bullet"/>
      <w:lvlText w:val="•"/>
      <w:lvlJc w:val="left"/>
      <w:pPr>
        <w:ind w:left="8071" w:hanging="608"/>
      </w:pPr>
      <w:rPr>
        <w:rFonts w:hint="default"/>
        <w:lang w:val="en-US" w:eastAsia="en-US" w:bidi="ar-SA"/>
      </w:rPr>
    </w:lvl>
    <w:lvl w:ilvl="7">
      <w:start w:val="0"/>
      <w:numFmt w:val="bullet"/>
      <w:lvlText w:val="•"/>
      <w:lvlJc w:val="left"/>
      <w:pPr>
        <w:ind w:left="9029" w:hanging="608"/>
      </w:pPr>
      <w:rPr>
        <w:rFonts w:hint="default"/>
        <w:lang w:val="en-US" w:eastAsia="en-US" w:bidi="ar-SA"/>
      </w:rPr>
    </w:lvl>
    <w:lvl w:ilvl="8">
      <w:start w:val="0"/>
      <w:numFmt w:val="bullet"/>
      <w:lvlText w:val="•"/>
      <w:lvlJc w:val="left"/>
      <w:pPr>
        <w:ind w:left="9988" w:hanging="608"/>
      </w:pPr>
      <w:rPr>
        <w:rFonts w:hint="default"/>
        <w:lang w:val="en-US" w:eastAsia="en-US" w:bidi="ar-SA"/>
      </w:rPr>
    </w:lvl>
  </w:abstractNum>
  <w:abstractNum w:abstractNumId="10">
    <w:multiLevelType w:val="hybridMultilevel"/>
    <w:lvl w:ilvl="0">
      <w:start w:val="0"/>
      <w:numFmt w:val="bullet"/>
      <w:lvlText w:val="•"/>
      <w:lvlJc w:val="left"/>
      <w:pPr>
        <w:ind w:left="394" w:hanging="217"/>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830" w:hanging="217"/>
      </w:pPr>
      <w:rPr>
        <w:rFonts w:hint="default"/>
        <w:lang w:val="en-US" w:eastAsia="en-US" w:bidi="ar-SA"/>
      </w:rPr>
    </w:lvl>
    <w:lvl w:ilvl="2">
      <w:start w:val="0"/>
      <w:numFmt w:val="bullet"/>
      <w:lvlText w:val="•"/>
      <w:lvlJc w:val="left"/>
      <w:pPr>
        <w:ind w:left="1261" w:hanging="217"/>
      </w:pPr>
      <w:rPr>
        <w:rFonts w:hint="default"/>
        <w:lang w:val="en-US" w:eastAsia="en-US" w:bidi="ar-SA"/>
      </w:rPr>
    </w:lvl>
    <w:lvl w:ilvl="3">
      <w:start w:val="0"/>
      <w:numFmt w:val="bullet"/>
      <w:lvlText w:val="•"/>
      <w:lvlJc w:val="left"/>
      <w:pPr>
        <w:ind w:left="1692" w:hanging="217"/>
      </w:pPr>
      <w:rPr>
        <w:rFonts w:hint="default"/>
        <w:lang w:val="en-US" w:eastAsia="en-US" w:bidi="ar-SA"/>
      </w:rPr>
    </w:lvl>
    <w:lvl w:ilvl="4">
      <w:start w:val="0"/>
      <w:numFmt w:val="bullet"/>
      <w:lvlText w:val="•"/>
      <w:lvlJc w:val="left"/>
      <w:pPr>
        <w:ind w:left="2123" w:hanging="217"/>
      </w:pPr>
      <w:rPr>
        <w:rFonts w:hint="default"/>
        <w:lang w:val="en-US" w:eastAsia="en-US" w:bidi="ar-SA"/>
      </w:rPr>
    </w:lvl>
    <w:lvl w:ilvl="5">
      <w:start w:val="0"/>
      <w:numFmt w:val="bullet"/>
      <w:lvlText w:val="•"/>
      <w:lvlJc w:val="left"/>
      <w:pPr>
        <w:ind w:left="2554" w:hanging="217"/>
      </w:pPr>
      <w:rPr>
        <w:rFonts w:hint="default"/>
        <w:lang w:val="en-US" w:eastAsia="en-US" w:bidi="ar-SA"/>
      </w:rPr>
    </w:lvl>
    <w:lvl w:ilvl="6">
      <w:start w:val="0"/>
      <w:numFmt w:val="bullet"/>
      <w:lvlText w:val="•"/>
      <w:lvlJc w:val="left"/>
      <w:pPr>
        <w:ind w:left="2984" w:hanging="217"/>
      </w:pPr>
      <w:rPr>
        <w:rFonts w:hint="default"/>
        <w:lang w:val="en-US" w:eastAsia="en-US" w:bidi="ar-SA"/>
      </w:rPr>
    </w:lvl>
    <w:lvl w:ilvl="7">
      <w:start w:val="0"/>
      <w:numFmt w:val="bullet"/>
      <w:lvlText w:val="•"/>
      <w:lvlJc w:val="left"/>
      <w:pPr>
        <w:ind w:left="3415" w:hanging="217"/>
      </w:pPr>
      <w:rPr>
        <w:rFonts w:hint="default"/>
        <w:lang w:val="en-US" w:eastAsia="en-US" w:bidi="ar-SA"/>
      </w:rPr>
    </w:lvl>
    <w:lvl w:ilvl="8">
      <w:start w:val="0"/>
      <w:numFmt w:val="bullet"/>
      <w:lvlText w:val="•"/>
      <w:lvlJc w:val="left"/>
      <w:pPr>
        <w:ind w:left="3846" w:hanging="217"/>
      </w:pPr>
      <w:rPr>
        <w:rFonts w:hint="default"/>
        <w:lang w:val="en-US" w:eastAsia="en-US" w:bidi="ar-SA"/>
      </w:rPr>
    </w:lvl>
  </w:abstractNum>
  <w:abstractNum w:abstractNumId="9">
    <w:multiLevelType w:val="hybridMultilevel"/>
    <w:lvl w:ilvl="0">
      <w:start w:val="0"/>
      <w:numFmt w:val="bullet"/>
      <w:lvlText w:val="•"/>
      <w:lvlJc w:val="left"/>
      <w:pPr>
        <w:ind w:left="373" w:hanging="213"/>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806" w:hanging="213"/>
      </w:pPr>
      <w:rPr>
        <w:rFonts w:hint="default"/>
        <w:lang w:val="en-US" w:eastAsia="en-US" w:bidi="ar-SA"/>
      </w:rPr>
    </w:lvl>
    <w:lvl w:ilvl="2">
      <w:start w:val="0"/>
      <w:numFmt w:val="bullet"/>
      <w:lvlText w:val="•"/>
      <w:lvlJc w:val="left"/>
      <w:pPr>
        <w:ind w:left="1233" w:hanging="213"/>
      </w:pPr>
      <w:rPr>
        <w:rFonts w:hint="default"/>
        <w:lang w:val="en-US" w:eastAsia="en-US" w:bidi="ar-SA"/>
      </w:rPr>
    </w:lvl>
    <w:lvl w:ilvl="3">
      <w:start w:val="0"/>
      <w:numFmt w:val="bullet"/>
      <w:lvlText w:val="•"/>
      <w:lvlJc w:val="left"/>
      <w:pPr>
        <w:ind w:left="1659" w:hanging="213"/>
      </w:pPr>
      <w:rPr>
        <w:rFonts w:hint="default"/>
        <w:lang w:val="en-US" w:eastAsia="en-US" w:bidi="ar-SA"/>
      </w:rPr>
    </w:lvl>
    <w:lvl w:ilvl="4">
      <w:start w:val="0"/>
      <w:numFmt w:val="bullet"/>
      <w:lvlText w:val="•"/>
      <w:lvlJc w:val="left"/>
      <w:pPr>
        <w:ind w:left="2086" w:hanging="213"/>
      </w:pPr>
      <w:rPr>
        <w:rFonts w:hint="default"/>
        <w:lang w:val="en-US" w:eastAsia="en-US" w:bidi="ar-SA"/>
      </w:rPr>
    </w:lvl>
    <w:lvl w:ilvl="5">
      <w:start w:val="0"/>
      <w:numFmt w:val="bullet"/>
      <w:lvlText w:val="•"/>
      <w:lvlJc w:val="left"/>
      <w:pPr>
        <w:ind w:left="2513" w:hanging="213"/>
      </w:pPr>
      <w:rPr>
        <w:rFonts w:hint="default"/>
        <w:lang w:val="en-US" w:eastAsia="en-US" w:bidi="ar-SA"/>
      </w:rPr>
    </w:lvl>
    <w:lvl w:ilvl="6">
      <w:start w:val="0"/>
      <w:numFmt w:val="bullet"/>
      <w:lvlText w:val="•"/>
      <w:lvlJc w:val="left"/>
      <w:pPr>
        <w:ind w:left="2939" w:hanging="213"/>
      </w:pPr>
      <w:rPr>
        <w:rFonts w:hint="default"/>
        <w:lang w:val="en-US" w:eastAsia="en-US" w:bidi="ar-SA"/>
      </w:rPr>
    </w:lvl>
    <w:lvl w:ilvl="7">
      <w:start w:val="0"/>
      <w:numFmt w:val="bullet"/>
      <w:lvlText w:val="•"/>
      <w:lvlJc w:val="left"/>
      <w:pPr>
        <w:ind w:left="3366" w:hanging="213"/>
      </w:pPr>
      <w:rPr>
        <w:rFonts w:hint="default"/>
        <w:lang w:val="en-US" w:eastAsia="en-US" w:bidi="ar-SA"/>
      </w:rPr>
    </w:lvl>
    <w:lvl w:ilvl="8">
      <w:start w:val="0"/>
      <w:numFmt w:val="bullet"/>
      <w:lvlText w:val="•"/>
      <w:lvlJc w:val="left"/>
      <w:pPr>
        <w:ind w:left="3792" w:hanging="213"/>
      </w:pPr>
      <w:rPr>
        <w:rFonts w:hint="default"/>
        <w:lang w:val="en-US" w:eastAsia="en-US" w:bidi="ar-SA"/>
      </w:rPr>
    </w:lvl>
  </w:abstractNum>
  <w:abstractNum w:abstractNumId="8">
    <w:multiLevelType w:val="hybridMultilevel"/>
    <w:lvl w:ilvl="0">
      <w:start w:val="0"/>
      <w:numFmt w:val="bullet"/>
      <w:lvlText w:val="•"/>
      <w:lvlJc w:val="left"/>
      <w:pPr>
        <w:ind w:left="383" w:hanging="217"/>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811" w:hanging="217"/>
      </w:pPr>
      <w:rPr>
        <w:rFonts w:hint="default"/>
        <w:lang w:val="en-US" w:eastAsia="en-US" w:bidi="ar-SA"/>
      </w:rPr>
    </w:lvl>
    <w:lvl w:ilvl="2">
      <w:start w:val="0"/>
      <w:numFmt w:val="bullet"/>
      <w:lvlText w:val="•"/>
      <w:lvlJc w:val="left"/>
      <w:pPr>
        <w:ind w:left="1243" w:hanging="217"/>
      </w:pPr>
      <w:rPr>
        <w:rFonts w:hint="default"/>
        <w:lang w:val="en-US" w:eastAsia="en-US" w:bidi="ar-SA"/>
      </w:rPr>
    </w:lvl>
    <w:lvl w:ilvl="3">
      <w:start w:val="0"/>
      <w:numFmt w:val="bullet"/>
      <w:lvlText w:val="•"/>
      <w:lvlJc w:val="left"/>
      <w:pPr>
        <w:ind w:left="1675" w:hanging="217"/>
      </w:pPr>
      <w:rPr>
        <w:rFonts w:hint="default"/>
        <w:lang w:val="en-US" w:eastAsia="en-US" w:bidi="ar-SA"/>
      </w:rPr>
    </w:lvl>
    <w:lvl w:ilvl="4">
      <w:start w:val="0"/>
      <w:numFmt w:val="bullet"/>
      <w:lvlText w:val="•"/>
      <w:lvlJc w:val="left"/>
      <w:pPr>
        <w:ind w:left="2107" w:hanging="217"/>
      </w:pPr>
      <w:rPr>
        <w:rFonts w:hint="default"/>
        <w:lang w:val="en-US" w:eastAsia="en-US" w:bidi="ar-SA"/>
      </w:rPr>
    </w:lvl>
    <w:lvl w:ilvl="5">
      <w:start w:val="0"/>
      <w:numFmt w:val="bullet"/>
      <w:lvlText w:val="•"/>
      <w:lvlJc w:val="left"/>
      <w:pPr>
        <w:ind w:left="2539" w:hanging="217"/>
      </w:pPr>
      <w:rPr>
        <w:rFonts w:hint="default"/>
        <w:lang w:val="en-US" w:eastAsia="en-US" w:bidi="ar-SA"/>
      </w:rPr>
    </w:lvl>
    <w:lvl w:ilvl="6">
      <w:start w:val="0"/>
      <w:numFmt w:val="bullet"/>
      <w:lvlText w:val="•"/>
      <w:lvlJc w:val="left"/>
      <w:pPr>
        <w:ind w:left="2970" w:hanging="217"/>
      </w:pPr>
      <w:rPr>
        <w:rFonts w:hint="default"/>
        <w:lang w:val="en-US" w:eastAsia="en-US" w:bidi="ar-SA"/>
      </w:rPr>
    </w:lvl>
    <w:lvl w:ilvl="7">
      <w:start w:val="0"/>
      <w:numFmt w:val="bullet"/>
      <w:lvlText w:val="•"/>
      <w:lvlJc w:val="left"/>
      <w:pPr>
        <w:ind w:left="3402" w:hanging="217"/>
      </w:pPr>
      <w:rPr>
        <w:rFonts w:hint="default"/>
        <w:lang w:val="en-US" w:eastAsia="en-US" w:bidi="ar-SA"/>
      </w:rPr>
    </w:lvl>
    <w:lvl w:ilvl="8">
      <w:start w:val="0"/>
      <w:numFmt w:val="bullet"/>
      <w:lvlText w:val="•"/>
      <w:lvlJc w:val="left"/>
      <w:pPr>
        <w:ind w:left="3834" w:hanging="217"/>
      </w:pPr>
      <w:rPr>
        <w:rFonts w:hint="default"/>
        <w:lang w:val="en-US" w:eastAsia="en-US" w:bidi="ar-SA"/>
      </w:rPr>
    </w:lvl>
  </w:abstractNum>
  <w:abstractNum w:abstractNumId="7">
    <w:multiLevelType w:val="hybridMultilevel"/>
    <w:lvl w:ilvl="0">
      <w:start w:val="0"/>
      <w:numFmt w:val="bullet"/>
      <w:lvlText w:val="•"/>
      <w:lvlJc w:val="left"/>
      <w:pPr>
        <w:ind w:left="374" w:hanging="217"/>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807" w:hanging="217"/>
      </w:pPr>
      <w:rPr>
        <w:rFonts w:hint="default"/>
        <w:lang w:val="en-US" w:eastAsia="en-US" w:bidi="ar-SA"/>
      </w:rPr>
    </w:lvl>
    <w:lvl w:ilvl="2">
      <w:start w:val="0"/>
      <w:numFmt w:val="bullet"/>
      <w:lvlText w:val="•"/>
      <w:lvlJc w:val="left"/>
      <w:pPr>
        <w:ind w:left="1235" w:hanging="217"/>
      </w:pPr>
      <w:rPr>
        <w:rFonts w:hint="default"/>
        <w:lang w:val="en-US" w:eastAsia="en-US" w:bidi="ar-SA"/>
      </w:rPr>
    </w:lvl>
    <w:lvl w:ilvl="3">
      <w:start w:val="0"/>
      <w:numFmt w:val="bullet"/>
      <w:lvlText w:val="•"/>
      <w:lvlJc w:val="left"/>
      <w:pPr>
        <w:ind w:left="1663" w:hanging="217"/>
      </w:pPr>
      <w:rPr>
        <w:rFonts w:hint="default"/>
        <w:lang w:val="en-US" w:eastAsia="en-US" w:bidi="ar-SA"/>
      </w:rPr>
    </w:lvl>
    <w:lvl w:ilvl="4">
      <w:start w:val="0"/>
      <w:numFmt w:val="bullet"/>
      <w:lvlText w:val="•"/>
      <w:lvlJc w:val="left"/>
      <w:pPr>
        <w:ind w:left="2090" w:hanging="217"/>
      </w:pPr>
      <w:rPr>
        <w:rFonts w:hint="default"/>
        <w:lang w:val="en-US" w:eastAsia="en-US" w:bidi="ar-SA"/>
      </w:rPr>
    </w:lvl>
    <w:lvl w:ilvl="5">
      <w:start w:val="0"/>
      <w:numFmt w:val="bullet"/>
      <w:lvlText w:val="•"/>
      <w:lvlJc w:val="left"/>
      <w:pPr>
        <w:ind w:left="2518" w:hanging="217"/>
      </w:pPr>
      <w:rPr>
        <w:rFonts w:hint="default"/>
        <w:lang w:val="en-US" w:eastAsia="en-US" w:bidi="ar-SA"/>
      </w:rPr>
    </w:lvl>
    <w:lvl w:ilvl="6">
      <w:start w:val="0"/>
      <w:numFmt w:val="bullet"/>
      <w:lvlText w:val="•"/>
      <w:lvlJc w:val="left"/>
      <w:pPr>
        <w:ind w:left="2946" w:hanging="217"/>
      </w:pPr>
      <w:rPr>
        <w:rFonts w:hint="default"/>
        <w:lang w:val="en-US" w:eastAsia="en-US" w:bidi="ar-SA"/>
      </w:rPr>
    </w:lvl>
    <w:lvl w:ilvl="7">
      <w:start w:val="0"/>
      <w:numFmt w:val="bullet"/>
      <w:lvlText w:val="•"/>
      <w:lvlJc w:val="left"/>
      <w:pPr>
        <w:ind w:left="3373" w:hanging="217"/>
      </w:pPr>
      <w:rPr>
        <w:rFonts w:hint="default"/>
        <w:lang w:val="en-US" w:eastAsia="en-US" w:bidi="ar-SA"/>
      </w:rPr>
    </w:lvl>
    <w:lvl w:ilvl="8">
      <w:start w:val="0"/>
      <w:numFmt w:val="bullet"/>
      <w:lvlText w:val="•"/>
      <w:lvlJc w:val="left"/>
      <w:pPr>
        <w:ind w:left="3801" w:hanging="217"/>
      </w:pPr>
      <w:rPr>
        <w:rFonts w:hint="default"/>
        <w:lang w:val="en-US" w:eastAsia="en-US" w:bidi="ar-SA"/>
      </w:rPr>
    </w:lvl>
  </w:abstractNum>
  <w:abstractNum w:abstractNumId="6">
    <w:multiLevelType w:val="hybridMultilevel"/>
    <w:lvl w:ilvl="0">
      <w:start w:val="9"/>
      <w:numFmt w:val="decimal"/>
      <w:lvlText w:val="%1"/>
      <w:lvlJc w:val="left"/>
      <w:pPr>
        <w:ind w:left="1048" w:hanging="198"/>
        <w:jc w:val="right"/>
      </w:pPr>
      <w:rPr>
        <w:rFonts w:hint="default"/>
        <w:spacing w:val="0"/>
        <w:w w:val="89"/>
        <w:lang w:val="en-US" w:eastAsia="en-US" w:bidi="ar-SA"/>
      </w:rPr>
    </w:lvl>
    <w:lvl w:ilvl="1">
      <w:start w:val="0"/>
      <w:numFmt w:val="bullet"/>
      <w:lvlText w:val="•"/>
      <w:lvlJc w:val="left"/>
      <w:pPr>
        <w:ind w:left="2126" w:hanging="198"/>
      </w:pPr>
      <w:rPr>
        <w:rFonts w:hint="default"/>
        <w:lang w:val="en-US" w:eastAsia="en-US" w:bidi="ar-SA"/>
      </w:rPr>
    </w:lvl>
    <w:lvl w:ilvl="2">
      <w:start w:val="0"/>
      <w:numFmt w:val="bullet"/>
      <w:lvlText w:val="•"/>
      <w:lvlJc w:val="left"/>
      <w:pPr>
        <w:ind w:left="3213" w:hanging="198"/>
      </w:pPr>
      <w:rPr>
        <w:rFonts w:hint="default"/>
        <w:lang w:val="en-US" w:eastAsia="en-US" w:bidi="ar-SA"/>
      </w:rPr>
    </w:lvl>
    <w:lvl w:ilvl="3">
      <w:start w:val="0"/>
      <w:numFmt w:val="bullet"/>
      <w:lvlText w:val="•"/>
      <w:lvlJc w:val="left"/>
      <w:pPr>
        <w:ind w:left="4299" w:hanging="198"/>
      </w:pPr>
      <w:rPr>
        <w:rFonts w:hint="default"/>
        <w:lang w:val="en-US" w:eastAsia="en-US" w:bidi="ar-SA"/>
      </w:rPr>
    </w:lvl>
    <w:lvl w:ilvl="4">
      <w:start w:val="0"/>
      <w:numFmt w:val="bullet"/>
      <w:lvlText w:val="•"/>
      <w:lvlJc w:val="left"/>
      <w:pPr>
        <w:ind w:left="5386" w:hanging="198"/>
      </w:pPr>
      <w:rPr>
        <w:rFonts w:hint="default"/>
        <w:lang w:val="en-US" w:eastAsia="en-US" w:bidi="ar-SA"/>
      </w:rPr>
    </w:lvl>
    <w:lvl w:ilvl="5">
      <w:start w:val="0"/>
      <w:numFmt w:val="bullet"/>
      <w:lvlText w:val="•"/>
      <w:lvlJc w:val="left"/>
      <w:pPr>
        <w:ind w:left="6472" w:hanging="198"/>
      </w:pPr>
      <w:rPr>
        <w:rFonts w:hint="default"/>
        <w:lang w:val="en-US" w:eastAsia="en-US" w:bidi="ar-SA"/>
      </w:rPr>
    </w:lvl>
    <w:lvl w:ilvl="6">
      <w:start w:val="0"/>
      <w:numFmt w:val="bullet"/>
      <w:lvlText w:val="•"/>
      <w:lvlJc w:val="left"/>
      <w:pPr>
        <w:ind w:left="7559" w:hanging="198"/>
      </w:pPr>
      <w:rPr>
        <w:rFonts w:hint="default"/>
        <w:lang w:val="en-US" w:eastAsia="en-US" w:bidi="ar-SA"/>
      </w:rPr>
    </w:lvl>
    <w:lvl w:ilvl="7">
      <w:start w:val="0"/>
      <w:numFmt w:val="bullet"/>
      <w:lvlText w:val="•"/>
      <w:lvlJc w:val="left"/>
      <w:pPr>
        <w:ind w:left="8645" w:hanging="198"/>
      </w:pPr>
      <w:rPr>
        <w:rFonts w:hint="default"/>
        <w:lang w:val="en-US" w:eastAsia="en-US" w:bidi="ar-SA"/>
      </w:rPr>
    </w:lvl>
    <w:lvl w:ilvl="8">
      <w:start w:val="0"/>
      <w:numFmt w:val="bullet"/>
      <w:lvlText w:val="•"/>
      <w:lvlJc w:val="left"/>
      <w:pPr>
        <w:ind w:left="9732" w:hanging="198"/>
      </w:pPr>
      <w:rPr>
        <w:rFonts w:hint="default"/>
        <w:lang w:val="en-US" w:eastAsia="en-US" w:bidi="ar-SA"/>
      </w:rPr>
    </w:lvl>
  </w:abstractNum>
  <w:abstractNum w:abstractNumId="5">
    <w:multiLevelType w:val="hybridMultilevel"/>
    <w:lvl w:ilvl="0">
      <w:start w:val="2"/>
      <w:numFmt w:val="decimal"/>
      <w:lvlText w:val="%1."/>
      <w:lvlJc w:val="left"/>
      <w:pPr>
        <w:ind w:left="2311" w:hanging="606"/>
        <w:jc w:val="left"/>
      </w:pPr>
      <w:rPr>
        <w:rFonts w:hint="default" w:ascii="Arial" w:hAnsi="Arial" w:eastAsia="Arial" w:cs="Arial"/>
        <w:b w:val="0"/>
        <w:bCs w:val="0"/>
        <w:i w:val="0"/>
        <w:iCs w:val="0"/>
        <w:color w:val="FFFFFF"/>
        <w:spacing w:val="-8"/>
        <w:w w:val="79"/>
        <w:sz w:val="64"/>
        <w:szCs w:val="64"/>
        <w:lang w:val="en-US" w:eastAsia="en-US" w:bidi="ar-SA"/>
      </w:rPr>
    </w:lvl>
    <w:lvl w:ilvl="1">
      <w:start w:val="0"/>
      <w:numFmt w:val="bullet"/>
      <w:lvlText w:val="•"/>
      <w:lvlJc w:val="left"/>
      <w:pPr>
        <w:ind w:left="3278" w:hanging="606"/>
      </w:pPr>
      <w:rPr>
        <w:rFonts w:hint="default"/>
        <w:lang w:val="en-US" w:eastAsia="en-US" w:bidi="ar-SA"/>
      </w:rPr>
    </w:lvl>
    <w:lvl w:ilvl="2">
      <w:start w:val="0"/>
      <w:numFmt w:val="bullet"/>
      <w:lvlText w:val="•"/>
      <w:lvlJc w:val="left"/>
      <w:pPr>
        <w:ind w:left="4237" w:hanging="606"/>
      </w:pPr>
      <w:rPr>
        <w:rFonts w:hint="default"/>
        <w:lang w:val="en-US" w:eastAsia="en-US" w:bidi="ar-SA"/>
      </w:rPr>
    </w:lvl>
    <w:lvl w:ilvl="3">
      <w:start w:val="0"/>
      <w:numFmt w:val="bullet"/>
      <w:lvlText w:val="•"/>
      <w:lvlJc w:val="left"/>
      <w:pPr>
        <w:ind w:left="5195" w:hanging="606"/>
      </w:pPr>
      <w:rPr>
        <w:rFonts w:hint="default"/>
        <w:lang w:val="en-US" w:eastAsia="en-US" w:bidi="ar-SA"/>
      </w:rPr>
    </w:lvl>
    <w:lvl w:ilvl="4">
      <w:start w:val="0"/>
      <w:numFmt w:val="bullet"/>
      <w:lvlText w:val="•"/>
      <w:lvlJc w:val="left"/>
      <w:pPr>
        <w:ind w:left="6154" w:hanging="606"/>
      </w:pPr>
      <w:rPr>
        <w:rFonts w:hint="default"/>
        <w:lang w:val="en-US" w:eastAsia="en-US" w:bidi="ar-SA"/>
      </w:rPr>
    </w:lvl>
    <w:lvl w:ilvl="5">
      <w:start w:val="0"/>
      <w:numFmt w:val="bullet"/>
      <w:lvlText w:val="•"/>
      <w:lvlJc w:val="left"/>
      <w:pPr>
        <w:ind w:left="7112" w:hanging="606"/>
      </w:pPr>
      <w:rPr>
        <w:rFonts w:hint="default"/>
        <w:lang w:val="en-US" w:eastAsia="en-US" w:bidi="ar-SA"/>
      </w:rPr>
    </w:lvl>
    <w:lvl w:ilvl="6">
      <w:start w:val="0"/>
      <w:numFmt w:val="bullet"/>
      <w:lvlText w:val="•"/>
      <w:lvlJc w:val="left"/>
      <w:pPr>
        <w:ind w:left="8071" w:hanging="606"/>
      </w:pPr>
      <w:rPr>
        <w:rFonts w:hint="default"/>
        <w:lang w:val="en-US" w:eastAsia="en-US" w:bidi="ar-SA"/>
      </w:rPr>
    </w:lvl>
    <w:lvl w:ilvl="7">
      <w:start w:val="0"/>
      <w:numFmt w:val="bullet"/>
      <w:lvlText w:val="•"/>
      <w:lvlJc w:val="left"/>
      <w:pPr>
        <w:ind w:left="9029" w:hanging="606"/>
      </w:pPr>
      <w:rPr>
        <w:rFonts w:hint="default"/>
        <w:lang w:val="en-US" w:eastAsia="en-US" w:bidi="ar-SA"/>
      </w:rPr>
    </w:lvl>
    <w:lvl w:ilvl="8">
      <w:start w:val="0"/>
      <w:numFmt w:val="bullet"/>
      <w:lvlText w:val="•"/>
      <w:lvlJc w:val="left"/>
      <w:pPr>
        <w:ind w:left="9988" w:hanging="606"/>
      </w:pPr>
      <w:rPr>
        <w:rFonts w:hint="default"/>
        <w:lang w:val="en-US" w:eastAsia="en-US" w:bidi="ar-SA"/>
      </w:rPr>
    </w:lvl>
  </w:abstractNum>
  <w:abstractNum w:abstractNumId="4">
    <w:multiLevelType w:val="hybridMultilevel"/>
    <w:lvl w:ilvl="0">
      <w:start w:val="0"/>
      <w:numFmt w:val="bullet"/>
      <w:lvlText w:val="•"/>
      <w:lvlJc w:val="left"/>
      <w:pPr>
        <w:ind w:left="1055" w:hanging="190"/>
      </w:pPr>
      <w:rPr>
        <w:rFonts w:hint="default" w:ascii="Cambria" w:hAnsi="Cambria" w:eastAsia="Cambria" w:cs="Cambria"/>
        <w:b w:val="0"/>
        <w:bCs w:val="0"/>
        <w:i w:val="0"/>
        <w:iCs w:val="0"/>
        <w:spacing w:val="0"/>
        <w:w w:val="73"/>
        <w:sz w:val="19"/>
        <w:szCs w:val="19"/>
        <w:lang w:val="en-US" w:eastAsia="en-US" w:bidi="ar-SA"/>
      </w:rPr>
    </w:lvl>
    <w:lvl w:ilvl="1">
      <w:start w:val="0"/>
      <w:numFmt w:val="bullet"/>
      <w:lvlText w:val="•"/>
      <w:lvlJc w:val="left"/>
      <w:pPr>
        <w:ind w:left="1483" w:hanging="190"/>
      </w:pPr>
      <w:rPr>
        <w:rFonts w:hint="default"/>
        <w:lang w:val="en-US" w:eastAsia="en-US" w:bidi="ar-SA"/>
      </w:rPr>
    </w:lvl>
    <w:lvl w:ilvl="2">
      <w:start w:val="0"/>
      <w:numFmt w:val="bullet"/>
      <w:lvlText w:val="•"/>
      <w:lvlJc w:val="left"/>
      <w:pPr>
        <w:ind w:left="1907" w:hanging="190"/>
      </w:pPr>
      <w:rPr>
        <w:rFonts w:hint="default"/>
        <w:lang w:val="en-US" w:eastAsia="en-US" w:bidi="ar-SA"/>
      </w:rPr>
    </w:lvl>
    <w:lvl w:ilvl="3">
      <w:start w:val="0"/>
      <w:numFmt w:val="bullet"/>
      <w:lvlText w:val="•"/>
      <w:lvlJc w:val="left"/>
      <w:pPr>
        <w:ind w:left="2331" w:hanging="190"/>
      </w:pPr>
      <w:rPr>
        <w:rFonts w:hint="default"/>
        <w:lang w:val="en-US" w:eastAsia="en-US" w:bidi="ar-SA"/>
      </w:rPr>
    </w:lvl>
    <w:lvl w:ilvl="4">
      <w:start w:val="0"/>
      <w:numFmt w:val="bullet"/>
      <w:lvlText w:val="•"/>
      <w:lvlJc w:val="left"/>
      <w:pPr>
        <w:ind w:left="2755" w:hanging="190"/>
      </w:pPr>
      <w:rPr>
        <w:rFonts w:hint="default"/>
        <w:lang w:val="en-US" w:eastAsia="en-US" w:bidi="ar-SA"/>
      </w:rPr>
    </w:lvl>
    <w:lvl w:ilvl="5">
      <w:start w:val="0"/>
      <w:numFmt w:val="bullet"/>
      <w:lvlText w:val="•"/>
      <w:lvlJc w:val="left"/>
      <w:pPr>
        <w:ind w:left="3179" w:hanging="190"/>
      </w:pPr>
      <w:rPr>
        <w:rFonts w:hint="default"/>
        <w:lang w:val="en-US" w:eastAsia="en-US" w:bidi="ar-SA"/>
      </w:rPr>
    </w:lvl>
    <w:lvl w:ilvl="6">
      <w:start w:val="0"/>
      <w:numFmt w:val="bullet"/>
      <w:lvlText w:val="•"/>
      <w:lvlJc w:val="left"/>
      <w:pPr>
        <w:ind w:left="3602" w:hanging="190"/>
      </w:pPr>
      <w:rPr>
        <w:rFonts w:hint="default"/>
        <w:lang w:val="en-US" w:eastAsia="en-US" w:bidi="ar-SA"/>
      </w:rPr>
    </w:lvl>
    <w:lvl w:ilvl="7">
      <w:start w:val="0"/>
      <w:numFmt w:val="bullet"/>
      <w:lvlText w:val="•"/>
      <w:lvlJc w:val="left"/>
      <w:pPr>
        <w:ind w:left="4026" w:hanging="190"/>
      </w:pPr>
      <w:rPr>
        <w:rFonts w:hint="default"/>
        <w:lang w:val="en-US" w:eastAsia="en-US" w:bidi="ar-SA"/>
      </w:rPr>
    </w:lvl>
    <w:lvl w:ilvl="8">
      <w:start w:val="0"/>
      <w:numFmt w:val="bullet"/>
      <w:lvlText w:val="•"/>
      <w:lvlJc w:val="left"/>
      <w:pPr>
        <w:ind w:left="4450" w:hanging="190"/>
      </w:pPr>
      <w:rPr>
        <w:rFonts w:hint="default"/>
        <w:lang w:val="en-US" w:eastAsia="en-US" w:bidi="ar-SA"/>
      </w:rPr>
    </w:lvl>
  </w:abstractNum>
  <w:abstractNum w:abstractNumId="3">
    <w:multiLevelType w:val="hybridMultilevel"/>
    <w:lvl w:ilvl="0">
      <w:start w:val="1"/>
      <w:numFmt w:val="upperLetter"/>
      <w:lvlText w:val="%1."/>
      <w:lvlJc w:val="left"/>
      <w:pPr>
        <w:ind w:left="1992" w:hanging="306"/>
        <w:jc w:val="right"/>
      </w:pPr>
      <w:rPr>
        <w:rFonts w:hint="default" w:ascii="Arial" w:hAnsi="Arial" w:eastAsia="Arial" w:cs="Arial"/>
        <w:b w:val="0"/>
        <w:bCs w:val="0"/>
        <w:i w:val="0"/>
        <w:iCs w:val="0"/>
        <w:spacing w:val="0"/>
        <w:w w:val="79"/>
        <w:sz w:val="28"/>
        <w:szCs w:val="28"/>
        <w:lang w:val="en-US" w:eastAsia="en-US" w:bidi="ar-SA"/>
      </w:rPr>
    </w:lvl>
    <w:lvl w:ilvl="1">
      <w:start w:val="0"/>
      <w:numFmt w:val="bullet"/>
      <w:lvlText w:val="•"/>
      <w:lvlJc w:val="left"/>
      <w:pPr>
        <w:ind w:left="2990" w:hanging="306"/>
      </w:pPr>
      <w:rPr>
        <w:rFonts w:hint="default"/>
        <w:lang w:val="en-US" w:eastAsia="en-US" w:bidi="ar-SA"/>
      </w:rPr>
    </w:lvl>
    <w:lvl w:ilvl="2">
      <w:start w:val="0"/>
      <w:numFmt w:val="bullet"/>
      <w:lvlText w:val="•"/>
      <w:lvlJc w:val="left"/>
      <w:pPr>
        <w:ind w:left="3981" w:hanging="306"/>
      </w:pPr>
      <w:rPr>
        <w:rFonts w:hint="default"/>
        <w:lang w:val="en-US" w:eastAsia="en-US" w:bidi="ar-SA"/>
      </w:rPr>
    </w:lvl>
    <w:lvl w:ilvl="3">
      <w:start w:val="0"/>
      <w:numFmt w:val="bullet"/>
      <w:lvlText w:val="•"/>
      <w:lvlJc w:val="left"/>
      <w:pPr>
        <w:ind w:left="4971" w:hanging="306"/>
      </w:pPr>
      <w:rPr>
        <w:rFonts w:hint="default"/>
        <w:lang w:val="en-US" w:eastAsia="en-US" w:bidi="ar-SA"/>
      </w:rPr>
    </w:lvl>
    <w:lvl w:ilvl="4">
      <w:start w:val="0"/>
      <w:numFmt w:val="bullet"/>
      <w:lvlText w:val="•"/>
      <w:lvlJc w:val="left"/>
      <w:pPr>
        <w:ind w:left="5962" w:hanging="306"/>
      </w:pPr>
      <w:rPr>
        <w:rFonts w:hint="default"/>
        <w:lang w:val="en-US" w:eastAsia="en-US" w:bidi="ar-SA"/>
      </w:rPr>
    </w:lvl>
    <w:lvl w:ilvl="5">
      <w:start w:val="0"/>
      <w:numFmt w:val="bullet"/>
      <w:lvlText w:val="•"/>
      <w:lvlJc w:val="left"/>
      <w:pPr>
        <w:ind w:left="6952" w:hanging="306"/>
      </w:pPr>
      <w:rPr>
        <w:rFonts w:hint="default"/>
        <w:lang w:val="en-US" w:eastAsia="en-US" w:bidi="ar-SA"/>
      </w:rPr>
    </w:lvl>
    <w:lvl w:ilvl="6">
      <w:start w:val="0"/>
      <w:numFmt w:val="bullet"/>
      <w:lvlText w:val="•"/>
      <w:lvlJc w:val="left"/>
      <w:pPr>
        <w:ind w:left="7943" w:hanging="306"/>
      </w:pPr>
      <w:rPr>
        <w:rFonts w:hint="default"/>
        <w:lang w:val="en-US" w:eastAsia="en-US" w:bidi="ar-SA"/>
      </w:rPr>
    </w:lvl>
    <w:lvl w:ilvl="7">
      <w:start w:val="0"/>
      <w:numFmt w:val="bullet"/>
      <w:lvlText w:val="•"/>
      <w:lvlJc w:val="left"/>
      <w:pPr>
        <w:ind w:left="8933" w:hanging="306"/>
      </w:pPr>
      <w:rPr>
        <w:rFonts w:hint="default"/>
        <w:lang w:val="en-US" w:eastAsia="en-US" w:bidi="ar-SA"/>
      </w:rPr>
    </w:lvl>
    <w:lvl w:ilvl="8">
      <w:start w:val="0"/>
      <w:numFmt w:val="bullet"/>
      <w:lvlText w:val="•"/>
      <w:lvlJc w:val="left"/>
      <w:pPr>
        <w:ind w:left="9924" w:hanging="306"/>
      </w:pPr>
      <w:rPr>
        <w:rFonts w:hint="default"/>
        <w:lang w:val="en-US" w:eastAsia="en-US" w:bidi="ar-SA"/>
      </w:rPr>
    </w:lvl>
  </w:abstractNum>
  <w:abstractNum w:abstractNumId="2">
    <w:multiLevelType w:val="hybridMultilevel"/>
    <w:lvl w:ilvl="0">
      <w:start w:val="0"/>
      <w:numFmt w:val="bullet"/>
      <w:lvlText w:val="•"/>
      <w:lvlJc w:val="left"/>
      <w:pPr>
        <w:ind w:left="564" w:hanging="190"/>
      </w:pPr>
      <w:rPr>
        <w:rFonts w:hint="default" w:ascii="Cambria" w:hAnsi="Cambria" w:eastAsia="Cambria" w:cs="Cambria"/>
        <w:b w:val="0"/>
        <w:bCs w:val="0"/>
        <w:i w:val="0"/>
        <w:iCs w:val="0"/>
        <w:spacing w:val="0"/>
        <w:w w:val="73"/>
        <w:sz w:val="19"/>
        <w:szCs w:val="19"/>
        <w:lang w:val="en-US" w:eastAsia="en-US" w:bidi="ar-SA"/>
      </w:rPr>
    </w:lvl>
    <w:lvl w:ilvl="1">
      <w:start w:val="1"/>
      <w:numFmt w:val="decimal"/>
      <w:lvlText w:val="%2"/>
      <w:lvlJc w:val="left"/>
      <w:pPr>
        <w:ind w:left="1899" w:hanging="205"/>
        <w:jc w:val="right"/>
      </w:pPr>
      <w:rPr>
        <w:rFonts w:hint="default" w:ascii="Arial" w:hAnsi="Arial" w:eastAsia="Arial" w:cs="Arial"/>
        <w:b w:val="0"/>
        <w:bCs w:val="0"/>
        <w:i w:val="0"/>
        <w:iCs w:val="0"/>
        <w:spacing w:val="0"/>
        <w:w w:val="89"/>
        <w:sz w:val="15"/>
        <w:szCs w:val="15"/>
        <w:lang w:val="en-US" w:eastAsia="en-US" w:bidi="ar-SA"/>
      </w:rPr>
    </w:lvl>
    <w:lvl w:ilvl="2">
      <w:start w:val="0"/>
      <w:numFmt w:val="bullet"/>
      <w:lvlText w:val="•"/>
      <w:lvlJc w:val="left"/>
      <w:pPr>
        <w:ind w:left="1903" w:hanging="187"/>
      </w:pPr>
      <w:rPr>
        <w:rFonts w:hint="default" w:ascii="Cambria" w:hAnsi="Cambria" w:eastAsia="Cambria" w:cs="Cambria"/>
        <w:b w:val="0"/>
        <w:bCs w:val="0"/>
        <w:i w:val="0"/>
        <w:iCs w:val="0"/>
        <w:spacing w:val="0"/>
        <w:w w:val="73"/>
        <w:sz w:val="19"/>
        <w:szCs w:val="19"/>
        <w:lang w:val="en-US" w:eastAsia="en-US" w:bidi="ar-SA"/>
      </w:rPr>
    </w:lvl>
    <w:lvl w:ilvl="3">
      <w:start w:val="0"/>
      <w:numFmt w:val="bullet"/>
      <w:lvlText w:val="•"/>
      <w:lvlJc w:val="left"/>
      <w:pPr>
        <w:ind w:left="2739" w:hanging="187"/>
      </w:pPr>
      <w:rPr>
        <w:rFonts w:hint="default"/>
        <w:lang w:val="en-US" w:eastAsia="en-US" w:bidi="ar-SA"/>
      </w:rPr>
    </w:lvl>
    <w:lvl w:ilvl="4">
      <w:start w:val="0"/>
      <w:numFmt w:val="bullet"/>
      <w:lvlText w:val="•"/>
      <w:lvlJc w:val="left"/>
      <w:pPr>
        <w:ind w:left="3159" w:hanging="187"/>
      </w:pPr>
      <w:rPr>
        <w:rFonts w:hint="default"/>
        <w:lang w:val="en-US" w:eastAsia="en-US" w:bidi="ar-SA"/>
      </w:rPr>
    </w:lvl>
    <w:lvl w:ilvl="5">
      <w:start w:val="0"/>
      <w:numFmt w:val="bullet"/>
      <w:lvlText w:val="•"/>
      <w:lvlJc w:val="left"/>
      <w:pPr>
        <w:ind w:left="3579" w:hanging="187"/>
      </w:pPr>
      <w:rPr>
        <w:rFonts w:hint="default"/>
        <w:lang w:val="en-US" w:eastAsia="en-US" w:bidi="ar-SA"/>
      </w:rPr>
    </w:lvl>
    <w:lvl w:ilvl="6">
      <w:start w:val="0"/>
      <w:numFmt w:val="bullet"/>
      <w:lvlText w:val="•"/>
      <w:lvlJc w:val="left"/>
      <w:pPr>
        <w:ind w:left="3999" w:hanging="187"/>
      </w:pPr>
      <w:rPr>
        <w:rFonts w:hint="default"/>
        <w:lang w:val="en-US" w:eastAsia="en-US" w:bidi="ar-SA"/>
      </w:rPr>
    </w:lvl>
    <w:lvl w:ilvl="7">
      <w:start w:val="0"/>
      <w:numFmt w:val="bullet"/>
      <w:lvlText w:val="•"/>
      <w:lvlJc w:val="left"/>
      <w:pPr>
        <w:ind w:left="4418" w:hanging="187"/>
      </w:pPr>
      <w:rPr>
        <w:rFonts w:hint="default"/>
        <w:lang w:val="en-US" w:eastAsia="en-US" w:bidi="ar-SA"/>
      </w:rPr>
    </w:lvl>
    <w:lvl w:ilvl="8">
      <w:start w:val="0"/>
      <w:numFmt w:val="bullet"/>
      <w:lvlText w:val="•"/>
      <w:lvlJc w:val="left"/>
      <w:pPr>
        <w:ind w:left="4838" w:hanging="187"/>
      </w:pPr>
      <w:rPr>
        <w:rFonts w:hint="default"/>
        <w:lang w:val="en-US" w:eastAsia="en-US" w:bidi="ar-SA"/>
      </w:rPr>
    </w:lvl>
  </w:abstractNum>
  <w:abstractNum w:abstractNumId="1">
    <w:multiLevelType w:val="hybridMultilevel"/>
    <w:lvl w:ilvl="0">
      <w:start w:val="1"/>
      <w:numFmt w:val="decimal"/>
      <w:lvlText w:val="%1."/>
      <w:lvlJc w:val="left"/>
      <w:pPr>
        <w:ind w:left="1468" w:hanging="614"/>
        <w:jc w:val="left"/>
      </w:pPr>
      <w:rPr>
        <w:rFonts w:hint="default" w:ascii="Arial" w:hAnsi="Arial" w:eastAsia="Arial" w:cs="Arial"/>
        <w:b w:val="0"/>
        <w:bCs w:val="0"/>
        <w:i w:val="0"/>
        <w:iCs w:val="0"/>
        <w:color w:val="FFFFFF"/>
        <w:spacing w:val="0"/>
        <w:w w:val="86"/>
        <w:sz w:val="64"/>
        <w:szCs w:val="64"/>
        <w:lang w:val="en-US" w:eastAsia="en-US" w:bidi="ar-SA"/>
      </w:rPr>
    </w:lvl>
    <w:lvl w:ilvl="1">
      <w:start w:val="0"/>
      <w:numFmt w:val="bullet"/>
      <w:lvlText w:val="•"/>
      <w:lvlJc w:val="left"/>
      <w:pPr>
        <w:ind w:left="2504" w:hanging="614"/>
      </w:pPr>
      <w:rPr>
        <w:rFonts w:hint="default"/>
        <w:lang w:val="en-US" w:eastAsia="en-US" w:bidi="ar-SA"/>
      </w:rPr>
    </w:lvl>
    <w:lvl w:ilvl="2">
      <w:start w:val="0"/>
      <w:numFmt w:val="bullet"/>
      <w:lvlText w:val="•"/>
      <w:lvlJc w:val="left"/>
      <w:pPr>
        <w:ind w:left="3549" w:hanging="614"/>
      </w:pPr>
      <w:rPr>
        <w:rFonts w:hint="default"/>
        <w:lang w:val="en-US" w:eastAsia="en-US" w:bidi="ar-SA"/>
      </w:rPr>
    </w:lvl>
    <w:lvl w:ilvl="3">
      <w:start w:val="0"/>
      <w:numFmt w:val="bullet"/>
      <w:lvlText w:val="•"/>
      <w:lvlJc w:val="left"/>
      <w:pPr>
        <w:ind w:left="4593" w:hanging="614"/>
      </w:pPr>
      <w:rPr>
        <w:rFonts w:hint="default"/>
        <w:lang w:val="en-US" w:eastAsia="en-US" w:bidi="ar-SA"/>
      </w:rPr>
    </w:lvl>
    <w:lvl w:ilvl="4">
      <w:start w:val="0"/>
      <w:numFmt w:val="bullet"/>
      <w:lvlText w:val="•"/>
      <w:lvlJc w:val="left"/>
      <w:pPr>
        <w:ind w:left="5638" w:hanging="614"/>
      </w:pPr>
      <w:rPr>
        <w:rFonts w:hint="default"/>
        <w:lang w:val="en-US" w:eastAsia="en-US" w:bidi="ar-SA"/>
      </w:rPr>
    </w:lvl>
    <w:lvl w:ilvl="5">
      <w:start w:val="0"/>
      <w:numFmt w:val="bullet"/>
      <w:lvlText w:val="•"/>
      <w:lvlJc w:val="left"/>
      <w:pPr>
        <w:ind w:left="6682" w:hanging="614"/>
      </w:pPr>
      <w:rPr>
        <w:rFonts w:hint="default"/>
        <w:lang w:val="en-US" w:eastAsia="en-US" w:bidi="ar-SA"/>
      </w:rPr>
    </w:lvl>
    <w:lvl w:ilvl="6">
      <w:start w:val="0"/>
      <w:numFmt w:val="bullet"/>
      <w:lvlText w:val="•"/>
      <w:lvlJc w:val="left"/>
      <w:pPr>
        <w:ind w:left="7727" w:hanging="614"/>
      </w:pPr>
      <w:rPr>
        <w:rFonts w:hint="default"/>
        <w:lang w:val="en-US" w:eastAsia="en-US" w:bidi="ar-SA"/>
      </w:rPr>
    </w:lvl>
    <w:lvl w:ilvl="7">
      <w:start w:val="0"/>
      <w:numFmt w:val="bullet"/>
      <w:lvlText w:val="•"/>
      <w:lvlJc w:val="left"/>
      <w:pPr>
        <w:ind w:left="8771" w:hanging="614"/>
      </w:pPr>
      <w:rPr>
        <w:rFonts w:hint="default"/>
        <w:lang w:val="en-US" w:eastAsia="en-US" w:bidi="ar-SA"/>
      </w:rPr>
    </w:lvl>
    <w:lvl w:ilvl="8">
      <w:start w:val="0"/>
      <w:numFmt w:val="bullet"/>
      <w:lvlText w:val="•"/>
      <w:lvlJc w:val="left"/>
      <w:pPr>
        <w:ind w:left="9816" w:hanging="614"/>
      </w:pPr>
      <w:rPr>
        <w:rFonts w:hint="default"/>
        <w:lang w:val="en-US" w:eastAsia="en-US" w:bidi="ar-SA"/>
      </w:rPr>
    </w:lvl>
  </w:abstractNum>
  <w:abstractNum w:abstractNumId="0">
    <w:multiLevelType w:val="hybridMultilevel"/>
    <w:lvl w:ilvl="0">
      <w:start w:val="1"/>
      <w:numFmt w:val="decimal"/>
      <w:lvlText w:val="%1."/>
      <w:lvlJc w:val="left"/>
      <w:pPr>
        <w:ind w:left="1118" w:hanging="269"/>
        <w:jc w:val="right"/>
      </w:pPr>
      <w:rPr>
        <w:rFonts w:hint="default" w:ascii="Gill Sans MT" w:hAnsi="Gill Sans MT" w:eastAsia="Gill Sans MT" w:cs="Gill Sans MT"/>
        <w:b w:val="0"/>
        <w:bCs w:val="0"/>
        <w:i w:val="0"/>
        <w:iCs w:val="0"/>
        <w:spacing w:val="0"/>
        <w:w w:val="98"/>
        <w:sz w:val="28"/>
        <w:szCs w:val="28"/>
        <w:lang w:val="en-US" w:eastAsia="en-US" w:bidi="ar-SA"/>
      </w:rPr>
    </w:lvl>
    <w:lvl w:ilvl="1">
      <w:start w:val="1"/>
      <w:numFmt w:val="upperLetter"/>
      <w:lvlText w:val="%2."/>
      <w:lvlJc w:val="left"/>
      <w:pPr>
        <w:ind w:left="1067" w:hanging="218"/>
        <w:jc w:val="left"/>
      </w:pPr>
      <w:rPr>
        <w:rFonts w:hint="default" w:ascii="Trebuchet MS" w:hAnsi="Trebuchet MS" w:eastAsia="Trebuchet MS" w:cs="Trebuchet MS"/>
        <w:b w:val="0"/>
        <w:bCs w:val="0"/>
        <w:i w:val="0"/>
        <w:iCs w:val="0"/>
        <w:spacing w:val="0"/>
        <w:w w:val="87"/>
        <w:sz w:val="21"/>
        <w:szCs w:val="21"/>
        <w:lang w:val="en-US" w:eastAsia="en-US" w:bidi="ar-SA"/>
      </w:rPr>
    </w:lvl>
    <w:lvl w:ilvl="2">
      <w:start w:val="0"/>
      <w:numFmt w:val="bullet"/>
      <w:lvlText w:val="•"/>
      <w:lvlJc w:val="left"/>
      <w:pPr>
        <w:ind w:left="2318" w:hanging="218"/>
      </w:pPr>
      <w:rPr>
        <w:rFonts w:hint="default"/>
        <w:lang w:val="en-US" w:eastAsia="en-US" w:bidi="ar-SA"/>
      </w:rPr>
    </w:lvl>
    <w:lvl w:ilvl="3">
      <w:start w:val="0"/>
      <w:numFmt w:val="bullet"/>
      <w:lvlText w:val="•"/>
      <w:lvlJc w:val="left"/>
      <w:pPr>
        <w:ind w:left="3516" w:hanging="218"/>
      </w:pPr>
      <w:rPr>
        <w:rFonts w:hint="default"/>
        <w:lang w:val="en-US" w:eastAsia="en-US" w:bidi="ar-SA"/>
      </w:rPr>
    </w:lvl>
    <w:lvl w:ilvl="4">
      <w:start w:val="0"/>
      <w:numFmt w:val="bullet"/>
      <w:lvlText w:val="•"/>
      <w:lvlJc w:val="left"/>
      <w:pPr>
        <w:ind w:left="4715" w:hanging="218"/>
      </w:pPr>
      <w:rPr>
        <w:rFonts w:hint="default"/>
        <w:lang w:val="en-US" w:eastAsia="en-US" w:bidi="ar-SA"/>
      </w:rPr>
    </w:lvl>
    <w:lvl w:ilvl="5">
      <w:start w:val="0"/>
      <w:numFmt w:val="bullet"/>
      <w:lvlText w:val="•"/>
      <w:lvlJc w:val="left"/>
      <w:pPr>
        <w:ind w:left="5913" w:hanging="218"/>
      </w:pPr>
      <w:rPr>
        <w:rFonts w:hint="default"/>
        <w:lang w:val="en-US" w:eastAsia="en-US" w:bidi="ar-SA"/>
      </w:rPr>
    </w:lvl>
    <w:lvl w:ilvl="6">
      <w:start w:val="0"/>
      <w:numFmt w:val="bullet"/>
      <w:lvlText w:val="•"/>
      <w:lvlJc w:val="left"/>
      <w:pPr>
        <w:ind w:left="7111" w:hanging="218"/>
      </w:pPr>
      <w:rPr>
        <w:rFonts w:hint="default"/>
        <w:lang w:val="en-US" w:eastAsia="en-US" w:bidi="ar-SA"/>
      </w:rPr>
    </w:lvl>
    <w:lvl w:ilvl="7">
      <w:start w:val="0"/>
      <w:numFmt w:val="bullet"/>
      <w:lvlText w:val="•"/>
      <w:lvlJc w:val="left"/>
      <w:pPr>
        <w:ind w:left="8310" w:hanging="218"/>
      </w:pPr>
      <w:rPr>
        <w:rFonts w:hint="default"/>
        <w:lang w:val="en-US" w:eastAsia="en-US" w:bidi="ar-SA"/>
      </w:rPr>
    </w:lvl>
    <w:lvl w:ilvl="8">
      <w:start w:val="0"/>
      <w:numFmt w:val="bullet"/>
      <w:lvlText w:val="•"/>
      <w:lvlJc w:val="left"/>
      <w:pPr>
        <w:ind w:left="9508" w:hanging="218"/>
      </w:pPr>
      <w:rPr>
        <w:rFonts w:hint="default"/>
        <w:lang w:val="en-US" w:eastAsia="en-US" w:bidi="ar-SA"/>
      </w:rPr>
    </w:lvl>
  </w:abstract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lang w:val="en-US" w:eastAsia="en-US" w:bidi="ar-SA"/>
    </w:rPr>
  </w:style>
  <w:style w:styleId="TOC1" w:type="paragraph">
    <w:name w:val="TOC 1"/>
    <w:basedOn w:val="Normal"/>
    <w:uiPriority w:val="1"/>
    <w:qFormat/>
    <w:pPr>
      <w:ind w:left="1112" w:hanging="267"/>
    </w:pPr>
    <w:rPr>
      <w:rFonts w:ascii="Gill Sans MT" w:hAnsi="Gill Sans MT" w:eastAsia="Gill Sans MT" w:cs="Gill Sans MT"/>
      <w:sz w:val="28"/>
      <w:szCs w:val="28"/>
      <w:lang w:val="en-US" w:eastAsia="en-US" w:bidi="ar-SA"/>
    </w:rPr>
  </w:style>
  <w:style w:styleId="TOC2" w:type="paragraph">
    <w:name w:val="TOC 2"/>
    <w:basedOn w:val="Normal"/>
    <w:uiPriority w:val="1"/>
    <w:qFormat/>
    <w:pPr>
      <w:spacing w:before="36"/>
      <w:ind w:left="850"/>
    </w:pPr>
    <w:rPr>
      <w:rFonts w:ascii="Trebuchet MS" w:hAnsi="Trebuchet MS" w:eastAsia="Trebuchet MS" w:cs="Trebuchet MS"/>
      <w:sz w:val="21"/>
      <w:szCs w:val="21"/>
      <w:lang w:val="en-US" w:eastAsia="en-US" w:bidi="ar-SA"/>
    </w:rPr>
  </w:style>
  <w:style w:styleId="TOC3" w:type="paragraph">
    <w:name w:val="TOC 3"/>
    <w:basedOn w:val="Normal"/>
    <w:uiPriority w:val="1"/>
    <w:qFormat/>
    <w:pPr>
      <w:spacing w:before="36"/>
      <w:ind w:left="1133"/>
    </w:pPr>
    <w:rPr>
      <w:rFonts w:ascii="Gill Sans MT" w:hAnsi="Gill Sans MT" w:eastAsia="Gill Sans MT" w:cs="Gill Sans MT"/>
      <w:sz w:val="21"/>
      <w:szCs w:val="21"/>
      <w:lang w:val="en-US" w:eastAsia="en-US" w:bidi="ar-SA"/>
    </w:rPr>
  </w:style>
  <w:style w:styleId="BodyText" w:type="paragraph">
    <w:name w:val="Body Text"/>
    <w:basedOn w:val="Normal"/>
    <w:uiPriority w:val="1"/>
    <w:qFormat/>
    <w:pPr/>
    <w:rPr>
      <w:rFonts w:ascii="Cambria" w:hAnsi="Cambria" w:eastAsia="Cambria" w:cs="Cambria"/>
      <w:sz w:val="19"/>
      <w:szCs w:val="19"/>
      <w:lang w:val="en-US" w:eastAsia="en-US" w:bidi="ar-SA"/>
    </w:rPr>
  </w:style>
  <w:style w:styleId="Heading1" w:type="paragraph">
    <w:name w:val="Heading 1"/>
    <w:basedOn w:val="Normal"/>
    <w:uiPriority w:val="1"/>
    <w:qFormat/>
    <w:pPr>
      <w:spacing w:before="299"/>
      <w:ind w:left="850"/>
      <w:outlineLvl w:val="1"/>
    </w:pPr>
    <w:rPr>
      <w:rFonts w:ascii="Trebuchet MS" w:hAnsi="Trebuchet MS" w:eastAsia="Trebuchet MS" w:cs="Trebuchet MS"/>
      <w:sz w:val="64"/>
      <w:szCs w:val="64"/>
      <w:lang w:val="en-US" w:eastAsia="en-US" w:bidi="ar-SA"/>
    </w:rPr>
  </w:style>
  <w:style w:styleId="Heading2" w:type="paragraph">
    <w:name w:val="Heading 2"/>
    <w:basedOn w:val="Normal"/>
    <w:uiPriority w:val="1"/>
    <w:qFormat/>
    <w:pPr>
      <w:ind w:left="386"/>
      <w:outlineLvl w:val="2"/>
    </w:pPr>
    <w:rPr>
      <w:rFonts w:ascii="Arial" w:hAnsi="Arial" w:eastAsia="Arial" w:cs="Arial"/>
      <w:sz w:val="28"/>
      <w:szCs w:val="28"/>
      <w:lang w:val="en-US" w:eastAsia="en-US" w:bidi="ar-SA"/>
    </w:rPr>
  </w:style>
  <w:style w:styleId="Heading3" w:type="paragraph">
    <w:name w:val="Heading 3"/>
    <w:basedOn w:val="Normal"/>
    <w:uiPriority w:val="1"/>
    <w:qFormat/>
    <w:pPr>
      <w:ind w:left="855"/>
      <w:outlineLvl w:val="3"/>
    </w:pPr>
    <w:rPr>
      <w:rFonts w:ascii="Arial Narrow" w:hAnsi="Arial Narrow" w:eastAsia="Arial Narrow" w:cs="Arial Narrow"/>
      <w:b/>
      <w:bCs/>
      <w:sz w:val="21"/>
      <w:szCs w:val="21"/>
      <w:lang w:val="en-US" w:eastAsia="en-US" w:bidi="ar-SA"/>
    </w:rPr>
  </w:style>
  <w:style w:styleId="Heading4" w:type="paragraph">
    <w:name w:val="Heading 4"/>
    <w:basedOn w:val="Normal"/>
    <w:uiPriority w:val="1"/>
    <w:qFormat/>
    <w:pPr>
      <w:spacing w:before="102"/>
      <w:ind w:left="435" w:right="1896" w:hanging="5"/>
      <w:outlineLvl w:val="4"/>
    </w:pPr>
    <w:rPr>
      <w:rFonts w:ascii="Gill Sans MT" w:hAnsi="Gill Sans MT" w:eastAsia="Gill Sans MT" w:cs="Gill Sans MT"/>
      <w:b/>
      <w:bCs/>
      <w:i/>
      <w:iCs/>
      <w:sz w:val="21"/>
      <w:szCs w:val="21"/>
      <w:lang w:val="en-US" w:eastAsia="en-US" w:bidi="ar-SA"/>
    </w:rPr>
  </w:style>
  <w:style w:styleId="ListParagraph" w:type="paragraph">
    <w:name w:val="List Paragraph"/>
    <w:basedOn w:val="Normal"/>
    <w:uiPriority w:val="1"/>
    <w:qFormat/>
    <w:pPr>
      <w:ind w:left="1898" w:hanging="186"/>
    </w:pPr>
    <w:rPr>
      <w:rFonts w:ascii="Cambria" w:hAnsi="Cambria" w:eastAsia="Cambria" w:cs="Cambria"/>
      <w:lang w:val="en-US" w:eastAsia="en-US" w:bidi="ar-SA"/>
    </w:rPr>
  </w:style>
  <w:style w:styleId="TableParagraph" w:type="paragraph">
    <w:name w:val="Table Paragraph"/>
    <w:basedOn w:val="Normal"/>
    <w:uiPriority w:val="1"/>
    <w:qFormat/>
    <w:pPr/>
    <w:rPr>
      <w:rFonts w:ascii="Gill Sans MT" w:hAnsi="Gill Sans MT" w:eastAsia="Gill Sans MT" w:cs="Gill Sans MT"/>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image" Target="media/image4.jpeg"/><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image" Target="media/image5.jpeg"/><Relationship Id="rId15" Type="http://schemas.openxmlformats.org/officeDocument/2006/relationships/hyperlink" Target="https://www.acatech.de/publikation/innovationspotenziale-der-quantentechnologien/" TargetMode="External"/><Relationship Id="rId16" Type="http://schemas.openxmlformats.org/officeDocument/2006/relationships/hyperlink" Target="https://www.mckinsey.de/%7E/media/mckinsey/business%20functions/mckinsey%20digital/our%20insights/quantum%20computing%20funding%20remains%20strong%20but%20talent%20gap%20raises%20concern/quantum-technology-monitor.pdf" TargetMode="External"/><Relationship Id="rId17" Type="http://schemas.openxmlformats.org/officeDocument/2006/relationships/hyperlink" Target="https://www.bcg.com/publications/2021/building-quantum-advantage" TargetMode="External"/><Relationship Id="rId18" Type="http://schemas.openxmlformats.org/officeDocument/2006/relationships/hyperlink" Target="https://www.bsi.bund.de/SharedDocs/Downloads/DE/BSI/Publikationen/Broschueren/Kryptografie-quantensicher-gestalten.html" TargetMode="External"/><Relationship Id="rId19" Type="http://schemas.openxmlformats.org/officeDocument/2006/relationships/hyperlink" Target="https://www.researchgate.net/publication/350453567_Quantum_Technologies_Patents_Publications_Investissements_Landscape" TargetMode="External"/><Relationship Id="rId20" Type="http://schemas.openxmlformats.org/officeDocument/2006/relationships/image" Target="media/image6.jpeg"/><Relationship Id="rId21" Type="http://schemas.openxmlformats.org/officeDocument/2006/relationships/image" Target="media/image7.jpeg"/><Relationship Id="rId22" Type="http://schemas.openxmlformats.org/officeDocument/2006/relationships/hyperlink" Target="https://www.bmi.bund.de/EN/topics/it-internet-policy/cyber-security-strategy/cyber-security-strategy-node.html" TargetMode="External"/><Relationship Id="rId23" Type="http://schemas.openxmlformats.org/officeDocument/2006/relationships/header" Target="header5.xml"/><Relationship Id="rId24" Type="http://schemas.openxmlformats.org/officeDocument/2006/relationships/image" Target="media/image8.jpeg"/><Relationship Id="rId25" Type="http://schemas.openxmlformats.org/officeDocument/2006/relationships/header" Target="header6.xml"/><Relationship Id="rId26" Type="http://schemas.openxmlformats.org/officeDocument/2006/relationships/header" Target="header7.xml"/><Relationship Id="rId27" Type="http://schemas.openxmlformats.org/officeDocument/2006/relationships/image" Target="media/image9.jpeg"/><Relationship Id="rId28" Type="http://schemas.openxmlformats.org/officeDocument/2006/relationships/hyperlink" Target="https://pro-physik.de/nachrichten/das-neue-mass-der-einheiten" TargetMode="External"/><Relationship Id="rId29" Type="http://schemas.openxmlformats.org/officeDocument/2006/relationships/hyperlink" Target="http://prophysik.de/" TargetMode="External"/><Relationship Id="rId30" Type="http://schemas.openxmlformats.org/officeDocument/2006/relationships/hyperlink" Target="https://www.nature.com/articles/s41567-022-01659-z" TargetMode="External"/><Relationship Id="rId31" Type="http://schemas.openxmlformats.org/officeDocument/2006/relationships/image" Target="media/image10.jpeg"/><Relationship Id="rId32" Type="http://schemas.openxmlformats.org/officeDocument/2006/relationships/hyperlink" Target="https://fedtechmagazine.com/article/2022/06/where-quantum-technology-going-federal-government" TargetMode="External"/><Relationship Id="rId33" Type="http://schemas.openxmlformats.org/officeDocument/2006/relationships/hyperlink" Target="http://fedtechmagazine.com/" TargetMode="External"/><Relationship Id="rId34" Type="http://schemas.openxmlformats.org/officeDocument/2006/relationships/hyperlink" Target="http://arxiv.org/ftp/arxiv/papers/1801/1801.04418.pdf" TargetMode="External"/><Relationship Id="rId35" Type="http://schemas.openxmlformats.org/officeDocument/2006/relationships/image" Target="media/image11.jpeg"/><Relationship Id="rId36" Type="http://schemas.openxmlformats.org/officeDocument/2006/relationships/header" Target="header8.xml"/><Relationship Id="rId37" Type="http://schemas.openxmlformats.org/officeDocument/2006/relationships/image" Target="media/image12.jpeg"/><Relationship Id="rId38" Type="http://schemas.openxmlformats.org/officeDocument/2006/relationships/header" Target="header9.xml"/><Relationship Id="rId39" Type="http://schemas.openxmlformats.org/officeDocument/2006/relationships/hyperlink" Target="https://www.e-fi.de/en/publications/reports" TargetMode="External"/><Relationship Id="rId40" Type="http://schemas.openxmlformats.org/officeDocument/2006/relationships/header" Target="header10.xml"/><Relationship Id="rId41" Type="http://schemas.openxmlformats.org/officeDocument/2006/relationships/header" Target="header11.xml"/><Relationship Id="rId42" Type="http://schemas.openxmlformats.org/officeDocument/2006/relationships/image" Target="media/image13.jpeg"/><Relationship Id="rId43" Type="http://schemas.openxmlformats.org/officeDocument/2006/relationships/image" Target="media/image14.jpeg"/><Relationship Id="rId44" Type="http://schemas.openxmlformats.org/officeDocument/2006/relationships/hyperlink" Target="https://ec.europa.eu/info/funding-tenders/opportunities/portal/screen/how-to-participate/org-details/999999999/project/101079926/program/43108390/details" TargetMode="External"/><Relationship Id="rId45" Type="http://schemas.openxmlformats.org/officeDocument/2006/relationships/hyperlink" Target="https://www.mynewsdesk.com/rolandberger/documents/quantum-computing-when-will-the-breakthrough-come-410370" TargetMode="External"/><Relationship Id="rId46" Type="http://schemas.openxmlformats.org/officeDocument/2006/relationships/image" Target="media/image15.jpeg"/><Relationship Id="rId47" Type="http://schemas.openxmlformats.org/officeDocument/2006/relationships/image" Target="media/image16.jpeg"/><Relationship Id="rId48" Type="http://schemas.openxmlformats.org/officeDocument/2006/relationships/hyperlink" Target="https://www.cencenelec.eu/areas-of-work/cen-cenelec-topics/quantum-technologies/" TargetMode="External"/><Relationship Id="rId49" Type="http://schemas.openxmlformats.org/officeDocument/2006/relationships/hyperlink" Target="https://arxiv.org/abs/2203.01622" TargetMode="External"/><Relationship Id="rId50" Type="http://schemas.openxmlformats.org/officeDocument/2006/relationships/hyperlink" Target="https://www.etsi.org/committee/qkd" TargetMode="External"/><Relationship Id="rId51" Type="http://schemas.openxmlformats.org/officeDocument/2006/relationships/hyperlink" Target="https://www.fraunhofer.de/content/dam/zv/de/ueber-fraunhofer/wissenschaftspolitik/Positionen/Positionspapier%20Normen_und_Standards.pdf" TargetMode="External"/><Relationship Id="rId52" Type="http://schemas.openxmlformats.org/officeDocument/2006/relationships/hyperlink" Target="https://csrc.nist.gov/Projects/post-quantum-cryptography" TargetMode="External"/><Relationship Id="rId53" Type="http://schemas.openxmlformats.org/officeDocument/2006/relationships/hyperlink" Target="https://www.iso.org/standard/80432.html" TargetMode="External"/><Relationship Id="rId54" Type="http://schemas.openxmlformats.org/officeDocument/2006/relationships/hyperlink" Target="https://ec.europa.eu/info/funding-tenders/opportunities/portal/screen/how-to-participate/org-details/999999999/project/101080035/program/43108390/details%3D" TargetMode="External"/><Relationship Id="rId55" Type="http://schemas.openxmlformats.org/officeDocument/2006/relationships/hyperlink" Target="https://www.sciencedirect.com/science/article/pii/S2665917421003111" TargetMode="External"/><Relationship Id="rId56" Type="http://schemas.openxmlformats.org/officeDocument/2006/relationships/header" Target="header12.xml"/><Relationship Id="rId57" Type="http://schemas.openxmlformats.org/officeDocument/2006/relationships/image" Target="media/image17.png"/><Relationship Id="rId58" Type="http://schemas.openxmlformats.org/officeDocument/2006/relationships/hyperlink" Target="https://www.bsi.bund.de/EN/Themen/Unternehmen-und-Organisationen/Informationen-und-Empfehlungen/Quantentechnologien-und-Post-Quanten-Kryptografie/Entwicklungsstand-Quantencomputer/entwicklungsstand-quantencomputer_node.html" TargetMode="External"/><Relationship Id="rId59" Type="http://schemas.openxmlformats.org/officeDocument/2006/relationships/hyperlink" Target="https://www.ibm.com/quantum/technology" TargetMode="External"/><Relationship Id="rId60" Type="http://schemas.openxmlformats.org/officeDocument/2006/relationships/hyperlink" Target="https://www.dwavesys.com/media/xvjpraig/clarity-roadmap_digital_v2.pdf" TargetMode="External"/><Relationship Id="rId61" Type="http://schemas.openxmlformats.org/officeDocument/2006/relationships/hyperlink" Target="https://blog.google/technology/ai/unveiling-our-new-quantum-ai-campus/" TargetMode="External"/><Relationship Id="rId62" Type="http://schemas.openxmlformats.org/officeDocument/2006/relationships/header" Target="header13.xml"/><Relationship Id="rId63" Type="http://schemas.openxmlformats.org/officeDocument/2006/relationships/header" Target="header14.xml"/><Relationship Id="rId64" Type="http://schemas.openxmlformats.org/officeDocument/2006/relationships/header" Target="header15.xml"/><Relationship Id="rId65" Type="http://schemas.openxmlformats.org/officeDocument/2006/relationships/hyperlink" Target="https://www.quantentechnologien.de/forschung/foerderung/enabling-start-up.html" TargetMode="External"/><Relationship Id="rId66" Type="http://schemas.openxmlformats.org/officeDocument/2006/relationships/image" Target="media/image18.jpeg"/><Relationship Id="rId67" Type="http://schemas.openxmlformats.org/officeDocument/2006/relationships/hyperlink" Target="https://www.quantentechnologien.de/forschung/foerderung/kmu-innovativ-photonik-und-quantentechnologien.html" TargetMode="External"/><Relationship Id="rId68" Type="http://schemas.openxmlformats.org/officeDocument/2006/relationships/hyperlink" Target="https://www.mckinsey.de/~/media/mckinsey/business%20functions/mckinsey%20digital/our%20insights/quantum%20computing%20funding%20remains%20strong%20but%20talent%20gap%20raises%20concern/quantum-technology-monitor.pdf" TargetMode="External"/><Relationship Id="rId69" Type="http://schemas.openxmlformats.org/officeDocument/2006/relationships/image" Target="media/image19.jpeg"/><Relationship Id="rId70" Type="http://schemas.openxmlformats.org/officeDocument/2006/relationships/hyperlink" Target="https://www.quantentechnologien.de/nachwuchs.html" TargetMode="External"/><Relationship Id="rId71" Type="http://schemas.openxmlformats.org/officeDocument/2006/relationships/hyperlink" Target="https://www.quantentechnologien.de/service/publikationen.html" TargetMode="External"/><Relationship Id="rId72" Type="http://schemas.openxmlformats.org/officeDocument/2006/relationships/hyperlink" Target="https://www.dbresearch.de/PROD/RPS_EN-PROD/PROD0000000000435629.alias?ElementKey=PROD0000000000521324&amp;ExcludeIssue=PROD0000000000521324&amp;PageTitle=89ozIF%2FYTSLX55CAXGgJCdwJbiAxxabFrcbBAgh0szrjwzwReHffGgTnDqeBmVISXL2nqcbSzuu6LKoMgnfOgPq%2BSIw4NKvmYk2nR6RO2j2qrMSWxpCC3isGR4JcuH1da75p38MNbIPYPkMF50IxQ15qK6feGlDJB6%2F64fiLwyCQFcdzi2eH3Q%3D%3D&amp;ColumnViewRwdFree=AT%2CDU2%2CTI%2CDA%2CT3%2CT1%2CT2%2CPE%2CNR%2CTE%2CDU1&amp;Hits=12&amp;ColumnViewRwdStyle=gmlist4&amp;LayoutTypeResult2=rpsResultAndFilter" TargetMode="External"/><Relationship Id="rId73" Type="http://schemas.openxmlformats.org/officeDocument/2006/relationships/header" Target="header16.xml"/><Relationship Id="rId74" Type="http://schemas.openxmlformats.org/officeDocument/2006/relationships/image" Target="media/image20.jpeg"/><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image" Target="media/image21.jpeg"/><Relationship Id="rId78" Type="http://schemas.openxmlformats.org/officeDocument/2006/relationships/hyperlink" Target="https://www.bmbf.de/SharedDocs/Publikationen/de/bmbf/5/24032_Impulspapier_zur_technologischen_Souveraenitaet.html" TargetMode="External"/><Relationship Id="rId79" Type="http://schemas.openxmlformats.org/officeDocument/2006/relationships/hyperlink" Target="https://www.euramet.org/about-euramet" TargetMode="External"/><Relationship Id="rId80" Type="http://schemas.openxmlformats.org/officeDocument/2006/relationships/hyperlink" Target="https://eurohpc-ju.europa.eu/new-calls-first-eurohpc-quantum-computers-and-upgrades-existing-eurohpc-systems-2022-03-31_en" TargetMode="External"/><Relationship Id="rId81" Type="http://schemas.openxmlformats.org/officeDocument/2006/relationships/hyperlink" Target="https://digital-strategy.ec.europa.eu/en/policies/european-quantum-communication-infrastructure-euroqci" TargetMode="External"/><Relationship Id="rId82" Type="http://schemas.openxmlformats.org/officeDocument/2006/relationships/hyperlink" Target="https://ec.europa.eu/info/funding-tenders/opportunities/portal/screen/how-to-participate/org-details/999999999/project/101080035/program/43108390/details" TargetMode="External"/><Relationship Id="rId83" Type="http://schemas.openxmlformats.org/officeDocument/2006/relationships/hyperlink" Target="https://commission.europa.eu/strategy-and-policy/priorities-2019-2024/europe-fit-digital-age/european-chips-act_en" TargetMode="External"/><Relationship Id="rId84" Type="http://schemas.openxmlformats.org/officeDocument/2006/relationships/header" Target="header19.xml"/><Relationship Id="rId85" Type="http://schemas.openxmlformats.org/officeDocument/2006/relationships/image" Target="media/image22.jpeg"/><Relationship Id="rId86" Type="http://schemas.openxmlformats.org/officeDocument/2006/relationships/header" Target="header20.xml"/><Relationship Id="rId87" Type="http://schemas.openxmlformats.org/officeDocument/2006/relationships/header" Target="header21.xml"/><Relationship Id="rId88" Type="http://schemas.openxmlformats.org/officeDocument/2006/relationships/image" Target="media/image23.jpeg"/><Relationship Id="rId89" Type="http://schemas.openxmlformats.org/officeDocument/2006/relationships/header" Target="header22.xml"/><Relationship Id="rId90" Type="http://schemas.openxmlformats.org/officeDocument/2006/relationships/image" Target="media/image24.jpeg"/><Relationship Id="rId91" Type="http://schemas.openxmlformats.org/officeDocument/2006/relationships/hyperlink" Target="https://www.bmbf.de/bmbf/en/research/hightech-and-innovation/future-research-and-innovation-strategy/future-research-and-innovation-strategy.html" TargetMode="External"/><Relationship Id="rId92" Type="http://schemas.openxmlformats.org/officeDocument/2006/relationships/hyperlink" Target="https://digitalstrategie-deutschland.de/static/fcf23bbf9736d543d02b79ccad34b729/Digitalstrategie_Aktualisierung_25.04.2023.pdf" TargetMode="External"/><Relationship Id="rId93" Type="http://schemas.openxmlformats.org/officeDocument/2006/relationships/header" Target="header23.xml"/><Relationship Id="rId94" Type="http://schemas.openxmlformats.org/officeDocument/2006/relationships/header" Target="header24.xml"/><Relationship Id="rId95" Type="http://schemas.openxmlformats.org/officeDocument/2006/relationships/hyperlink" Target="https://www.bmbf.de/bmbf/de/forschung/digitale-wirtschaft-und-gesellschaft/supercomputing/supercomputing_node.html" TargetMode="External"/><Relationship Id="rId96" Type="http://schemas.openxmlformats.org/officeDocument/2006/relationships/hyperlink" Target="https://planqk.de/en/" TargetMode="External"/><Relationship Id="rId97" Type="http://schemas.openxmlformats.org/officeDocument/2006/relationships/image" Target="media/image25.jpeg"/><Relationship Id="rId98" Type="http://schemas.openxmlformats.org/officeDocument/2006/relationships/hyperlink" Target="https://www.foerderinfo.bund.de/foerderinfo/de/foerderung/bund/mobilitaet/raumfahrt/raumfahrt_node.html" TargetMode="External"/><Relationship Id="rId99" Type="http://schemas.openxmlformats.org/officeDocument/2006/relationships/image" Target="media/image26.jpeg"/><Relationship Id="rId100" Type="http://schemas.openxmlformats.org/officeDocument/2006/relationships/image" Target="media/image27.jpeg"/><Relationship Id="rId101" Type="http://schemas.openxmlformats.org/officeDocument/2006/relationships/hyperlink" Target="https://www.bundesdruckerei-gmbh.de/de" TargetMode="External"/><Relationship Id="rId102" Type="http://schemas.openxmlformats.org/officeDocument/2006/relationships/hyperlink" Target="http://www.quantera.eu/" TargetMode="External"/><Relationship Id="rId103" Type="http://schemas.openxmlformats.org/officeDocument/2006/relationships/hyperlink" Target="https://gepris.dfg.de/gepris/projekt/431314977?context=projekt&amp;task=showDetail&amp;id=431314977" TargetMode="External"/><Relationship Id="rId104" Type="http://schemas.openxmlformats.org/officeDocument/2006/relationships/hyperlink" Target="https://gepris.dfg.de/gepris/projekt/390858490?language=en" TargetMode="External"/><Relationship Id="rId105" Type="http://schemas.openxmlformats.org/officeDocument/2006/relationships/hyperlink" Target="https://gepris.dfg.de/gepris/projekt/390837967?language=en" TargetMode="External"/><Relationship Id="rId106" Type="http://schemas.openxmlformats.org/officeDocument/2006/relationships/hyperlink" Target="https://gepris.dfg.de/gepris/projekt/390715994" TargetMode="External"/><Relationship Id="rId107" Type="http://schemas.openxmlformats.org/officeDocument/2006/relationships/hyperlink" Target="https://gepris.dfg.de/gepris/projekt/390814868" TargetMode="External"/><Relationship Id="rId108" Type="http://schemas.openxmlformats.org/officeDocument/2006/relationships/hyperlink" Target="https://gepris.dfg.de/gepris/projekt/390534769" TargetMode="External"/><Relationship Id="rId109" Type="http://schemas.openxmlformats.org/officeDocument/2006/relationships/image" Target="media/image28.jpeg"/><Relationship Id="rId110" Type="http://schemas.openxmlformats.org/officeDocument/2006/relationships/hyperlink" Target="https://www.helmholtz.de/forschung/im-fokus/quantentechnologie/" TargetMode="External"/><Relationship Id="rId111" Type="http://schemas.openxmlformats.org/officeDocument/2006/relationships/hyperlink" Target="https://www.dlr.de/en/latest/news/2021/03/20210715_new-clocks-for-future-satellite-navigation" TargetMode="External"/><Relationship Id="rId112" Type="http://schemas.openxmlformats.org/officeDocument/2006/relationships/hyperlink" Target="https://www.dlr.de/de/aktuelles/nachrichten/2021/03/20210810_erste_quantengesicherte_videokonferenz_zwischen_bundesbehoerden" TargetMode="External"/><Relationship Id="rId113" Type="http://schemas.openxmlformats.org/officeDocument/2006/relationships/image" Target="media/image29.jpeg"/><Relationship Id="rId114" Type="http://schemas.openxmlformats.org/officeDocument/2006/relationships/hyperlink" Target="https://qvls.de/de/" TargetMode="External"/><Relationship Id="rId115" Type="http://schemas.openxmlformats.org/officeDocument/2006/relationships/hyperlink" Target="https://hti.qvls.de/" TargetMode="External"/><Relationship Id="rId116" Type="http://schemas.openxmlformats.org/officeDocument/2006/relationships/hyperlink" Target="https://ilabs.qvls.de/" TargetMode="External"/><Relationship Id="rId117" Type="http://schemas.openxmlformats.org/officeDocument/2006/relationships/hyperlink" Target="http://ilabs.qvls.de/" TargetMode="External"/><Relationship Id="rId118" Type="http://schemas.openxmlformats.org/officeDocument/2006/relationships/hyperlink" Target="http://cencenelec.eu/areas-of-work/cen-cenelec-topics/quantum-technologies/" TargetMode="External"/><Relationship Id="rId119" Type="http://schemas.openxmlformats.org/officeDocument/2006/relationships/image" Target="media/image30.jpeg"/><Relationship Id="rId120" Type="http://schemas.openxmlformats.org/officeDocument/2006/relationships/hyperlink" Target="https://www.quantum-training-alliance.de/home" TargetMode="External"/><Relationship Id="rId121" Type="http://schemas.openxmlformats.org/officeDocument/2006/relationships/image" Target="media/image31.jpeg"/><Relationship Id="rId122" Type="http://schemas.openxmlformats.org/officeDocument/2006/relationships/hyperlink" Target="http://dtec.bw/" TargetMode="External"/><Relationship Id="rId123" Type="http://schemas.openxmlformats.org/officeDocument/2006/relationships/header" Target="header25.xml"/><Relationship Id="rId124" Type="http://schemas.openxmlformats.org/officeDocument/2006/relationships/header" Target="header26.xml"/><Relationship Id="rId125" Type="http://schemas.openxmlformats.org/officeDocument/2006/relationships/hyperlink" Target="http://bmbf.de/" TargetMode="External"/><Relationship Id="rId126" Type="http://schemas.openxmlformats.org/officeDocument/2006/relationships/image" Target="media/image32.png"/><Relationship Id="rId127" Type="http://schemas.openxmlformats.org/officeDocument/2006/relationships/hyperlink" Target="https://www.x.com/BMBF_Bund" TargetMode="External"/><Relationship Id="rId128" Type="http://schemas.openxmlformats.org/officeDocument/2006/relationships/image" Target="media/image33.png"/><Relationship Id="rId129" Type="http://schemas.openxmlformats.org/officeDocument/2006/relationships/image" Target="media/image34.png"/><Relationship Id="rId130" Type="http://schemas.openxmlformats.org/officeDocument/2006/relationships/hyperlink" Target="https://www.instagram.com/bmbf.bund" TargetMode="External"/><Relationship Id="rId13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Federal Ministry of Education and Research</dc:creator>
  <dc:title>Quantum Technologies Conceptual Framework Programme</dc:title>
  <dcterms:created xsi:type="dcterms:W3CDTF">2026-01-16T13:43:31Z</dcterms:created>
  <dcterms:modified xsi:type="dcterms:W3CDTF">2026-01-16T13:43:31Z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2024-04-22T00:00:00Z</vt:filetime>
  </property>
  <property fmtid="{D5CDD505-2E9C-101B-9397-08002B2CF9AE}" pid="3" name="Creator">
    <vt:lpwstr>Adobe InDesign 19.3 (Macintosh)</vt:lpwstr>
  </property>
  <property fmtid="{D5CDD505-2E9C-101B-9397-08002B2CF9AE}" pid="4" name="LastSaved">
    <vt:filetime>2026-01-16T00:00:00Z</vt:filetime>
  </property>
  <property fmtid="{D5CDD505-2E9C-101B-9397-08002B2CF9AE}" pid="5" name="Producer">
    <vt:lpwstr>macOS Version 15.6 (Build 24G84) Quartz PDFContext, AppendMode 1.1</vt:lpwstr>
  </property>
</Properties>
</file>